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7C" w:rsidRPr="00DE1E7C" w:rsidRDefault="00A137E4" w:rsidP="00C22B3A">
      <w:pPr>
        <w:ind w:right="130" w:firstLine="567"/>
        <w:jc w:val="center"/>
        <w:rPr>
          <w:b/>
          <w:spacing w:val="1"/>
          <w:sz w:val="28"/>
          <w:szCs w:val="28"/>
        </w:rPr>
      </w:pPr>
      <w:r w:rsidRPr="00DE1E7C">
        <w:rPr>
          <w:b/>
          <w:sz w:val="28"/>
          <w:szCs w:val="28"/>
        </w:rPr>
        <w:t>МІНІСТЕРСТВО ВНУТРІШНІХ СПРАВ</w:t>
      </w:r>
      <w:r w:rsidRPr="00DE1E7C">
        <w:rPr>
          <w:b/>
          <w:spacing w:val="1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УКРАЇНИ</w:t>
      </w:r>
    </w:p>
    <w:p w:rsidR="00F376B1" w:rsidRPr="00DE1E7C" w:rsidRDefault="00A137E4" w:rsidP="00C22B3A">
      <w:pPr>
        <w:ind w:right="130" w:firstLine="567"/>
        <w:jc w:val="center"/>
        <w:rPr>
          <w:b/>
          <w:sz w:val="28"/>
          <w:szCs w:val="28"/>
        </w:rPr>
      </w:pPr>
      <w:r w:rsidRPr="00DE1E7C">
        <w:rPr>
          <w:b/>
          <w:sz w:val="28"/>
          <w:szCs w:val="28"/>
        </w:rPr>
        <w:t>ДОНЕЦЬКИЙ</w:t>
      </w:r>
      <w:r w:rsidRPr="00DE1E7C">
        <w:rPr>
          <w:b/>
          <w:spacing w:val="5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ДЕРЖАВНИЙ</w:t>
      </w:r>
      <w:r w:rsidRPr="00DE1E7C">
        <w:rPr>
          <w:b/>
          <w:spacing w:val="19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УНІВЕРСИТЕТ</w:t>
      </w:r>
      <w:r w:rsidRPr="00DE1E7C">
        <w:rPr>
          <w:b/>
          <w:spacing w:val="10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ВНУТРІШНІХ</w:t>
      </w:r>
      <w:r w:rsidRPr="00DE1E7C">
        <w:rPr>
          <w:b/>
          <w:spacing w:val="27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СПРАВ</w:t>
      </w: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Default="00F376B1" w:rsidP="00C22B3A">
      <w:pPr>
        <w:pStyle w:val="a3"/>
        <w:ind w:left="0" w:firstLine="567"/>
        <w:jc w:val="center"/>
        <w:rPr>
          <w:b/>
          <w:noProof/>
          <w:sz w:val="28"/>
          <w:szCs w:val="28"/>
          <w:lang w:val="ru-RU" w:eastAsia="ru-RU"/>
        </w:rPr>
      </w:pPr>
    </w:p>
    <w:p w:rsidR="00A655D7" w:rsidRDefault="00A655D7" w:rsidP="00C22B3A">
      <w:pPr>
        <w:pStyle w:val="a3"/>
        <w:ind w:left="0" w:firstLine="567"/>
        <w:jc w:val="center"/>
        <w:rPr>
          <w:b/>
          <w:noProof/>
          <w:sz w:val="28"/>
          <w:szCs w:val="28"/>
          <w:lang w:val="ru-RU" w:eastAsia="ru-RU"/>
        </w:rPr>
      </w:pPr>
    </w:p>
    <w:p w:rsidR="00A655D7" w:rsidRDefault="00A655D7" w:rsidP="00C22B3A">
      <w:pPr>
        <w:pStyle w:val="a3"/>
        <w:ind w:left="0" w:firstLine="567"/>
        <w:jc w:val="center"/>
        <w:rPr>
          <w:b/>
          <w:noProof/>
          <w:sz w:val="28"/>
          <w:szCs w:val="28"/>
          <w:lang w:val="ru-RU" w:eastAsia="ru-RU"/>
        </w:rPr>
      </w:pPr>
    </w:p>
    <w:p w:rsidR="00A655D7" w:rsidRPr="00DE1E7C" w:rsidRDefault="00A655D7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376B1" w:rsidRPr="00DE1E7C" w:rsidRDefault="00A137E4" w:rsidP="00C22B3A">
      <w:pPr>
        <w:ind w:right="252" w:firstLine="567"/>
        <w:jc w:val="center"/>
        <w:rPr>
          <w:b/>
          <w:sz w:val="28"/>
          <w:szCs w:val="28"/>
        </w:rPr>
      </w:pPr>
      <w:r w:rsidRPr="00DE1E7C">
        <w:rPr>
          <w:b/>
          <w:sz w:val="28"/>
          <w:szCs w:val="28"/>
        </w:rPr>
        <w:t>ПОЛОЖЕННЯ</w:t>
      </w:r>
    </w:p>
    <w:p w:rsidR="00F376B1" w:rsidRPr="00DE1E7C" w:rsidRDefault="00A137E4" w:rsidP="00C22B3A">
      <w:pPr>
        <w:ind w:right="252" w:firstLine="567"/>
        <w:jc w:val="center"/>
        <w:rPr>
          <w:b/>
          <w:sz w:val="28"/>
          <w:szCs w:val="28"/>
        </w:rPr>
      </w:pPr>
      <w:r w:rsidRPr="00DE1E7C">
        <w:rPr>
          <w:b/>
          <w:sz w:val="28"/>
          <w:szCs w:val="28"/>
        </w:rPr>
        <w:t>ПРО</w:t>
      </w:r>
      <w:r w:rsidRPr="00DE1E7C">
        <w:rPr>
          <w:b/>
          <w:spacing w:val="45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ВНУТРІШНЮ</w:t>
      </w:r>
      <w:r w:rsidRPr="00DE1E7C">
        <w:rPr>
          <w:b/>
          <w:spacing w:val="45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СИСТЕМУ</w:t>
      </w:r>
      <w:r w:rsidRPr="00DE1E7C">
        <w:rPr>
          <w:b/>
          <w:spacing w:val="45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ЗАБЕЗПЕЧЕННЯ</w:t>
      </w:r>
      <w:r w:rsidRPr="00DE1E7C">
        <w:rPr>
          <w:b/>
          <w:spacing w:val="50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ЯКОСТІ</w:t>
      </w:r>
      <w:r w:rsidRPr="00DE1E7C">
        <w:rPr>
          <w:b/>
          <w:spacing w:val="62"/>
          <w:sz w:val="28"/>
          <w:szCs w:val="28"/>
        </w:rPr>
        <w:t xml:space="preserve"> </w:t>
      </w:r>
      <w:r w:rsidRPr="00DE1E7C">
        <w:rPr>
          <w:b/>
          <w:sz w:val="28"/>
          <w:szCs w:val="28"/>
        </w:rPr>
        <w:t>ОСВІТИ</w:t>
      </w:r>
      <w:r w:rsidR="00C22B3A">
        <w:rPr>
          <w:b/>
          <w:sz w:val="28"/>
          <w:szCs w:val="28"/>
        </w:rPr>
        <w:t xml:space="preserve"> У ДОНЕЦЬКОМУ ДЕРЖАВНОМУ УНІВЕРСИТЕТІ ВНУТРІШНІХ СПРАВ</w:t>
      </w:r>
    </w:p>
    <w:p w:rsidR="00F376B1" w:rsidRPr="00DE1E7C" w:rsidRDefault="00F376B1" w:rsidP="00C22B3A">
      <w:pPr>
        <w:pStyle w:val="a3"/>
        <w:ind w:left="5670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5670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5670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5670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5670"/>
        <w:rPr>
          <w:b/>
          <w:sz w:val="28"/>
          <w:szCs w:val="28"/>
        </w:rPr>
      </w:pPr>
    </w:p>
    <w:p w:rsidR="00F376B1" w:rsidRPr="00DE1E7C" w:rsidRDefault="00F376B1" w:rsidP="00C22B3A">
      <w:pPr>
        <w:pStyle w:val="a3"/>
        <w:ind w:left="5670"/>
        <w:rPr>
          <w:b/>
          <w:sz w:val="28"/>
          <w:szCs w:val="28"/>
        </w:rPr>
      </w:pPr>
    </w:p>
    <w:p w:rsidR="002E3627" w:rsidRPr="002E3627" w:rsidRDefault="002E3627" w:rsidP="00C22B3A">
      <w:pPr>
        <w:pStyle w:val="Bodytext40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proofErr w:type="spellStart"/>
      <w:r w:rsidRPr="002E3627">
        <w:rPr>
          <w:sz w:val="28"/>
          <w:szCs w:val="28"/>
          <w:lang w:val="ru-RU"/>
        </w:rPr>
        <w:t>СХВАЛЕНО</w:t>
      </w:r>
      <w:proofErr w:type="spellEnd"/>
    </w:p>
    <w:p w:rsidR="002E3627" w:rsidRPr="002E3627" w:rsidRDefault="002E3627" w:rsidP="00C22B3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на засіданні Вченої ради </w:t>
      </w:r>
      <w:r w:rsidRPr="002E3627">
        <w:rPr>
          <w:sz w:val="28"/>
          <w:szCs w:val="28"/>
        </w:rPr>
        <w:t xml:space="preserve">від «26» </w:t>
      </w:r>
      <w:r w:rsidRPr="002E3627">
        <w:rPr>
          <w:rStyle w:val="Bodytext20"/>
          <w:sz w:val="28"/>
          <w:szCs w:val="28"/>
          <w:u w:val="none"/>
        </w:rPr>
        <w:t>серпня</w:t>
      </w:r>
      <w:r w:rsidRPr="002E3627">
        <w:rPr>
          <w:sz w:val="28"/>
          <w:szCs w:val="28"/>
        </w:rPr>
        <w:t xml:space="preserve"> 20</w:t>
      </w:r>
      <w:r w:rsidRPr="002E3627">
        <w:rPr>
          <w:rStyle w:val="Bodytext20"/>
          <w:sz w:val="28"/>
          <w:szCs w:val="28"/>
          <w:u w:val="none"/>
        </w:rPr>
        <w:t>21 р</w:t>
      </w:r>
      <w:r w:rsidRPr="002E3627">
        <w:rPr>
          <w:sz w:val="28"/>
          <w:szCs w:val="28"/>
        </w:rPr>
        <w:t xml:space="preserve">оку протокол № </w:t>
      </w:r>
      <w:r w:rsidRPr="002E3627">
        <w:rPr>
          <w:rStyle w:val="Bodytext20"/>
          <w:sz w:val="28"/>
          <w:szCs w:val="28"/>
          <w:u w:val="none"/>
        </w:rPr>
        <w:t>19</w:t>
      </w:r>
    </w:p>
    <w:p w:rsidR="002E3627" w:rsidRPr="002E3627" w:rsidRDefault="002E3627" w:rsidP="00C22B3A">
      <w:pPr>
        <w:pStyle w:val="Bodytext40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</w:p>
    <w:p w:rsidR="002E3627" w:rsidRPr="002E3627" w:rsidRDefault="002E3627" w:rsidP="00C22B3A">
      <w:pPr>
        <w:pStyle w:val="Bodytext40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proofErr w:type="spellStart"/>
      <w:r w:rsidRPr="002E3627">
        <w:rPr>
          <w:sz w:val="28"/>
          <w:szCs w:val="28"/>
          <w:lang w:val="ru-RU"/>
        </w:rPr>
        <w:t>ЗАТВЕРДЖЕНО</w:t>
      </w:r>
      <w:proofErr w:type="spellEnd"/>
    </w:p>
    <w:p w:rsidR="002E3627" w:rsidRPr="002E3627" w:rsidRDefault="002E3627" w:rsidP="00C22B3A">
      <w:pPr>
        <w:ind w:left="5670"/>
        <w:rPr>
          <w:sz w:val="28"/>
          <w:szCs w:val="28"/>
        </w:rPr>
      </w:pPr>
      <w:r w:rsidRPr="002E3627">
        <w:rPr>
          <w:sz w:val="28"/>
          <w:szCs w:val="28"/>
        </w:rPr>
        <w:t xml:space="preserve">Наказом </w:t>
      </w:r>
      <w:r w:rsidR="00C22B3A">
        <w:rPr>
          <w:sz w:val="28"/>
          <w:szCs w:val="28"/>
        </w:rPr>
        <w:t xml:space="preserve">ректора </w:t>
      </w:r>
      <w:proofErr w:type="spellStart"/>
      <w:r w:rsidRPr="002E3627">
        <w:rPr>
          <w:sz w:val="28"/>
          <w:szCs w:val="28"/>
        </w:rPr>
        <w:t>ДонДУВС</w:t>
      </w:r>
      <w:proofErr w:type="spellEnd"/>
    </w:p>
    <w:p w:rsidR="002E3627" w:rsidRPr="002E3627" w:rsidRDefault="002E3627" w:rsidP="00C22B3A">
      <w:pPr>
        <w:ind w:left="5670"/>
        <w:rPr>
          <w:sz w:val="28"/>
          <w:szCs w:val="28"/>
        </w:rPr>
      </w:pPr>
      <w:r w:rsidRPr="002E3627">
        <w:rPr>
          <w:sz w:val="28"/>
          <w:szCs w:val="28"/>
        </w:rPr>
        <w:t xml:space="preserve">від «27» </w:t>
      </w:r>
      <w:r w:rsidRPr="002E3627">
        <w:rPr>
          <w:rStyle w:val="Bodytext20"/>
          <w:sz w:val="28"/>
          <w:szCs w:val="28"/>
          <w:u w:val="none"/>
        </w:rPr>
        <w:t>серпня</w:t>
      </w:r>
      <w:r w:rsidRPr="002E3627">
        <w:rPr>
          <w:sz w:val="28"/>
          <w:szCs w:val="28"/>
        </w:rPr>
        <w:t xml:space="preserve"> 20</w:t>
      </w:r>
      <w:r w:rsidRPr="002E3627">
        <w:rPr>
          <w:rStyle w:val="Bodytext20"/>
          <w:sz w:val="28"/>
          <w:szCs w:val="28"/>
          <w:u w:val="none"/>
        </w:rPr>
        <w:t>21</w:t>
      </w:r>
      <w:r w:rsidR="00C22B3A">
        <w:rPr>
          <w:rStyle w:val="Bodytext20"/>
          <w:sz w:val="28"/>
          <w:szCs w:val="28"/>
          <w:u w:val="none"/>
        </w:rPr>
        <w:t xml:space="preserve"> </w:t>
      </w:r>
      <w:r w:rsidRPr="002E3627">
        <w:rPr>
          <w:rStyle w:val="Bodytext20"/>
          <w:sz w:val="28"/>
          <w:szCs w:val="28"/>
          <w:u w:val="none"/>
        </w:rPr>
        <w:t>р</w:t>
      </w:r>
      <w:r w:rsidR="00C22B3A">
        <w:rPr>
          <w:sz w:val="28"/>
          <w:szCs w:val="28"/>
        </w:rPr>
        <w:t>оку</w:t>
      </w:r>
      <w:r w:rsidRPr="002E3627">
        <w:rPr>
          <w:sz w:val="28"/>
          <w:szCs w:val="28"/>
        </w:rPr>
        <w:t xml:space="preserve"> №445</w:t>
      </w:r>
    </w:p>
    <w:p w:rsidR="00F376B1" w:rsidRPr="00C22B3A" w:rsidRDefault="00F376B1" w:rsidP="00C22B3A">
      <w:pPr>
        <w:pStyle w:val="a3"/>
        <w:ind w:left="0"/>
        <w:jc w:val="center"/>
        <w:rPr>
          <w:sz w:val="28"/>
          <w:szCs w:val="28"/>
        </w:rPr>
      </w:pPr>
    </w:p>
    <w:p w:rsidR="00F376B1" w:rsidRPr="00C22B3A" w:rsidRDefault="00F376B1" w:rsidP="00C22B3A">
      <w:pPr>
        <w:pStyle w:val="a3"/>
        <w:ind w:left="0"/>
        <w:jc w:val="center"/>
        <w:rPr>
          <w:sz w:val="28"/>
          <w:szCs w:val="28"/>
        </w:rPr>
      </w:pPr>
    </w:p>
    <w:p w:rsidR="00F376B1" w:rsidRPr="00C22B3A" w:rsidRDefault="00F376B1" w:rsidP="00C22B3A">
      <w:pPr>
        <w:pStyle w:val="a3"/>
        <w:ind w:left="0"/>
        <w:jc w:val="center"/>
        <w:rPr>
          <w:sz w:val="28"/>
          <w:szCs w:val="28"/>
        </w:rPr>
      </w:pPr>
    </w:p>
    <w:p w:rsidR="00F376B1" w:rsidRPr="00C22B3A" w:rsidRDefault="00F376B1" w:rsidP="00C22B3A">
      <w:pPr>
        <w:pStyle w:val="a3"/>
        <w:ind w:left="0"/>
        <w:jc w:val="center"/>
        <w:rPr>
          <w:sz w:val="28"/>
          <w:szCs w:val="28"/>
        </w:rPr>
      </w:pPr>
    </w:p>
    <w:p w:rsidR="00DE1E7C" w:rsidRPr="00C22B3A" w:rsidRDefault="00DE1E7C" w:rsidP="00C22B3A">
      <w:pPr>
        <w:jc w:val="center"/>
        <w:rPr>
          <w:sz w:val="28"/>
          <w:szCs w:val="28"/>
        </w:rPr>
      </w:pPr>
    </w:p>
    <w:p w:rsidR="00DE1E7C" w:rsidRPr="00C22B3A" w:rsidRDefault="00DE1E7C" w:rsidP="00C22B3A">
      <w:pPr>
        <w:jc w:val="center"/>
        <w:rPr>
          <w:sz w:val="28"/>
          <w:szCs w:val="28"/>
        </w:rPr>
      </w:pPr>
    </w:p>
    <w:p w:rsidR="00DE1E7C" w:rsidRPr="00C22B3A" w:rsidRDefault="00DE1E7C" w:rsidP="00C22B3A">
      <w:pPr>
        <w:jc w:val="center"/>
        <w:rPr>
          <w:sz w:val="28"/>
          <w:szCs w:val="28"/>
        </w:rPr>
      </w:pPr>
    </w:p>
    <w:p w:rsidR="002C4938" w:rsidRPr="00C22B3A" w:rsidRDefault="002C4938" w:rsidP="00C22B3A">
      <w:pPr>
        <w:jc w:val="center"/>
        <w:rPr>
          <w:sz w:val="28"/>
          <w:szCs w:val="28"/>
        </w:rPr>
      </w:pPr>
    </w:p>
    <w:p w:rsidR="002C4938" w:rsidRPr="00C22B3A" w:rsidRDefault="002C4938" w:rsidP="00C22B3A">
      <w:pPr>
        <w:jc w:val="center"/>
        <w:rPr>
          <w:sz w:val="28"/>
          <w:szCs w:val="28"/>
        </w:rPr>
      </w:pPr>
    </w:p>
    <w:p w:rsidR="002C4938" w:rsidRPr="00C22B3A" w:rsidRDefault="002C4938" w:rsidP="00C22B3A">
      <w:pPr>
        <w:jc w:val="center"/>
        <w:rPr>
          <w:sz w:val="28"/>
          <w:szCs w:val="28"/>
        </w:rPr>
      </w:pPr>
    </w:p>
    <w:p w:rsidR="002C4938" w:rsidRPr="00C22B3A" w:rsidRDefault="002C4938" w:rsidP="00C22B3A">
      <w:pPr>
        <w:jc w:val="center"/>
        <w:rPr>
          <w:sz w:val="28"/>
          <w:szCs w:val="28"/>
        </w:rPr>
      </w:pPr>
    </w:p>
    <w:p w:rsidR="00F376B1" w:rsidRDefault="00350153" w:rsidP="00C22B3A">
      <w:pPr>
        <w:ind w:right="2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Маріуполь</w:t>
      </w:r>
      <w:r w:rsidR="00A137E4" w:rsidRPr="007A394D">
        <w:rPr>
          <w:b/>
          <w:sz w:val="28"/>
          <w:szCs w:val="28"/>
        </w:rPr>
        <w:t>,</w:t>
      </w:r>
      <w:r w:rsidR="00A137E4" w:rsidRPr="007A394D">
        <w:rPr>
          <w:b/>
          <w:spacing w:val="50"/>
          <w:sz w:val="28"/>
          <w:szCs w:val="28"/>
        </w:rPr>
        <w:t xml:space="preserve"> </w:t>
      </w:r>
      <w:r w:rsidR="00A137E4" w:rsidRPr="007A394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</w:p>
    <w:p w:rsidR="000660CE" w:rsidRPr="0002209F" w:rsidRDefault="000660CE" w:rsidP="00C22B3A">
      <w:pPr>
        <w:ind w:right="252"/>
        <w:jc w:val="center"/>
        <w:rPr>
          <w:b/>
          <w:sz w:val="28"/>
          <w:szCs w:val="28"/>
        </w:rPr>
        <w:sectPr w:rsidR="000660CE" w:rsidRPr="0002209F" w:rsidSect="00C22B3A">
          <w:type w:val="continuous"/>
          <w:pgSz w:w="11910" w:h="16850"/>
          <w:pgMar w:top="1134" w:right="567" w:bottom="1134" w:left="1701" w:header="720" w:footer="720" w:gutter="0"/>
          <w:cols w:space="720"/>
        </w:sectPr>
      </w:pPr>
    </w:p>
    <w:p w:rsidR="00DD36B2" w:rsidRDefault="00DD36B2" w:rsidP="006C55FF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</w:p>
    <w:p w:rsidR="006C55FF" w:rsidRPr="006C55FF" w:rsidRDefault="006C55FF" w:rsidP="006C55FF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 w:rsidRPr="006C55FF">
        <w:rPr>
          <w:color w:val="000000" w:themeColor="text1"/>
          <w:sz w:val="28"/>
          <w:szCs w:val="28"/>
        </w:rPr>
        <w:t>1. ЗАГАЛЬНІ ПОЛОЖЕННЯ</w:t>
      </w:r>
    </w:p>
    <w:p w:rsidR="006C55FF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6C55FF" w:rsidRDefault="00C22B3A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1.1.</w:t>
      </w:r>
      <w:r w:rsidR="006C55FF">
        <w:rPr>
          <w:b w:val="0"/>
          <w:color w:val="000000" w:themeColor="text1"/>
          <w:sz w:val="28"/>
          <w:szCs w:val="28"/>
        </w:rPr>
        <w:t> </w:t>
      </w:r>
      <w:r w:rsidR="00233755">
        <w:rPr>
          <w:b w:val="0"/>
          <w:color w:val="000000" w:themeColor="text1"/>
          <w:sz w:val="28"/>
          <w:szCs w:val="28"/>
        </w:rPr>
        <w:t>Ц</w:t>
      </w:r>
      <w:r w:rsidRPr="006C55FF">
        <w:rPr>
          <w:b w:val="0"/>
          <w:color w:val="000000" w:themeColor="text1"/>
          <w:sz w:val="28"/>
          <w:szCs w:val="28"/>
        </w:rPr>
        <w:t xml:space="preserve">е Положення розповсюджується на всіх учасників освітнього процесу у </w:t>
      </w:r>
      <w:r w:rsidR="006C55FF">
        <w:rPr>
          <w:b w:val="0"/>
          <w:color w:val="000000" w:themeColor="text1"/>
          <w:sz w:val="28"/>
          <w:szCs w:val="28"/>
        </w:rPr>
        <w:t>Донецькому державному університеті внутрішніх справ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233755">
        <w:rPr>
          <w:b w:val="0"/>
          <w:color w:val="000000" w:themeColor="text1"/>
          <w:sz w:val="28"/>
          <w:szCs w:val="28"/>
        </w:rPr>
        <w:t xml:space="preserve">                </w:t>
      </w:r>
      <w:r w:rsidRPr="006C55FF">
        <w:rPr>
          <w:b w:val="0"/>
          <w:color w:val="000000" w:themeColor="text1"/>
          <w:sz w:val="28"/>
          <w:szCs w:val="28"/>
        </w:rPr>
        <w:t xml:space="preserve">(далі – </w:t>
      </w:r>
      <w:r w:rsidR="006C55FF">
        <w:rPr>
          <w:b w:val="0"/>
          <w:color w:val="000000" w:themeColor="text1"/>
          <w:sz w:val="28"/>
          <w:szCs w:val="28"/>
        </w:rPr>
        <w:t xml:space="preserve">Університет) та </w:t>
      </w:r>
      <w:r w:rsidRPr="006C55FF">
        <w:rPr>
          <w:b w:val="0"/>
          <w:color w:val="000000" w:themeColor="text1"/>
          <w:sz w:val="28"/>
          <w:szCs w:val="28"/>
        </w:rPr>
        <w:t>визн</w:t>
      </w:r>
      <w:r w:rsidR="00233755">
        <w:rPr>
          <w:b w:val="0"/>
          <w:color w:val="000000" w:themeColor="text1"/>
          <w:sz w:val="28"/>
          <w:szCs w:val="28"/>
        </w:rPr>
        <w:t>ачає зміст, технології, методи та</w:t>
      </w:r>
      <w:r w:rsidRPr="006C55FF">
        <w:rPr>
          <w:b w:val="0"/>
          <w:color w:val="000000" w:themeColor="text1"/>
          <w:sz w:val="28"/>
          <w:szCs w:val="28"/>
        </w:rPr>
        <w:t xml:space="preserve"> засоби роботи щодо підвищення якості освітнього процесу та професійної компетентності випускників </w:t>
      </w:r>
      <w:r w:rsidR="006C55FF">
        <w:rPr>
          <w:b w:val="0"/>
          <w:color w:val="000000" w:themeColor="text1"/>
          <w:sz w:val="28"/>
          <w:szCs w:val="28"/>
        </w:rPr>
        <w:t>Університету.</w:t>
      </w:r>
    </w:p>
    <w:p w:rsidR="006C55FF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1.2. </w:t>
      </w:r>
      <w:r w:rsidRPr="005F7369">
        <w:rPr>
          <w:b w:val="0"/>
          <w:sz w:val="28"/>
          <w:szCs w:val="28"/>
        </w:rPr>
        <w:t>Університет</w:t>
      </w:r>
      <w:r w:rsidR="00C22B3A" w:rsidRPr="005F7369">
        <w:rPr>
          <w:b w:val="0"/>
          <w:sz w:val="28"/>
          <w:szCs w:val="28"/>
        </w:rPr>
        <w:t xml:space="preserve"> </w:t>
      </w:r>
      <w:r w:rsidR="005F7369" w:rsidRPr="005F7369">
        <w:rPr>
          <w:b w:val="0"/>
          <w:sz w:val="28"/>
          <w:szCs w:val="28"/>
        </w:rPr>
        <w:t>формує та реалізовує</w:t>
      </w:r>
      <w:r w:rsidR="00C22B3A" w:rsidRPr="005F7369">
        <w:rPr>
          <w:b w:val="0"/>
          <w:sz w:val="28"/>
          <w:szCs w:val="28"/>
        </w:rPr>
        <w:t xml:space="preserve"> </w:t>
      </w:r>
      <w:r w:rsidR="005F7369">
        <w:rPr>
          <w:b w:val="0"/>
          <w:sz w:val="28"/>
          <w:szCs w:val="28"/>
        </w:rPr>
        <w:t>систему</w:t>
      </w:r>
      <w:r w:rsidR="00C22B3A" w:rsidRPr="006C55FF">
        <w:rPr>
          <w:b w:val="0"/>
          <w:color w:val="000000" w:themeColor="text1"/>
          <w:sz w:val="28"/>
          <w:szCs w:val="28"/>
        </w:rPr>
        <w:t xml:space="preserve"> внутрішнього забезпечення якості освітньої діяльності та якості вищої освіти, яка є частиною</w:t>
      </w:r>
      <w:r>
        <w:rPr>
          <w:b w:val="0"/>
          <w:color w:val="000000" w:themeColor="text1"/>
          <w:sz w:val="28"/>
          <w:szCs w:val="28"/>
        </w:rPr>
        <w:t xml:space="preserve"> стратегічного управління Університету.</w:t>
      </w:r>
    </w:p>
    <w:p w:rsidR="00233755" w:rsidRDefault="00C22B3A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1.3.</w:t>
      </w:r>
      <w:r w:rsidR="006C55FF">
        <w:rPr>
          <w:b w:val="0"/>
          <w:color w:val="000000" w:themeColor="text1"/>
          <w:sz w:val="28"/>
          <w:szCs w:val="28"/>
        </w:rPr>
        <w:t> </w:t>
      </w:r>
      <w:r w:rsidRPr="006C55FF">
        <w:rPr>
          <w:b w:val="0"/>
          <w:color w:val="000000" w:themeColor="text1"/>
          <w:sz w:val="28"/>
          <w:szCs w:val="28"/>
        </w:rPr>
        <w:t>Положення ґрунтується на принципах</w:t>
      </w:r>
      <w:r w:rsidR="006C55FF">
        <w:rPr>
          <w:b w:val="0"/>
          <w:color w:val="000000" w:themeColor="text1"/>
          <w:sz w:val="28"/>
          <w:szCs w:val="28"/>
        </w:rPr>
        <w:t>,</w:t>
      </w:r>
      <w:r w:rsidRPr="006C55FF">
        <w:rPr>
          <w:b w:val="0"/>
          <w:color w:val="000000" w:themeColor="text1"/>
          <w:sz w:val="28"/>
          <w:szCs w:val="28"/>
        </w:rPr>
        <w:t xml:space="preserve"> викладених у </w:t>
      </w:r>
      <w:r w:rsidR="00233755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>Стандартах і рекомендаціях щодо забезпечення якості в Європейському просторі вищої освіти</w:t>
      </w:r>
      <w:r w:rsidR="00233755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 xml:space="preserve"> Європейської асоціації із забе</w:t>
      </w:r>
      <w:r w:rsidR="0002209F">
        <w:rPr>
          <w:b w:val="0"/>
          <w:color w:val="000000" w:themeColor="text1"/>
          <w:sz w:val="28"/>
          <w:szCs w:val="28"/>
        </w:rPr>
        <w:t>зпечення якості вищої освіти і Н</w:t>
      </w:r>
      <w:r w:rsidRPr="006C55FF">
        <w:rPr>
          <w:b w:val="0"/>
          <w:color w:val="000000" w:themeColor="text1"/>
          <w:sz w:val="28"/>
          <w:szCs w:val="28"/>
        </w:rPr>
        <w:t xml:space="preserve">аціональному стандарті України </w:t>
      </w:r>
      <w:r w:rsidR="00233755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>Системи управління якістю. Вимоги</w:t>
      </w:r>
      <w:r w:rsidR="00233755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 xml:space="preserve"> ДСТУ </w:t>
      </w:r>
      <w:proofErr w:type="spellStart"/>
      <w:r w:rsidRPr="006C55FF">
        <w:rPr>
          <w:b w:val="0"/>
          <w:color w:val="000000" w:themeColor="text1"/>
          <w:sz w:val="28"/>
          <w:szCs w:val="28"/>
        </w:rPr>
        <w:t>ISO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 xml:space="preserve"> 9001:2015 та розроблено </w:t>
      </w:r>
      <w:r w:rsidR="006C55FF">
        <w:rPr>
          <w:b w:val="0"/>
          <w:color w:val="000000" w:themeColor="text1"/>
          <w:sz w:val="28"/>
          <w:szCs w:val="28"/>
        </w:rPr>
        <w:t>відповідно до з</w:t>
      </w:r>
      <w:r w:rsidRPr="006C55FF">
        <w:rPr>
          <w:b w:val="0"/>
          <w:color w:val="000000" w:themeColor="text1"/>
          <w:sz w:val="28"/>
          <w:szCs w:val="28"/>
        </w:rPr>
        <w:t>акон</w:t>
      </w:r>
      <w:r w:rsidR="006C55FF">
        <w:rPr>
          <w:b w:val="0"/>
          <w:color w:val="000000" w:themeColor="text1"/>
          <w:sz w:val="28"/>
          <w:szCs w:val="28"/>
        </w:rPr>
        <w:t>ів</w:t>
      </w:r>
      <w:r w:rsidRPr="006C55FF">
        <w:rPr>
          <w:b w:val="0"/>
          <w:color w:val="000000" w:themeColor="text1"/>
          <w:sz w:val="28"/>
          <w:szCs w:val="28"/>
        </w:rPr>
        <w:t xml:space="preserve"> України </w:t>
      </w:r>
      <w:r w:rsidR="006C55FF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>Про освіту</w:t>
      </w:r>
      <w:r w:rsidR="006C55FF" w:rsidRPr="006C55FF">
        <w:rPr>
          <w:b w:val="0"/>
          <w:color w:val="000000" w:themeColor="text1"/>
          <w:sz w:val="28"/>
          <w:szCs w:val="28"/>
        </w:rPr>
        <w:t>"</w:t>
      </w:r>
      <w:r w:rsidR="006C55FF">
        <w:rPr>
          <w:b w:val="0"/>
          <w:color w:val="000000" w:themeColor="text1"/>
          <w:sz w:val="28"/>
          <w:szCs w:val="28"/>
        </w:rPr>
        <w:t>,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6C55FF" w:rsidRPr="006C55FF">
        <w:rPr>
          <w:b w:val="0"/>
          <w:color w:val="000000" w:themeColor="text1"/>
          <w:sz w:val="28"/>
          <w:szCs w:val="28"/>
        </w:rPr>
        <w:t>"</w:t>
      </w:r>
      <w:r w:rsidR="006C55FF">
        <w:rPr>
          <w:b w:val="0"/>
          <w:color w:val="000000" w:themeColor="text1"/>
          <w:sz w:val="28"/>
          <w:szCs w:val="28"/>
        </w:rPr>
        <w:t>Про </w:t>
      </w:r>
      <w:r w:rsidRPr="006C55FF">
        <w:rPr>
          <w:b w:val="0"/>
          <w:color w:val="000000" w:themeColor="text1"/>
          <w:sz w:val="28"/>
          <w:szCs w:val="28"/>
        </w:rPr>
        <w:t>вищу освіту</w:t>
      </w:r>
      <w:r w:rsidR="006C55FF" w:rsidRPr="006C55FF">
        <w:rPr>
          <w:b w:val="0"/>
          <w:color w:val="000000" w:themeColor="text1"/>
          <w:sz w:val="28"/>
          <w:szCs w:val="28"/>
        </w:rPr>
        <w:t>"</w:t>
      </w:r>
      <w:r w:rsidR="006C55FF">
        <w:rPr>
          <w:b w:val="0"/>
          <w:color w:val="000000" w:themeColor="text1"/>
          <w:sz w:val="28"/>
          <w:szCs w:val="28"/>
        </w:rPr>
        <w:t>,</w:t>
      </w:r>
      <w:r w:rsidRPr="006C55FF">
        <w:rPr>
          <w:b w:val="0"/>
          <w:color w:val="000000" w:themeColor="text1"/>
          <w:sz w:val="28"/>
          <w:szCs w:val="28"/>
        </w:rPr>
        <w:t xml:space="preserve"> "Про наукову і</w:t>
      </w:r>
      <w:r w:rsidR="006C55FF">
        <w:rPr>
          <w:b w:val="0"/>
          <w:color w:val="000000" w:themeColor="text1"/>
          <w:sz w:val="28"/>
          <w:szCs w:val="28"/>
        </w:rPr>
        <w:t xml:space="preserve"> науково-технічну діяльність", постанов </w:t>
      </w:r>
      <w:r w:rsidRPr="006C55FF">
        <w:rPr>
          <w:b w:val="0"/>
          <w:color w:val="000000" w:themeColor="text1"/>
          <w:sz w:val="28"/>
          <w:szCs w:val="28"/>
        </w:rPr>
        <w:t xml:space="preserve">Кабінету Міністрів України від 30 грудня 2015 року № 1187 </w:t>
      </w:r>
      <w:r w:rsidR="006C55FF" w:rsidRPr="006C55FF">
        <w:rPr>
          <w:b w:val="0"/>
          <w:color w:val="000000" w:themeColor="text1"/>
          <w:sz w:val="28"/>
          <w:szCs w:val="28"/>
        </w:rPr>
        <w:t>"</w:t>
      </w:r>
      <w:r w:rsidR="006C55FF">
        <w:rPr>
          <w:b w:val="0"/>
          <w:color w:val="000000" w:themeColor="text1"/>
          <w:sz w:val="28"/>
          <w:szCs w:val="28"/>
        </w:rPr>
        <w:t>Про </w:t>
      </w:r>
      <w:r w:rsidRPr="006C55FF">
        <w:rPr>
          <w:b w:val="0"/>
          <w:color w:val="000000" w:themeColor="text1"/>
          <w:sz w:val="28"/>
          <w:szCs w:val="28"/>
        </w:rPr>
        <w:t>затвердження Ліцензійних умов провадження освітньої діяльно</w:t>
      </w:r>
      <w:r w:rsidR="006C55FF">
        <w:rPr>
          <w:b w:val="0"/>
          <w:color w:val="000000" w:themeColor="text1"/>
          <w:sz w:val="28"/>
          <w:szCs w:val="28"/>
        </w:rPr>
        <w:t>сті</w:t>
      </w:r>
      <w:r w:rsidR="00991744" w:rsidRPr="006C55FF">
        <w:rPr>
          <w:b w:val="0"/>
          <w:color w:val="000000" w:themeColor="text1"/>
          <w:sz w:val="28"/>
          <w:szCs w:val="28"/>
        </w:rPr>
        <w:t>"</w:t>
      </w:r>
      <w:r w:rsidR="00991744">
        <w:rPr>
          <w:b w:val="0"/>
          <w:color w:val="000000" w:themeColor="text1"/>
          <w:sz w:val="28"/>
          <w:szCs w:val="28"/>
        </w:rPr>
        <w:t xml:space="preserve"> (зі </w:t>
      </w:r>
      <w:r w:rsidR="006C55FF">
        <w:rPr>
          <w:b w:val="0"/>
          <w:color w:val="000000" w:themeColor="text1"/>
          <w:sz w:val="28"/>
          <w:szCs w:val="28"/>
        </w:rPr>
        <w:t>змінами</w:t>
      </w:r>
      <w:r w:rsidRPr="006C55FF">
        <w:rPr>
          <w:b w:val="0"/>
          <w:color w:val="000000" w:themeColor="text1"/>
          <w:sz w:val="28"/>
          <w:szCs w:val="28"/>
        </w:rPr>
        <w:t>)</w:t>
      </w:r>
      <w:r w:rsidR="006C55FF">
        <w:rPr>
          <w:b w:val="0"/>
          <w:color w:val="000000" w:themeColor="text1"/>
          <w:sz w:val="28"/>
          <w:szCs w:val="28"/>
        </w:rPr>
        <w:t>,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6C55FF">
        <w:rPr>
          <w:b w:val="0"/>
          <w:color w:val="000000" w:themeColor="text1"/>
          <w:sz w:val="28"/>
          <w:szCs w:val="28"/>
        </w:rPr>
        <w:t xml:space="preserve">від 29 </w:t>
      </w:r>
      <w:r w:rsidR="00233755">
        <w:rPr>
          <w:b w:val="0"/>
          <w:color w:val="000000" w:themeColor="text1"/>
          <w:sz w:val="28"/>
          <w:szCs w:val="28"/>
        </w:rPr>
        <w:t xml:space="preserve">квітня 2015 року </w:t>
      </w:r>
      <w:r w:rsidRPr="006C55FF">
        <w:rPr>
          <w:b w:val="0"/>
          <w:color w:val="000000" w:themeColor="text1"/>
          <w:sz w:val="28"/>
          <w:szCs w:val="28"/>
        </w:rPr>
        <w:t xml:space="preserve">№ 266 </w:t>
      </w:r>
      <w:r w:rsidR="00233755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>Про затвердження переліку галузей знань і спеціальностей, за якими здійснюється підготовка здобувачів вищої освіти</w:t>
      </w:r>
      <w:r w:rsidR="00233755" w:rsidRPr="006C55FF">
        <w:rPr>
          <w:b w:val="0"/>
          <w:color w:val="000000" w:themeColor="text1"/>
          <w:sz w:val="28"/>
          <w:szCs w:val="28"/>
        </w:rPr>
        <w:t>"</w:t>
      </w:r>
      <w:r w:rsidRPr="006C55FF">
        <w:rPr>
          <w:b w:val="0"/>
          <w:color w:val="000000" w:themeColor="text1"/>
          <w:sz w:val="28"/>
          <w:szCs w:val="28"/>
        </w:rPr>
        <w:t xml:space="preserve"> (зі змінами</w:t>
      </w:r>
      <w:r w:rsidR="00233755">
        <w:rPr>
          <w:b w:val="0"/>
          <w:color w:val="000000" w:themeColor="text1"/>
          <w:sz w:val="28"/>
          <w:szCs w:val="28"/>
        </w:rPr>
        <w:t>).</w:t>
      </w:r>
    </w:p>
    <w:p w:rsidR="00233755" w:rsidRDefault="00233755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1.4. У цьому </w:t>
      </w:r>
      <w:r w:rsidR="005F7369">
        <w:rPr>
          <w:b w:val="0"/>
          <w:color w:val="000000" w:themeColor="text1"/>
          <w:sz w:val="28"/>
          <w:szCs w:val="28"/>
        </w:rPr>
        <w:t>Положенні</w:t>
      </w:r>
      <w:r w:rsidR="005F7369" w:rsidRPr="006C55FF">
        <w:rPr>
          <w:b w:val="0"/>
          <w:color w:val="000000" w:themeColor="text1"/>
          <w:sz w:val="28"/>
          <w:szCs w:val="28"/>
        </w:rPr>
        <w:t xml:space="preserve">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терміни </w:t>
      </w:r>
      <w:r>
        <w:rPr>
          <w:b w:val="0"/>
          <w:color w:val="000000" w:themeColor="text1"/>
          <w:sz w:val="28"/>
          <w:szCs w:val="28"/>
        </w:rPr>
        <w:t xml:space="preserve">вживаються </w:t>
      </w:r>
      <w:r w:rsidR="005F7369">
        <w:rPr>
          <w:b w:val="0"/>
          <w:color w:val="000000" w:themeColor="text1"/>
          <w:sz w:val="28"/>
          <w:szCs w:val="28"/>
        </w:rPr>
        <w:t>у значеннях, наведених у з</w:t>
      </w:r>
      <w:r w:rsidR="005F7369" w:rsidRPr="006C55FF">
        <w:rPr>
          <w:b w:val="0"/>
          <w:color w:val="000000" w:themeColor="text1"/>
          <w:sz w:val="28"/>
          <w:szCs w:val="28"/>
        </w:rPr>
        <w:t>акон</w:t>
      </w:r>
      <w:r w:rsidR="005F7369">
        <w:rPr>
          <w:b w:val="0"/>
          <w:color w:val="000000" w:themeColor="text1"/>
          <w:sz w:val="28"/>
          <w:szCs w:val="28"/>
        </w:rPr>
        <w:t>ах</w:t>
      </w:r>
      <w:r w:rsidR="005F7369" w:rsidRPr="006C55FF">
        <w:rPr>
          <w:b w:val="0"/>
          <w:color w:val="000000" w:themeColor="text1"/>
          <w:sz w:val="28"/>
          <w:szCs w:val="28"/>
        </w:rPr>
        <w:t xml:space="preserve"> України "Про освіту"</w:t>
      </w:r>
      <w:r w:rsidR="005F7369">
        <w:rPr>
          <w:b w:val="0"/>
          <w:color w:val="000000" w:themeColor="text1"/>
          <w:sz w:val="28"/>
          <w:szCs w:val="28"/>
        </w:rPr>
        <w:t>,</w:t>
      </w:r>
      <w:r w:rsidR="005F7369" w:rsidRPr="006C55FF">
        <w:rPr>
          <w:b w:val="0"/>
          <w:color w:val="000000" w:themeColor="text1"/>
          <w:sz w:val="28"/>
          <w:szCs w:val="28"/>
        </w:rPr>
        <w:t xml:space="preserve"> "</w:t>
      </w:r>
      <w:r w:rsidR="005F7369">
        <w:rPr>
          <w:b w:val="0"/>
          <w:color w:val="000000" w:themeColor="text1"/>
          <w:sz w:val="28"/>
          <w:szCs w:val="28"/>
        </w:rPr>
        <w:t>Про </w:t>
      </w:r>
      <w:r w:rsidR="005F7369" w:rsidRPr="006C55FF">
        <w:rPr>
          <w:b w:val="0"/>
          <w:color w:val="000000" w:themeColor="text1"/>
          <w:sz w:val="28"/>
          <w:szCs w:val="28"/>
        </w:rPr>
        <w:t>вищу освіту"</w:t>
      </w:r>
      <w:r w:rsidR="005F7369">
        <w:rPr>
          <w:b w:val="0"/>
          <w:color w:val="000000" w:themeColor="text1"/>
          <w:sz w:val="28"/>
          <w:szCs w:val="28"/>
        </w:rPr>
        <w:t>.</w:t>
      </w:r>
    </w:p>
    <w:p w:rsidR="00C72A01" w:rsidRPr="00C72A01" w:rsidRDefault="00C72A0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C72A01" w:rsidRPr="00C72A01" w:rsidRDefault="00C72A01" w:rsidP="00C72A01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 w:rsidRPr="00C72A01">
        <w:rPr>
          <w:color w:val="000000" w:themeColor="text1"/>
          <w:sz w:val="28"/>
          <w:szCs w:val="28"/>
        </w:rPr>
        <w:t>2. ХАРАКТЕРИСТИКА СИСТЕМИ ВНУТРІШНЬОГО ЗАБЕЗПЕЧЕННЯ ЯКОСТІ ОСВІТНЬОЇ ДІЯЛЬНОСТІ ТА ЯКОСТІ ВИЩОЇ ОСВІТИ</w:t>
      </w:r>
      <w:r>
        <w:rPr>
          <w:color w:val="000000" w:themeColor="text1"/>
          <w:sz w:val="28"/>
          <w:szCs w:val="28"/>
        </w:rPr>
        <w:t xml:space="preserve"> В УНІВЕРСИТЕТІ</w:t>
      </w:r>
      <w:r w:rsidRPr="00C72A01">
        <w:rPr>
          <w:color w:val="000000" w:themeColor="text1"/>
          <w:sz w:val="28"/>
          <w:szCs w:val="28"/>
        </w:rPr>
        <w:t>.</w:t>
      </w:r>
    </w:p>
    <w:p w:rsidR="00C72A01" w:rsidRDefault="00C72A0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C72A01" w:rsidRDefault="00E9166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2.1. </w:t>
      </w:r>
      <w:r w:rsidR="00C72A01">
        <w:rPr>
          <w:b w:val="0"/>
          <w:color w:val="000000" w:themeColor="text1"/>
          <w:sz w:val="28"/>
          <w:szCs w:val="28"/>
        </w:rPr>
        <w:t>Система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внутрішнього забезпечення якості освітньої діяльності та якості вищої освіти </w:t>
      </w:r>
      <w:r w:rsidR="00BA4A91">
        <w:rPr>
          <w:b w:val="0"/>
          <w:color w:val="000000" w:themeColor="text1"/>
          <w:sz w:val="28"/>
          <w:szCs w:val="28"/>
        </w:rPr>
        <w:t xml:space="preserve">(далі – Система </w:t>
      </w:r>
      <w:r>
        <w:rPr>
          <w:b w:val="0"/>
          <w:color w:val="000000" w:themeColor="text1"/>
          <w:sz w:val="28"/>
          <w:szCs w:val="28"/>
        </w:rPr>
        <w:t xml:space="preserve">забезпечення </w:t>
      </w:r>
      <w:r w:rsidR="00BA4A91">
        <w:rPr>
          <w:b w:val="0"/>
          <w:color w:val="000000" w:themeColor="text1"/>
          <w:sz w:val="28"/>
          <w:szCs w:val="28"/>
        </w:rPr>
        <w:t>якості</w:t>
      </w:r>
      <w:r w:rsidRPr="00E91662">
        <w:rPr>
          <w:b w:val="0"/>
          <w:color w:val="000000" w:themeColor="text1"/>
          <w:sz w:val="28"/>
          <w:szCs w:val="28"/>
        </w:rPr>
        <w:t xml:space="preserve"> </w:t>
      </w:r>
      <w:r w:rsidR="00BD2A49">
        <w:rPr>
          <w:b w:val="0"/>
          <w:color w:val="000000" w:themeColor="text1"/>
          <w:sz w:val="28"/>
          <w:szCs w:val="28"/>
        </w:rPr>
        <w:t xml:space="preserve">освіти </w:t>
      </w:r>
      <w:r>
        <w:rPr>
          <w:b w:val="0"/>
          <w:color w:val="000000" w:themeColor="text1"/>
          <w:sz w:val="28"/>
          <w:szCs w:val="28"/>
        </w:rPr>
        <w:t>Університету</w:t>
      </w:r>
      <w:r w:rsidR="00BA4A91">
        <w:rPr>
          <w:b w:val="0"/>
          <w:color w:val="000000" w:themeColor="text1"/>
          <w:sz w:val="28"/>
          <w:szCs w:val="28"/>
        </w:rPr>
        <w:t xml:space="preserve">) </w:t>
      </w:r>
      <w:r w:rsidR="00C72A01">
        <w:rPr>
          <w:b w:val="0"/>
          <w:color w:val="000000" w:themeColor="text1"/>
          <w:sz w:val="28"/>
          <w:szCs w:val="28"/>
        </w:rPr>
        <w:t>ґрунтується на таких принципах</w:t>
      </w:r>
      <w:r w:rsidR="006C55FF" w:rsidRPr="006C55FF">
        <w:rPr>
          <w:b w:val="0"/>
          <w:color w:val="000000" w:themeColor="text1"/>
          <w:sz w:val="28"/>
          <w:szCs w:val="28"/>
        </w:rPr>
        <w:t>: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відповідності європейським </w:t>
      </w:r>
      <w:r w:rsidR="005F7369">
        <w:rPr>
          <w:b w:val="0"/>
          <w:color w:val="000000" w:themeColor="text1"/>
          <w:sz w:val="28"/>
          <w:szCs w:val="28"/>
        </w:rPr>
        <w:t>і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5F7369">
        <w:rPr>
          <w:b w:val="0"/>
          <w:color w:val="000000" w:themeColor="text1"/>
          <w:sz w:val="28"/>
          <w:szCs w:val="28"/>
        </w:rPr>
        <w:t>держав</w:t>
      </w:r>
      <w:r w:rsidRPr="006C55FF">
        <w:rPr>
          <w:b w:val="0"/>
          <w:color w:val="000000" w:themeColor="text1"/>
          <w:sz w:val="28"/>
          <w:szCs w:val="28"/>
        </w:rPr>
        <w:t>ним стандартам якості вищої осві</w:t>
      </w:r>
      <w:r w:rsidR="00C72A01">
        <w:rPr>
          <w:b w:val="0"/>
          <w:color w:val="000000" w:themeColor="text1"/>
          <w:sz w:val="28"/>
          <w:szCs w:val="28"/>
        </w:rPr>
        <w:t>ти;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автономії закладу вищої освіти, який несе відповідальність за забезпечення якості освітньої діяльності та якості вищої освіти. При цьому забезпечення якості здійснюється шляхом самостійного, незалежного і відповідального прийняття рішень щодо добору процедур, методів, засобів, інструментів для визначенн</w:t>
      </w:r>
      <w:r w:rsidR="00C72A01">
        <w:rPr>
          <w:b w:val="0"/>
          <w:color w:val="000000" w:themeColor="text1"/>
          <w:sz w:val="28"/>
          <w:szCs w:val="28"/>
        </w:rPr>
        <w:t>я стану та поліпшення якості;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C55FF">
        <w:rPr>
          <w:b w:val="0"/>
          <w:color w:val="000000" w:themeColor="text1"/>
          <w:sz w:val="28"/>
          <w:szCs w:val="28"/>
        </w:rPr>
        <w:t>процесного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C72A01">
        <w:rPr>
          <w:b w:val="0"/>
          <w:color w:val="000000" w:themeColor="text1"/>
          <w:sz w:val="28"/>
          <w:szCs w:val="28"/>
        </w:rPr>
        <w:t>підходу до управління якістю;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з</w:t>
      </w:r>
      <w:r w:rsidR="00C72A01">
        <w:rPr>
          <w:b w:val="0"/>
          <w:color w:val="000000" w:themeColor="text1"/>
          <w:sz w:val="28"/>
          <w:szCs w:val="28"/>
        </w:rPr>
        <w:t>дійснення моніторингу якості;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системного підходу, який передбачає управління якістю на всі</w:t>
      </w:r>
      <w:r w:rsidR="00C72A01">
        <w:rPr>
          <w:b w:val="0"/>
          <w:color w:val="000000" w:themeColor="text1"/>
          <w:sz w:val="28"/>
          <w:szCs w:val="28"/>
        </w:rPr>
        <w:t>х стадіях освітнього процесу;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постійного підвищення</w:t>
      </w:r>
      <w:r w:rsidR="00C72A01">
        <w:rPr>
          <w:b w:val="0"/>
          <w:color w:val="000000" w:themeColor="text1"/>
          <w:sz w:val="28"/>
          <w:szCs w:val="28"/>
        </w:rPr>
        <w:t xml:space="preserve"> якості освітньої діяльності;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залучення і активної участі всіх працівників, здобувачів</w:t>
      </w:r>
      <w:r w:rsidR="005F7369">
        <w:rPr>
          <w:b w:val="0"/>
          <w:color w:val="000000" w:themeColor="text1"/>
          <w:sz w:val="28"/>
          <w:szCs w:val="28"/>
        </w:rPr>
        <w:t xml:space="preserve"> і здобувачок</w:t>
      </w:r>
      <w:r w:rsidRPr="006C55FF">
        <w:rPr>
          <w:b w:val="0"/>
          <w:color w:val="000000" w:themeColor="text1"/>
          <w:sz w:val="28"/>
          <w:szCs w:val="28"/>
        </w:rPr>
        <w:t xml:space="preserve"> вищої освіти </w:t>
      </w:r>
      <w:r w:rsidR="005F7369">
        <w:rPr>
          <w:b w:val="0"/>
          <w:color w:val="000000" w:themeColor="text1"/>
          <w:sz w:val="28"/>
          <w:szCs w:val="28"/>
        </w:rPr>
        <w:t xml:space="preserve">(далі – </w:t>
      </w:r>
      <w:r w:rsidR="001952E9">
        <w:rPr>
          <w:b w:val="0"/>
          <w:color w:val="000000" w:themeColor="text1"/>
          <w:sz w:val="28"/>
          <w:szCs w:val="28"/>
        </w:rPr>
        <w:t>Здобувачі</w:t>
      </w:r>
      <w:r w:rsidR="005F7369">
        <w:rPr>
          <w:b w:val="0"/>
          <w:color w:val="000000" w:themeColor="text1"/>
          <w:sz w:val="28"/>
          <w:szCs w:val="28"/>
        </w:rPr>
        <w:t xml:space="preserve">) </w:t>
      </w:r>
      <w:r w:rsidR="00C72A01">
        <w:rPr>
          <w:b w:val="0"/>
          <w:color w:val="000000" w:themeColor="text1"/>
          <w:sz w:val="28"/>
          <w:szCs w:val="28"/>
        </w:rPr>
        <w:t>Університету</w:t>
      </w:r>
      <w:r w:rsidRPr="006C55FF">
        <w:rPr>
          <w:b w:val="0"/>
          <w:color w:val="000000" w:themeColor="text1"/>
          <w:sz w:val="28"/>
          <w:szCs w:val="28"/>
        </w:rPr>
        <w:t xml:space="preserve">, </w:t>
      </w:r>
      <w:r w:rsidR="00042CF0">
        <w:rPr>
          <w:b w:val="0"/>
          <w:color w:val="000000" w:themeColor="text1"/>
          <w:sz w:val="28"/>
          <w:szCs w:val="28"/>
        </w:rPr>
        <w:t>стейкхолдерів</w:t>
      </w:r>
      <w:r w:rsidRPr="006C55FF">
        <w:rPr>
          <w:b w:val="0"/>
          <w:color w:val="000000" w:themeColor="text1"/>
          <w:sz w:val="28"/>
          <w:szCs w:val="28"/>
        </w:rPr>
        <w:t xml:space="preserve"> та інших </w:t>
      </w:r>
      <w:r w:rsidRPr="006C55FF">
        <w:rPr>
          <w:b w:val="0"/>
          <w:color w:val="000000" w:themeColor="text1"/>
          <w:sz w:val="28"/>
          <w:szCs w:val="28"/>
        </w:rPr>
        <w:lastRenderedPageBreak/>
        <w:t>зацікавлених сторін до</w:t>
      </w:r>
      <w:r w:rsidR="00C72A01">
        <w:rPr>
          <w:b w:val="0"/>
          <w:color w:val="000000" w:themeColor="text1"/>
          <w:sz w:val="28"/>
          <w:szCs w:val="28"/>
        </w:rPr>
        <w:t xml:space="preserve"> процесу забезпечення якості</w:t>
      </w:r>
      <w:r w:rsidR="00042CF0">
        <w:rPr>
          <w:b w:val="0"/>
          <w:color w:val="000000" w:themeColor="text1"/>
          <w:sz w:val="28"/>
          <w:szCs w:val="28"/>
        </w:rPr>
        <w:t xml:space="preserve"> освіти</w:t>
      </w:r>
      <w:r w:rsidR="00C72A01">
        <w:rPr>
          <w:b w:val="0"/>
          <w:color w:val="000000" w:themeColor="text1"/>
          <w:sz w:val="28"/>
          <w:szCs w:val="28"/>
        </w:rPr>
        <w:t>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відкритості інформації на усіх етапах забезпечення якості</w:t>
      </w:r>
      <w:r w:rsidR="00042CF0">
        <w:rPr>
          <w:b w:val="0"/>
          <w:color w:val="000000" w:themeColor="text1"/>
          <w:sz w:val="28"/>
          <w:szCs w:val="28"/>
        </w:rPr>
        <w:t xml:space="preserve"> освіти</w:t>
      </w:r>
      <w:r w:rsidRPr="006C55FF">
        <w:rPr>
          <w:b w:val="0"/>
          <w:color w:val="000000" w:themeColor="text1"/>
          <w:sz w:val="28"/>
          <w:szCs w:val="28"/>
        </w:rPr>
        <w:t xml:space="preserve"> та прозорості процедур системи забезпечення якості освітньої діяльності в Університеті, що супровод</w:t>
      </w:r>
      <w:r w:rsidR="00C72A01">
        <w:rPr>
          <w:b w:val="0"/>
          <w:color w:val="000000" w:themeColor="text1"/>
          <w:sz w:val="28"/>
          <w:szCs w:val="28"/>
        </w:rPr>
        <w:t>жується систематичним оприлюдненням інформації;</w:t>
      </w:r>
    </w:p>
    <w:p w:rsidR="00C72A0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042CF0">
        <w:rPr>
          <w:b w:val="0"/>
          <w:sz w:val="28"/>
          <w:szCs w:val="28"/>
        </w:rPr>
        <w:t xml:space="preserve">забезпечення академічної </w:t>
      </w:r>
      <w:r w:rsidR="00042CF0" w:rsidRPr="00042CF0">
        <w:rPr>
          <w:b w:val="0"/>
          <w:sz w:val="28"/>
          <w:szCs w:val="28"/>
        </w:rPr>
        <w:t>доброчесності</w:t>
      </w:r>
      <w:r w:rsidR="00042CF0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суб’єктів освітнього п</w:t>
      </w:r>
      <w:r w:rsidR="00C72A01">
        <w:rPr>
          <w:b w:val="0"/>
          <w:color w:val="000000" w:themeColor="text1"/>
          <w:sz w:val="28"/>
          <w:szCs w:val="28"/>
        </w:rPr>
        <w:t>роцесу.</w:t>
      </w:r>
    </w:p>
    <w:p w:rsidR="00E91662" w:rsidRDefault="00E9166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2.2. 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Система </w:t>
      </w:r>
      <w:r>
        <w:rPr>
          <w:b w:val="0"/>
          <w:color w:val="000000" w:themeColor="text1"/>
          <w:sz w:val="28"/>
          <w:szCs w:val="28"/>
        </w:rPr>
        <w:t xml:space="preserve">забезпечення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якості </w:t>
      </w:r>
      <w:r w:rsidR="00BD2A49">
        <w:rPr>
          <w:b w:val="0"/>
          <w:color w:val="000000" w:themeColor="text1"/>
          <w:sz w:val="28"/>
          <w:szCs w:val="28"/>
        </w:rPr>
        <w:t xml:space="preserve">освіти </w:t>
      </w:r>
      <w:r>
        <w:rPr>
          <w:b w:val="0"/>
          <w:color w:val="000000" w:themeColor="text1"/>
          <w:sz w:val="28"/>
          <w:szCs w:val="28"/>
        </w:rPr>
        <w:t xml:space="preserve">Університету </w:t>
      </w:r>
      <w:r w:rsidR="006C55FF" w:rsidRPr="006C55FF">
        <w:rPr>
          <w:b w:val="0"/>
          <w:color w:val="000000" w:themeColor="text1"/>
          <w:sz w:val="28"/>
          <w:szCs w:val="28"/>
        </w:rPr>
        <w:t>є багато</w:t>
      </w:r>
      <w:r w:rsidR="00BA4A91">
        <w:rPr>
          <w:b w:val="0"/>
          <w:color w:val="000000" w:themeColor="text1"/>
          <w:sz w:val="28"/>
          <w:szCs w:val="28"/>
        </w:rPr>
        <w:t>рівне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вою </w:t>
      </w:r>
      <w:r w:rsidR="00BA4A91">
        <w:rPr>
          <w:b w:val="0"/>
          <w:color w:val="000000" w:themeColor="text1"/>
          <w:sz w:val="28"/>
          <w:szCs w:val="28"/>
        </w:rPr>
        <w:t>та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включає</w:t>
      </w:r>
      <w:r>
        <w:rPr>
          <w:b w:val="0"/>
          <w:color w:val="000000" w:themeColor="text1"/>
          <w:sz w:val="28"/>
          <w:szCs w:val="28"/>
        </w:rPr>
        <w:t>: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цілісн</w:t>
      </w:r>
      <w:r w:rsidR="00BA4A91">
        <w:rPr>
          <w:b w:val="0"/>
          <w:color w:val="000000" w:themeColor="text1"/>
          <w:sz w:val="28"/>
          <w:szCs w:val="28"/>
        </w:rPr>
        <w:t>ий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BA4A91">
        <w:rPr>
          <w:b w:val="0"/>
          <w:color w:val="000000" w:themeColor="text1"/>
          <w:sz w:val="28"/>
          <w:szCs w:val="28"/>
        </w:rPr>
        <w:t>комплекс</w:t>
      </w:r>
      <w:r w:rsidRPr="006C55FF">
        <w:rPr>
          <w:b w:val="0"/>
          <w:color w:val="000000" w:themeColor="text1"/>
          <w:sz w:val="28"/>
          <w:szCs w:val="28"/>
        </w:rPr>
        <w:t xml:space="preserve"> нормативних, методичних </w:t>
      </w:r>
      <w:r w:rsidR="00042CF0">
        <w:rPr>
          <w:b w:val="0"/>
          <w:color w:val="000000" w:themeColor="text1"/>
          <w:sz w:val="28"/>
          <w:szCs w:val="28"/>
        </w:rPr>
        <w:t>і</w:t>
      </w:r>
      <w:r w:rsidRPr="006C55FF">
        <w:rPr>
          <w:b w:val="0"/>
          <w:color w:val="000000" w:themeColor="text1"/>
          <w:sz w:val="28"/>
          <w:szCs w:val="28"/>
        </w:rPr>
        <w:t xml:space="preserve"> діагностичних</w:t>
      </w:r>
      <w:r w:rsidR="00BA4A91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документів, що регламенту</w:t>
      </w:r>
      <w:r w:rsidR="00BA4A91">
        <w:rPr>
          <w:b w:val="0"/>
          <w:color w:val="000000" w:themeColor="text1"/>
          <w:sz w:val="28"/>
          <w:szCs w:val="28"/>
        </w:rPr>
        <w:t>ють ефективне управління якістю</w:t>
      </w:r>
      <w:r w:rsidR="00E91662">
        <w:rPr>
          <w:b w:val="0"/>
          <w:color w:val="000000" w:themeColor="text1"/>
          <w:sz w:val="28"/>
          <w:szCs w:val="28"/>
        </w:rPr>
        <w:t>;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наявність необхідних ресурсів (кадрових, фінансових, матеріальних, інформаційних, науко</w:t>
      </w:r>
      <w:r w:rsidR="00BA4A91">
        <w:rPr>
          <w:b w:val="0"/>
          <w:color w:val="000000" w:themeColor="text1"/>
          <w:sz w:val="28"/>
          <w:szCs w:val="28"/>
        </w:rPr>
        <w:t>вих, навчально-методичних тощо</w:t>
      </w:r>
      <w:r w:rsidR="00E91662">
        <w:rPr>
          <w:b w:val="0"/>
          <w:color w:val="000000" w:themeColor="text1"/>
          <w:sz w:val="28"/>
          <w:szCs w:val="28"/>
        </w:rPr>
        <w:t>);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організацію </w:t>
      </w:r>
      <w:r w:rsidR="00042CF0" w:rsidRPr="00042CF0">
        <w:rPr>
          <w:b w:val="0"/>
          <w:sz w:val="28"/>
          <w:szCs w:val="28"/>
        </w:rPr>
        <w:t>освітнього</w:t>
      </w:r>
      <w:r w:rsidRPr="006C55FF">
        <w:rPr>
          <w:b w:val="0"/>
          <w:color w:val="000000" w:themeColor="text1"/>
          <w:sz w:val="28"/>
          <w:szCs w:val="28"/>
        </w:rPr>
        <w:t xml:space="preserve"> процесу, яка відповідає сучасним </w:t>
      </w:r>
      <w:r w:rsidR="00042CF0">
        <w:rPr>
          <w:b w:val="0"/>
          <w:color w:val="000000" w:themeColor="text1"/>
          <w:sz w:val="28"/>
          <w:szCs w:val="28"/>
        </w:rPr>
        <w:t xml:space="preserve">європейським </w:t>
      </w:r>
      <w:r w:rsidRPr="006C55FF">
        <w:rPr>
          <w:b w:val="0"/>
          <w:color w:val="000000" w:themeColor="text1"/>
          <w:sz w:val="28"/>
          <w:szCs w:val="28"/>
        </w:rPr>
        <w:t xml:space="preserve">тенденціям розвитку </w:t>
      </w:r>
      <w:r w:rsidR="00E91662">
        <w:rPr>
          <w:b w:val="0"/>
          <w:color w:val="000000" w:themeColor="text1"/>
          <w:sz w:val="28"/>
          <w:szCs w:val="28"/>
        </w:rPr>
        <w:t>освіти;</w:t>
      </w:r>
    </w:p>
    <w:p w:rsidR="00BA4A9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контроль освітньої діяльності </w:t>
      </w:r>
      <w:r w:rsidR="00E91662" w:rsidRPr="006C55FF">
        <w:rPr>
          <w:b w:val="0"/>
          <w:color w:val="000000" w:themeColor="text1"/>
          <w:sz w:val="28"/>
          <w:szCs w:val="28"/>
        </w:rPr>
        <w:t xml:space="preserve">Університету </w:t>
      </w:r>
      <w:r w:rsidRPr="006C55FF">
        <w:rPr>
          <w:b w:val="0"/>
          <w:color w:val="000000" w:themeColor="text1"/>
          <w:sz w:val="28"/>
          <w:szCs w:val="28"/>
        </w:rPr>
        <w:t>та якості підготовки ф</w:t>
      </w:r>
      <w:r w:rsidR="00E91662">
        <w:rPr>
          <w:b w:val="0"/>
          <w:color w:val="000000" w:themeColor="text1"/>
          <w:sz w:val="28"/>
          <w:szCs w:val="28"/>
        </w:rPr>
        <w:t>ахівців на всіх етапах навчання.</w:t>
      </w:r>
    </w:p>
    <w:p w:rsidR="00E91662" w:rsidRDefault="00E9166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2.3. 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Система забезпечення якості </w:t>
      </w:r>
      <w:r w:rsidR="00BD2A49">
        <w:rPr>
          <w:b w:val="0"/>
          <w:color w:val="000000" w:themeColor="text1"/>
          <w:sz w:val="28"/>
          <w:szCs w:val="28"/>
        </w:rPr>
        <w:t xml:space="preserve">освіти </w:t>
      </w:r>
      <w:r>
        <w:rPr>
          <w:b w:val="0"/>
          <w:color w:val="000000" w:themeColor="text1"/>
          <w:sz w:val="28"/>
          <w:szCs w:val="28"/>
        </w:rPr>
        <w:t>Університету здійснюється на таких рівнях: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</w:t>
      </w:r>
      <w:r w:rsidR="00E91662">
        <w:rPr>
          <w:b w:val="0"/>
          <w:color w:val="000000" w:themeColor="text1"/>
          <w:sz w:val="28"/>
          <w:szCs w:val="28"/>
        </w:rPr>
        <w:t xml:space="preserve">ерший – </w:t>
      </w:r>
      <w:r w:rsidR="001952E9">
        <w:rPr>
          <w:b w:val="0"/>
          <w:color w:val="000000" w:themeColor="text1"/>
          <w:sz w:val="28"/>
          <w:szCs w:val="28"/>
        </w:rPr>
        <w:t xml:space="preserve">Здобувачі </w:t>
      </w:r>
      <w:r w:rsidR="004D3AD3">
        <w:rPr>
          <w:b w:val="0"/>
          <w:color w:val="000000" w:themeColor="text1"/>
          <w:sz w:val="28"/>
          <w:szCs w:val="28"/>
        </w:rPr>
        <w:t>(проведення анкетувань та опитувань)</w:t>
      </w:r>
      <w:r w:rsidR="00E91662">
        <w:rPr>
          <w:b w:val="0"/>
          <w:color w:val="000000" w:themeColor="text1"/>
          <w:sz w:val="28"/>
          <w:szCs w:val="28"/>
        </w:rPr>
        <w:t>;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другий – кафедра (</w:t>
      </w:r>
      <w:r w:rsidR="00851946">
        <w:rPr>
          <w:b w:val="0"/>
          <w:color w:val="000000" w:themeColor="text1"/>
          <w:sz w:val="28"/>
          <w:szCs w:val="28"/>
        </w:rPr>
        <w:t xml:space="preserve">забезпечення </w:t>
      </w:r>
      <w:r w:rsidRPr="006C55FF">
        <w:rPr>
          <w:b w:val="0"/>
          <w:color w:val="000000" w:themeColor="text1"/>
          <w:sz w:val="28"/>
          <w:szCs w:val="28"/>
        </w:rPr>
        <w:t>керівни</w:t>
      </w:r>
      <w:r w:rsidR="00851946">
        <w:rPr>
          <w:b w:val="0"/>
          <w:color w:val="000000" w:themeColor="text1"/>
          <w:sz w:val="28"/>
          <w:szCs w:val="28"/>
        </w:rPr>
        <w:t>ками</w:t>
      </w:r>
      <w:r w:rsidRPr="006C55FF">
        <w:rPr>
          <w:b w:val="0"/>
          <w:color w:val="000000" w:themeColor="text1"/>
          <w:sz w:val="28"/>
          <w:szCs w:val="28"/>
        </w:rPr>
        <w:t xml:space="preserve"> (гарант</w:t>
      </w:r>
      <w:r w:rsidR="00851946">
        <w:rPr>
          <w:b w:val="0"/>
          <w:color w:val="000000" w:themeColor="text1"/>
          <w:sz w:val="28"/>
          <w:szCs w:val="28"/>
        </w:rPr>
        <w:t>ами</w:t>
      </w:r>
      <w:r w:rsidRPr="006C55FF">
        <w:rPr>
          <w:b w:val="0"/>
          <w:color w:val="000000" w:themeColor="text1"/>
          <w:sz w:val="28"/>
          <w:szCs w:val="28"/>
        </w:rPr>
        <w:t>) освітніх програм, науково</w:t>
      </w:r>
      <w:r w:rsidR="00E91662">
        <w:rPr>
          <w:b w:val="0"/>
          <w:color w:val="000000" w:themeColor="text1"/>
          <w:sz w:val="28"/>
          <w:szCs w:val="28"/>
        </w:rPr>
        <w:t>-</w:t>
      </w:r>
      <w:r w:rsidRPr="006C55FF">
        <w:rPr>
          <w:b w:val="0"/>
          <w:color w:val="000000" w:themeColor="text1"/>
          <w:sz w:val="28"/>
          <w:szCs w:val="28"/>
        </w:rPr>
        <w:t>педагогічн</w:t>
      </w:r>
      <w:r w:rsidR="00851946">
        <w:rPr>
          <w:b w:val="0"/>
          <w:color w:val="000000" w:themeColor="text1"/>
          <w:sz w:val="28"/>
          <w:szCs w:val="28"/>
        </w:rPr>
        <w:t>ими</w:t>
      </w:r>
      <w:r w:rsidRPr="006C55FF">
        <w:rPr>
          <w:b w:val="0"/>
          <w:color w:val="000000" w:themeColor="text1"/>
          <w:sz w:val="28"/>
          <w:szCs w:val="28"/>
        </w:rPr>
        <w:t xml:space="preserve"> працівник</w:t>
      </w:r>
      <w:r w:rsidR="00851946">
        <w:rPr>
          <w:b w:val="0"/>
          <w:color w:val="000000" w:themeColor="text1"/>
          <w:sz w:val="28"/>
          <w:szCs w:val="28"/>
        </w:rPr>
        <w:t>ами реалізації освітньої підготовки</w:t>
      </w:r>
      <w:r w:rsidR="00E91662">
        <w:rPr>
          <w:b w:val="0"/>
          <w:color w:val="000000" w:themeColor="text1"/>
          <w:sz w:val="28"/>
          <w:szCs w:val="28"/>
        </w:rPr>
        <w:t>);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третій – факультети (декани, заступники деканів, вчен</w:t>
      </w:r>
      <w:r w:rsidR="00851946">
        <w:rPr>
          <w:b w:val="0"/>
          <w:color w:val="000000" w:themeColor="text1"/>
          <w:sz w:val="28"/>
          <w:szCs w:val="28"/>
        </w:rPr>
        <w:t>і</w:t>
      </w:r>
      <w:r w:rsidRPr="006C55FF">
        <w:rPr>
          <w:b w:val="0"/>
          <w:color w:val="000000" w:themeColor="text1"/>
          <w:sz w:val="28"/>
          <w:szCs w:val="28"/>
        </w:rPr>
        <w:t xml:space="preserve"> ради факультетів), </w:t>
      </w:r>
      <w:r w:rsidR="00242D66">
        <w:rPr>
          <w:b w:val="0"/>
          <w:color w:val="000000" w:themeColor="text1"/>
          <w:sz w:val="28"/>
          <w:szCs w:val="28"/>
        </w:rPr>
        <w:t>структурні підрозділи Університету, до повноважень яких належать питання організації освітньої діяльності та наукової роботи</w:t>
      </w:r>
      <w:r w:rsidR="00851946">
        <w:rPr>
          <w:b w:val="0"/>
          <w:color w:val="000000" w:themeColor="text1"/>
          <w:sz w:val="28"/>
          <w:szCs w:val="28"/>
        </w:rPr>
        <w:t xml:space="preserve"> (забезпечення контролю за здійсненням освітньої підготовки)</w:t>
      </w:r>
      <w:r w:rsidR="00E91662">
        <w:rPr>
          <w:b w:val="0"/>
          <w:color w:val="000000" w:themeColor="text1"/>
          <w:sz w:val="28"/>
          <w:szCs w:val="28"/>
        </w:rPr>
        <w:t>;</w:t>
      </w:r>
    </w:p>
    <w:p w:rsidR="00E9166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четвертий – ректорат, </w:t>
      </w:r>
      <w:r w:rsidR="00E91662" w:rsidRPr="006C55FF">
        <w:rPr>
          <w:b w:val="0"/>
          <w:color w:val="000000" w:themeColor="text1"/>
          <w:sz w:val="28"/>
          <w:szCs w:val="28"/>
        </w:rPr>
        <w:t xml:space="preserve">Вчена </w:t>
      </w:r>
      <w:r w:rsidRPr="006C55FF">
        <w:rPr>
          <w:b w:val="0"/>
          <w:color w:val="000000" w:themeColor="text1"/>
          <w:sz w:val="28"/>
          <w:szCs w:val="28"/>
        </w:rPr>
        <w:t xml:space="preserve">рада </w:t>
      </w:r>
      <w:r w:rsidR="00E91662" w:rsidRPr="006C55FF">
        <w:rPr>
          <w:b w:val="0"/>
          <w:color w:val="000000" w:themeColor="text1"/>
          <w:sz w:val="28"/>
          <w:szCs w:val="28"/>
        </w:rPr>
        <w:t>Університету</w:t>
      </w:r>
      <w:r w:rsidR="00F10A56">
        <w:rPr>
          <w:b w:val="0"/>
          <w:color w:val="000000" w:themeColor="text1"/>
          <w:sz w:val="28"/>
          <w:szCs w:val="28"/>
        </w:rPr>
        <w:t xml:space="preserve"> (визначення </w:t>
      </w:r>
      <w:r w:rsidR="0016435C">
        <w:rPr>
          <w:b w:val="0"/>
          <w:color w:val="000000" w:themeColor="text1"/>
          <w:sz w:val="28"/>
          <w:szCs w:val="28"/>
        </w:rPr>
        <w:t>шляхів</w:t>
      </w:r>
      <w:r w:rsidR="00F10A56">
        <w:rPr>
          <w:b w:val="0"/>
          <w:color w:val="000000" w:themeColor="text1"/>
          <w:sz w:val="28"/>
          <w:szCs w:val="28"/>
        </w:rPr>
        <w:t xml:space="preserve"> </w:t>
      </w:r>
      <w:r w:rsidR="00F10A56" w:rsidRPr="006C55FF">
        <w:rPr>
          <w:b w:val="0"/>
          <w:color w:val="000000" w:themeColor="text1"/>
          <w:sz w:val="28"/>
          <w:szCs w:val="28"/>
        </w:rPr>
        <w:t>реалізаці</w:t>
      </w:r>
      <w:r w:rsidR="00F10A56">
        <w:rPr>
          <w:b w:val="0"/>
          <w:color w:val="000000" w:themeColor="text1"/>
          <w:sz w:val="28"/>
          <w:szCs w:val="28"/>
        </w:rPr>
        <w:t>ї</w:t>
      </w:r>
      <w:r w:rsidR="00F10A56" w:rsidRPr="006C55FF">
        <w:rPr>
          <w:b w:val="0"/>
          <w:color w:val="000000" w:themeColor="text1"/>
          <w:sz w:val="28"/>
          <w:szCs w:val="28"/>
        </w:rPr>
        <w:t xml:space="preserve"> в Університеті державної політики у галузі освіти і науки</w:t>
      </w:r>
      <w:r w:rsidR="00F10A56">
        <w:rPr>
          <w:b w:val="0"/>
          <w:color w:val="000000" w:themeColor="text1"/>
          <w:sz w:val="28"/>
          <w:szCs w:val="28"/>
        </w:rPr>
        <w:t>);</w:t>
      </w:r>
    </w:p>
    <w:p w:rsidR="00F10A56" w:rsidRDefault="0016435C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п’ятий – Наглядова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рада Університету (</w:t>
      </w:r>
      <w:r w:rsidRPr="006C55FF">
        <w:rPr>
          <w:b w:val="0"/>
          <w:color w:val="000000" w:themeColor="text1"/>
          <w:sz w:val="28"/>
          <w:szCs w:val="28"/>
        </w:rPr>
        <w:t xml:space="preserve">залучення до розв’язання проблем освіти і науки широкої громадськості, </w:t>
      </w:r>
      <w:r>
        <w:rPr>
          <w:b w:val="0"/>
          <w:color w:val="000000" w:themeColor="text1"/>
          <w:sz w:val="28"/>
          <w:szCs w:val="28"/>
        </w:rPr>
        <w:t>стейкхолдерів, інших зацікавлених установ та організацій).</w:t>
      </w:r>
    </w:p>
    <w:p w:rsidR="0016435C" w:rsidRDefault="0016435C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2.4. 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Колегіальним органом управління </w:t>
      </w:r>
      <w:r>
        <w:rPr>
          <w:b w:val="0"/>
          <w:color w:val="000000" w:themeColor="text1"/>
          <w:sz w:val="28"/>
          <w:szCs w:val="28"/>
        </w:rPr>
        <w:t>Університету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, який визначає </w:t>
      </w:r>
      <w:r>
        <w:rPr>
          <w:b w:val="0"/>
          <w:color w:val="000000" w:themeColor="text1"/>
          <w:sz w:val="28"/>
          <w:szCs w:val="28"/>
        </w:rPr>
        <w:t xml:space="preserve">стратегічні шляхи </w:t>
      </w:r>
      <w:r w:rsidRPr="006C55FF">
        <w:rPr>
          <w:b w:val="0"/>
          <w:color w:val="000000" w:themeColor="text1"/>
          <w:sz w:val="28"/>
          <w:szCs w:val="28"/>
        </w:rPr>
        <w:t>Систем</w:t>
      </w:r>
      <w:r>
        <w:rPr>
          <w:b w:val="0"/>
          <w:color w:val="000000" w:themeColor="text1"/>
          <w:sz w:val="28"/>
          <w:szCs w:val="28"/>
        </w:rPr>
        <w:t>и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забезпечення якості та затверджує процедури її реалізації є Вчена рада </w:t>
      </w:r>
      <w:r w:rsidRPr="006C55FF">
        <w:rPr>
          <w:b w:val="0"/>
          <w:color w:val="000000" w:themeColor="text1"/>
          <w:sz w:val="28"/>
          <w:szCs w:val="28"/>
        </w:rPr>
        <w:t>Університету</w:t>
      </w:r>
      <w:r>
        <w:rPr>
          <w:b w:val="0"/>
          <w:color w:val="000000" w:themeColor="text1"/>
          <w:sz w:val="28"/>
          <w:szCs w:val="28"/>
        </w:rPr>
        <w:t>.</w:t>
      </w:r>
    </w:p>
    <w:p w:rsidR="0016435C" w:rsidRPr="001D3397" w:rsidRDefault="0016435C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1D3397">
        <w:rPr>
          <w:b w:val="0"/>
          <w:color w:val="000000" w:themeColor="text1"/>
          <w:sz w:val="28"/>
          <w:szCs w:val="28"/>
        </w:rPr>
        <w:t>2.5. </w:t>
      </w:r>
      <w:r w:rsidR="006C55FF" w:rsidRPr="001D3397">
        <w:rPr>
          <w:b w:val="0"/>
          <w:color w:val="000000" w:themeColor="text1"/>
          <w:sz w:val="28"/>
          <w:szCs w:val="28"/>
        </w:rPr>
        <w:t xml:space="preserve">Система забезпечення якості </w:t>
      </w:r>
      <w:r w:rsidR="00BD2A49">
        <w:rPr>
          <w:b w:val="0"/>
          <w:color w:val="000000" w:themeColor="text1"/>
          <w:sz w:val="28"/>
          <w:szCs w:val="28"/>
        </w:rPr>
        <w:t xml:space="preserve">освіти </w:t>
      </w:r>
      <w:r w:rsidRPr="001D3397">
        <w:rPr>
          <w:b w:val="0"/>
          <w:color w:val="000000" w:themeColor="text1"/>
          <w:sz w:val="28"/>
          <w:szCs w:val="28"/>
        </w:rPr>
        <w:t xml:space="preserve">Університету </w:t>
      </w:r>
      <w:r w:rsidR="006C55FF" w:rsidRPr="001D3397">
        <w:rPr>
          <w:b w:val="0"/>
          <w:color w:val="000000" w:themeColor="text1"/>
          <w:sz w:val="28"/>
          <w:szCs w:val="28"/>
        </w:rPr>
        <w:t>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</w:t>
      </w:r>
      <w:r w:rsidRPr="001D3397">
        <w:rPr>
          <w:b w:val="0"/>
          <w:color w:val="000000" w:themeColor="text1"/>
          <w:sz w:val="28"/>
          <w:szCs w:val="28"/>
        </w:rPr>
        <w:t>безпечення якості вищої освіти.</w:t>
      </w:r>
    </w:p>
    <w:p w:rsidR="001D3397" w:rsidRDefault="001D3397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2.6. </w:t>
      </w:r>
      <w:r w:rsidRPr="001D3397">
        <w:rPr>
          <w:b w:val="0"/>
          <w:sz w:val="28"/>
          <w:szCs w:val="28"/>
        </w:rPr>
        <w:t xml:space="preserve">Система забезпечення якості </w:t>
      </w:r>
      <w:r w:rsidR="000A4FB2">
        <w:rPr>
          <w:b w:val="0"/>
          <w:sz w:val="28"/>
          <w:szCs w:val="28"/>
        </w:rPr>
        <w:t xml:space="preserve">освіти </w:t>
      </w:r>
      <w:r>
        <w:rPr>
          <w:b w:val="0"/>
          <w:sz w:val="28"/>
          <w:szCs w:val="28"/>
        </w:rPr>
        <w:t>Університету містить дві підсистеми:</w:t>
      </w:r>
    </w:p>
    <w:p w:rsidR="001D3397" w:rsidRDefault="001D3397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1D3397">
        <w:rPr>
          <w:b w:val="0"/>
          <w:sz w:val="28"/>
          <w:szCs w:val="28"/>
        </w:rPr>
        <w:t>підсистему забезпечення якості освітньої діяльності;</w:t>
      </w:r>
    </w:p>
    <w:p w:rsidR="001D3397" w:rsidRPr="001D3397" w:rsidRDefault="001D3397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1D3397">
        <w:rPr>
          <w:b w:val="0"/>
          <w:sz w:val="28"/>
          <w:szCs w:val="28"/>
        </w:rPr>
        <w:t>підсистему забезпечення якості вищої освіти.</w:t>
      </w:r>
    </w:p>
    <w:p w:rsidR="0016435C" w:rsidRDefault="0016435C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DD36B2" w:rsidRDefault="00DD36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DD36B2" w:rsidRDefault="00DD36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1D3397" w:rsidRPr="001D3397" w:rsidRDefault="000A4FB2" w:rsidP="001D3397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6C55FF" w:rsidRPr="001D3397">
        <w:rPr>
          <w:color w:val="000000" w:themeColor="text1"/>
          <w:sz w:val="28"/>
          <w:szCs w:val="28"/>
        </w:rPr>
        <w:t xml:space="preserve">. </w:t>
      </w:r>
      <w:r w:rsidR="001D3397" w:rsidRPr="001D3397">
        <w:rPr>
          <w:color w:val="000000" w:themeColor="text1"/>
          <w:sz w:val="28"/>
          <w:szCs w:val="28"/>
        </w:rPr>
        <w:t>ПРОЦЕДУРИ ТА ЗАХОДИ ПІДСИСТЕМИ ВНУТРІШНЬОГО ЗАБЕЗПЕЧЕННЯ ЯКОСТІ</w:t>
      </w:r>
      <w:r w:rsidR="001D3397">
        <w:rPr>
          <w:color w:val="000000" w:themeColor="text1"/>
          <w:sz w:val="28"/>
          <w:szCs w:val="28"/>
        </w:rPr>
        <w:t xml:space="preserve"> </w:t>
      </w:r>
      <w:r w:rsidR="001D3397" w:rsidRPr="001D3397">
        <w:rPr>
          <w:color w:val="000000" w:themeColor="text1"/>
          <w:sz w:val="28"/>
          <w:szCs w:val="28"/>
        </w:rPr>
        <w:t>ОСВІТНЬОЇ ДІЯЛЬНОСТІ</w:t>
      </w:r>
      <w:r w:rsidR="001D3397">
        <w:rPr>
          <w:color w:val="000000" w:themeColor="text1"/>
          <w:sz w:val="28"/>
          <w:szCs w:val="28"/>
        </w:rPr>
        <w:t>.</w:t>
      </w:r>
    </w:p>
    <w:p w:rsidR="001D3397" w:rsidRDefault="001D3397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991744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</w:t>
      </w:r>
      <w:r w:rsidR="006C55FF" w:rsidRPr="006C55FF">
        <w:rPr>
          <w:b w:val="0"/>
          <w:color w:val="000000" w:themeColor="text1"/>
          <w:sz w:val="28"/>
          <w:szCs w:val="28"/>
        </w:rPr>
        <w:t>.1. Політика щодо забезпече</w:t>
      </w:r>
      <w:r w:rsidR="001D3397">
        <w:rPr>
          <w:b w:val="0"/>
          <w:color w:val="000000" w:themeColor="text1"/>
          <w:sz w:val="28"/>
          <w:szCs w:val="28"/>
        </w:rPr>
        <w:t>ння якості освітньої діяльності</w:t>
      </w:r>
      <w:r w:rsidR="005045AA">
        <w:rPr>
          <w:b w:val="0"/>
          <w:color w:val="000000" w:themeColor="text1"/>
          <w:sz w:val="28"/>
          <w:szCs w:val="28"/>
        </w:rPr>
        <w:t xml:space="preserve"> </w:t>
      </w:r>
      <w:r w:rsidR="00991744" w:rsidRPr="006C55FF">
        <w:rPr>
          <w:b w:val="0"/>
          <w:color w:val="000000" w:themeColor="text1"/>
          <w:sz w:val="28"/>
          <w:szCs w:val="28"/>
        </w:rPr>
        <w:t xml:space="preserve">Університету </w:t>
      </w:r>
      <w:r w:rsidR="006C55FF" w:rsidRPr="006C55FF">
        <w:rPr>
          <w:b w:val="0"/>
          <w:color w:val="000000" w:themeColor="text1"/>
          <w:sz w:val="28"/>
          <w:szCs w:val="28"/>
        </w:rPr>
        <w:t>ґрунтується на системі стратегічного планування, моніторингу та самооцінки, яка реалізується на всіх рівнях структури управління</w:t>
      </w:r>
      <w:r w:rsidR="00991744">
        <w:rPr>
          <w:b w:val="0"/>
          <w:color w:val="000000" w:themeColor="text1"/>
          <w:sz w:val="28"/>
          <w:szCs w:val="28"/>
        </w:rPr>
        <w:t>.</w:t>
      </w:r>
    </w:p>
    <w:p w:rsidR="00642744" w:rsidRDefault="00991744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лани </w:t>
      </w:r>
      <w:r>
        <w:rPr>
          <w:b w:val="0"/>
          <w:color w:val="000000" w:themeColor="text1"/>
          <w:sz w:val="28"/>
          <w:szCs w:val="28"/>
        </w:rPr>
        <w:t>роботи кафедр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та індивідуальні плани роботи </w:t>
      </w:r>
      <w:r>
        <w:rPr>
          <w:b w:val="0"/>
          <w:color w:val="000000" w:themeColor="text1"/>
          <w:sz w:val="28"/>
          <w:szCs w:val="28"/>
        </w:rPr>
        <w:t>науково-педагогічних працівників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розробля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ються з урахуванням пріоритетних напрямів, завдань </w:t>
      </w:r>
      <w:r w:rsidR="00642744">
        <w:rPr>
          <w:b w:val="0"/>
          <w:color w:val="000000" w:themeColor="text1"/>
          <w:sz w:val="28"/>
          <w:szCs w:val="28"/>
        </w:rPr>
        <w:t>і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показників діяльності, визначених у </w:t>
      </w:r>
      <w:r w:rsidR="00642744">
        <w:rPr>
          <w:b w:val="0"/>
          <w:color w:val="000000" w:themeColor="text1"/>
          <w:sz w:val="28"/>
          <w:szCs w:val="28"/>
        </w:rPr>
        <w:t>С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тратегії </w:t>
      </w:r>
      <w:r w:rsidR="00642744">
        <w:rPr>
          <w:b w:val="0"/>
          <w:color w:val="000000" w:themeColor="text1"/>
          <w:sz w:val="28"/>
          <w:szCs w:val="28"/>
        </w:rPr>
        <w:t xml:space="preserve">розвитку </w:t>
      </w:r>
      <w:r w:rsidR="004306A4" w:rsidRPr="006C55FF">
        <w:rPr>
          <w:b w:val="0"/>
          <w:color w:val="000000" w:themeColor="text1"/>
          <w:sz w:val="28"/>
          <w:szCs w:val="28"/>
        </w:rPr>
        <w:t xml:space="preserve">Університету </w:t>
      </w:r>
      <w:r w:rsidR="004306A4">
        <w:rPr>
          <w:b w:val="0"/>
          <w:color w:val="000000" w:themeColor="text1"/>
          <w:sz w:val="28"/>
          <w:szCs w:val="28"/>
        </w:rPr>
        <w:t xml:space="preserve">та ґрунтуються на вимогах </w:t>
      </w:r>
      <w:r>
        <w:rPr>
          <w:b w:val="0"/>
          <w:color w:val="000000" w:themeColor="text1"/>
          <w:sz w:val="28"/>
          <w:szCs w:val="28"/>
        </w:rPr>
        <w:t>відповідно до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Ліцензійних умов провадження освітньої діяльності</w:t>
      </w:r>
      <w:r w:rsidR="00642744">
        <w:rPr>
          <w:b w:val="0"/>
          <w:color w:val="000000" w:themeColor="text1"/>
          <w:sz w:val="28"/>
          <w:szCs w:val="28"/>
        </w:rPr>
        <w:t>.</w:t>
      </w:r>
    </w:p>
    <w:p w:rsidR="005045AA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За результатами моніторингу якості освітньої діяльності суб’єктів освітнього процесу на різних</w:t>
      </w:r>
      <w:r w:rsidR="005045AA">
        <w:rPr>
          <w:b w:val="0"/>
          <w:color w:val="000000" w:themeColor="text1"/>
          <w:sz w:val="28"/>
          <w:szCs w:val="28"/>
        </w:rPr>
        <w:t xml:space="preserve"> рівнях управління (університет, факультет</w:t>
      </w:r>
      <w:r w:rsidRPr="006C55FF">
        <w:rPr>
          <w:b w:val="0"/>
          <w:color w:val="000000" w:themeColor="text1"/>
          <w:sz w:val="28"/>
          <w:szCs w:val="28"/>
        </w:rPr>
        <w:t>, кафедр</w:t>
      </w:r>
      <w:r w:rsidR="005045AA">
        <w:rPr>
          <w:b w:val="0"/>
          <w:color w:val="000000" w:themeColor="text1"/>
          <w:sz w:val="28"/>
          <w:szCs w:val="28"/>
        </w:rPr>
        <w:t xml:space="preserve">а, </w:t>
      </w:r>
      <w:r w:rsidR="004306A4" w:rsidRPr="004306A4">
        <w:rPr>
          <w:b w:val="0"/>
          <w:sz w:val="28"/>
          <w:szCs w:val="28"/>
        </w:rPr>
        <w:t>науково-педагогічний працівник</w:t>
      </w:r>
      <w:r w:rsidRPr="006C55FF">
        <w:rPr>
          <w:b w:val="0"/>
          <w:color w:val="000000" w:themeColor="text1"/>
          <w:sz w:val="28"/>
          <w:szCs w:val="28"/>
        </w:rPr>
        <w:t>) визначаються відхилення фактичних значень від планових, здійснюється самооцінка, приймаються управлінські рішення щодо забезпечен</w:t>
      </w:r>
      <w:r w:rsidR="004306A4">
        <w:rPr>
          <w:b w:val="0"/>
          <w:color w:val="000000" w:themeColor="text1"/>
          <w:sz w:val="28"/>
          <w:szCs w:val="28"/>
        </w:rPr>
        <w:t xml:space="preserve">ня якості освітньої діяльності. </w:t>
      </w:r>
      <w:r w:rsidRPr="006C55FF">
        <w:rPr>
          <w:b w:val="0"/>
          <w:color w:val="000000" w:themeColor="text1"/>
          <w:sz w:val="28"/>
          <w:szCs w:val="28"/>
        </w:rPr>
        <w:t xml:space="preserve">Аналіз результатів освітньої діяльності </w:t>
      </w:r>
      <w:r w:rsidR="005045AA">
        <w:rPr>
          <w:b w:val="0"/>
          <w:color w:val="000000" w:themeColor="text1"/>
          <w:sz w:val="28"/>
          <w:szCs w:val="28"/>
        </w:rPr>
        <w:t>Університету</w:t>
      </w:r>
      <w:r w:rsidRPr="006C55FF">
        <w:rPr>
          <w:b w:val="0"/>
          <w:color w:val="000000" w:themeColor="text1"/>
          <w:sz w:val="28"/>
          <w:szCs w:val="28"/>
        </w:rPr>
        <w:t xml:space="preserve"> висвітлюється у звітах ректора </w:t>
      </w:r>
      <w:r w:rsidR="004306A4">
        <w:rPr>
          <w:b w:val="0"/>
          <w:color w:val="000000" w:themeColor="text1"/>
          <w:sz w:val="28"/>
          <w:szCs w:val="28"/>
        </w:rPr>
        <w:t xml:space="preserve">Університету </w:t>
      </w:r>
      <w:r w:rsidRPr="006C55FF">
        <w:rPr>
          <w:b w:val="0"/>
          <w:color w:val="000000" w:themeColor="text1"/>
          <w:sz w:val="28"/>
          <w:szCs w:val="28"/>
        </w:rPr>
        <w:t xml:space="preserve">та </w:t>
      </w:r>
      <w:r w:rsidRPr="00D25AF9">
        <w:rPr>
          <w:b w:val="0"/>
          <w:color w:val="000000" w:themeColor="text1"/>
          <w:sz w:val="28"/>
          <w:szCs w:val="28"/>
        </w:rPr>
        <w:t>оприлюднює</w:t>
      </w:r>
      <w:r w:rsidR="005045AA" w:rsidRPr="00D25AF9">
        <w:rPr>
          <w:b w:val="0"/>
          <w:color w:val="000000" w:themeColor="text1"/>
          <w:sz w:val="28"/>
          <w:szCs w:val="28"/>
        </w:rPr>
        <w:t xml:space="preserve">ться на </w:t>
      </w:r>
      <w:r w:rsidR="00D25AF9" w:rsidRPr="00D25AF9">
        <w:rPr>
          <w:b w:val="0"/>
          <w:color w:val="000000" w:themeColor="text1"/>
          <w:sz w:val="28"/>
          <w:szCs w:val="28"/>
        </w:rPr>
        <w:t xml:space="preserve">офіційному </w:t>
      </w:r>
      <w:r w:rsidR="005045AA" w:rsidRPr="00D25AF9">
        <w:rPr>
          <w:b w:val="0"/>
          <w:sz w:val="28"/>
          <w:szCs w:val="28"/>
        </w:rPr>
        <w:t xml:space="preserve">веб-сайті </w:t>
      </w:r>
      <w:r w:rsidR="00BD2A49" w:rsidRPr="00D25AF9">
        <w:rPr>
          <w:b w:val="0"/>
          <w:sz w:val="28"/>
          <w:szCs w:val="28"/>
        </w:rPr>
        <w:t>Університету</w:t>
      </w:r>
      <w:r w:rsidR="005045AA" w:rsidRPr="00D25AF9">
        <w:rPr>
          <w:b w:val="0"/>
          <w:color w:val="000000" w:themeColor="text1"/>
          <w:sz w:val="28"/>
          <w:szCs w:val="28"/>
        </w:rPr>
        <w:t>.</w:t>
      </w:r>
    </w:p>
    <w:p w:rsidR="00AC460B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</w:t>
      </w:r>
      <w:r w:rsidR="00A15227">
        <w:rPr>
          <w:b w:val="0"/>
          <w:color w:val="000000" w:themeColor="text1"/>
          <w:sz w:val="28"/>
          <w:szCs w:val="28"/>
        </w:rPr>
        <w:t>.2.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Підсистема забезпечення якості освітньої діяльності </w:t>
      </w:r>
      <w:r w:rsidR="00AC460B" w:rsidRPr="006C55FF">
        <w:rPr>
          <w:b w:val="0"/>
          <w:color w:val="000000" w:themeColor="text1"/>
          <w:sz w:val="28"/>
          <w:szCs w:val="28"/>
        </w:rPr>
        <w:t xml:space="preserve">Університету </w:t>
      </w:r>
      <w:r w:rsidR="006C55FF" w:rsidRPr="006C55FF">
        <w:rPr>
          <w:b w:val="0"/>
          <w:color w:val="000000" w:themeColor="text1"/>
          <w:sz w:val="28"/>
          <w:szCs w:val="28"/>
        </w:rPr>
        <w:t>передбачає реалізацію таких заходів:</w:t>
      </w:r>
    </w:p>
    <w:p w:rsidR="00AC460B" w:rsidRPr="004306A4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розробка</w:t>
      </w:r>
      <w:r w:rsidR="00AC460B">
        <w:rPr>
          <w:b w:val="0"/>
          <w:color w:val="000000" w:themeColor="text1"/>
          <w:sz w:val="28"/>
          <w:szCs w:val="28"/>
        </w:rPr>
        <w:t xml:space="preserve"> освітніх програм відповідно до</w:t>
      </w:r>
      <w:r w:rsidRPr="006C55FF">
        <w:rPr>
          <w:b w:val="0"/>
          <w:color w:val="000000" w:themeColor="text1"/>
          <w:sz w:val="28"/>
          <w:szCs w:val="28"/>
        </w:rPr>
        <w:t xml:space="preserve"> освітніх стандартів (за наявності), націлених на підготовку фахівців</w:t>
      </w:r>
      <w:r w:rsidR="004306A4">
        <w:rPr>
          <w:b w:val="0"/>
          <w:color w:val="000000" w:themeColor="text1"/>
          <w:sz w:val="28"/>
          <w:szCs w:val="28"/>
        </w:rPr>
        <w:t>/</w:t>
      </w:r>
      <w:proofErr w:type="spellStart"/>
      <w:r w:rsidR="004306A4">
        <w:rPr>
          <w:b w:val="0"/>
          <w:color w:val="000000" w:themeColor="text1"/>
          <w:sz w:val="28"/>
          <w:szCs w:val="28"/>
        </w:rPr>
        <w:t>фахівчинь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 xml:space="preserve"> із відповідними компетентностями, з урахуванням освітніх потреб </w:t>
      </w:r>
      <w:r w:rsidR="001952E9" w:rsidRPr="006C55FF">
        <w:rPr>
          <w:b w:val="0"/>
          <w:color w:val="000000" w:themeColor="text1"/>
          <w:sz w:val="28"/>
          <w:szCs w:val="28"/>
        </w:rPr>
        <w:t xml:space="preserve">Здобувачів </w:t>
      </w:r>
      <w:r w:rsidR="00AC460B">
        <w:rPr>
          <w:b w:val="0"/>
          <w:color w:val="000000" w:themeColor="text1"/>
          <w:sz w:val="28"/>
          <w:szCs w:val="28"/>
        </w:rPr>
        <w:t xml:space="preserve">та </w:t>
      </w:r>
      <w:r w:rsidR="004306A4" w:rsidRPr="004306A4">
        <w:rPr>
          <w:b w:val="0"/>
          <w:sz w:val="28"/>
          <w:szCs w:val="28"/>
        </w:rPr>
        <w:t>стейкхолдерів</w:t>
      </w:r>
      <w:r w:rsidR="00AC460B" w:rsidRPr="004306A4">
        <w:rPr>
          <w:b w:val="0"/>
          <w:sz w:val="28"/>
          <w:szCs w:val="28"/>
        </w:rPr>
        <w:t>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оновлення нормативної та методичної бази забезпечення якості вищої освіти та </w:t>
      </w:r>
      <w:r w:rsidR="00AC460B">
        <w:rPr>
          <w:b w:val="0"/>
          <w:color w:val="000000" w:themeColor="text1"/>
          <w:sz w:val="28"/>
          <w:szCs w:val="28"/>
        </w:rPr>
        <w:t>освітньої діяльності</w:t>
      </w:r>
      <w:r w:rsidR="00C174F5">
        <w:rPr>
          <w:b w:val="0"/>
          <w:color w:val="000000" w:themeColor="text1"/>
          <w:sz w:val="28"/>
          <w:szCs w:val="28"/>
        </w:rPr>
        <w:t>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системний моніторинг змісту вищої освіти, контроль за реалізацією освітнього пр</w:t>
      </w:r>
      <w:r w:rsidR="00C174F5">
        <w:rPr>
          <w:b w:val="0"/>
          <w:color w:val="000000" w:themeColor="text1"/>
          <w:sz w:val="28"/>
          <w:szCs w:val="28"/>
        </w:rPr>
        <w:t>оцесу та наукової діяльності;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проведення моніторингу технологій навчання, ресурсного потенціалу</w:t>
      </w:r>
      <w:r w:rsidR="00C174F5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та управління ресурсами і процесами;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контроль стану прозорості освітньої діяльності та оприлюднення ін</w:t>
      </w:r>
      <w:r w:rsidR="00C174F5">
        <w:rPr>
          <w:b w:val="0"/>
          <w:color w:val="000000" w:themeColor="text1"/>
          <w:sz w:val="28"/>
          <w:szCs w:val="28"/>
        </w:rPr>
        <w:t>формації щодо її результатів;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моніторинг та оптимізація стану соціально-психологічного середовища, встановлення зворотного зв’я</w:t>
      </w:r>
      <w:r w:rsidR="00C174F5">
        <w:rPr>
          <w:b w:val="0"/>
          <w:color w:val="000000" w:themeColor="text1"/>
          <w:sz w:val="28"/>
          <w:szCs w:val="28"/>
        </w:rPr>
        <w:t xml:space="preserve">зку з </w:t>
      </w:r>
      <w:r w:rsidRPr="006C55FF">
        <w:rPr>
          <w:b w:val="0"/>
          <w:color w:val="000000" w:themeColor="text1"/>
          <w:sz w:val="28"/>
          <w:szCs w:val="28"/>
        </w:rPr>
        <w:t xml:space="preserve">учасниками освітнього процесу (опитування </w:t>
      </w:r>
      <w:r w:rsidR="001952E9" w:rsidRPr="006C55FF">
        <w:rPr>
          <w:b w:val="0"/>
          <w:color w:val="000000" w:themeColor="text1"/>
          <w:sz w:val="28"/>
          <w:szCs w:val="28"/>
        </w:rPr>
        <w:t>Здобува</w:t>
      </w:r>
      <w:r w:rsidR="001952E9">
        <w:rPr>
          <w:b w:val="0"/>
          <w:color w:val="000000" w:themeColor="text1"/>
          <w:sz w:val="28"/>
          <w:szCs w:val="28"/>
        </w:rPr>
        <w:t>чів</w:t>
      </w:r>
      <w:r w:rsidR="00C174F5">
        <w:rPr>
          <w:b w:val="0"/>
          <w:color w:val="000000" w:themeColor="text1"/>
          <w:sz w:val="28"/>
          <w:szCs w:val="28"/>
        </w:rPr>
        <w:t>, науково-педагогічних працівників);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підтримка системи рейтингової оцінки якості діяльності </w:t>
      </w:r>
      <w:r w:rsidR="00C174F5">
        <w:rPr>
          <w:b w:val="0"/>
          <w:color w:val="000000" w:themeColor="text1"/>
          <w:sz w:val="28"/>
          <w:szCs w:val="28"/>
        </w:rPr>
        <w:t>науково-педагогічних працівників</w:t>
      </w:r>
      <w:r w:rsidRPr="006C55FF">
        <w:rPr>
          <w:b w:val="0"/>
          <w:color w:val="000000" w:themeColor="text1"/>
          <w:sz w:val="28"/>
          <w:szCs w:val="28"/>
        </w:rPr>
        <w:t xml:space="preserve"> та </w:t>
      </w:r>
      <w:r w:rsidR="001952E9" w:rsidRPr="006C55FF">
        <w:rPr>
          <w:b w:val="0"/>
          <w:color w:val="000000" w:themeColor="text1"/>
          <w:sz w:val="28"/>
          <w:szCs w:val="28"/>
        </w:rPr>
        <w:t>Здобувачів</w:t>
      </w:r>
      <w:r w:rsidR="00C174F5">
        <w:rPr>
          <w:b w:val="0"/>
          <w:color w:val="000000" w:themeColor="text1"/>
          <w:sz w:val="28"/>
          <w:szCs w:val="28"/>
        </w:rPr>
        <w:t>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сприяння та контроль підвищення кваліфікації та стажування </w:t>
      </w:r>
      <w:r w:rsidR="00C174F5">
        <w:rPr>
          <w:b w:val="0"/>
          <w:color w:val="000000" w:themeColor="text1"/>
          <w:sz w:val="28"/>
          <w:szCs w:val="28"/>
        </w:rPr>
        <w:t>науково-педагогічних працівників;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сприяння підвищенню педагогічної майстерності шляхом організації методичних семінарів, конфе</w:t>
      </w:r>
      <w:r w:rsidR="00C174F5">
        <w:rPr>
          <w:b w:val="0"/>
          <w:color w:val="000000" w:themeColor="text1"/>
          <w:sz w:val="28"/>
          <w:szCs w:val="28"/>
        </w:rPr>
        <w:t>ренцій, круглих столів тощо;</w:t>
      </w:r>
    </w:p>
    <w:p w:rsidR="00C174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забезпечення </w:t>
      </w:r>
      <w:r w:rsidR="00C174F5">
        <w:rPr>
          <w:b w:val="0"/>
          <w:color w:val="000000" w:themeColor="text1"/>
          <w:sz w:val="28"/>
          <w:szCs w:val="28"/>
        </w:rPr>
        <w:t>оприлюднення</w:t>
      </w:r>
      <w:r w:rsidRPr="006C55FF">
        <w:rPr>
          <w:b w:val="0"/>
          <w:color w:val="000000" w:themeColor="text1"/>
          <w:sz w:val="28"/>
          <w:szCs w:val="28"/>
        </w:rPr>
        <w:t xml:space="preserve"> інформації щодо </w:t>
      </w:r>
      <w:r w:rsidR="00C174F5">
        <w:rPr>
          <w:b w:val="0"/>
          <w:color w:val="000000" w:themeColor="text1"/>
          <w:sz w:val="28"/>
          <w:szCs w:val="28"/>
        </w:rPr>
        <w:t>освітньої</w:t>
      </w:r>
      <w:r w:rsidRPr="006C55FF">
        <w:rPr>
          <w:b w:val="0"/>
          <w:color w:val="000000" w:themeColor="text1"/>
          <w:sz w:val="28"/>
          <w:szCs w:val="28"/>
        </w:rPr>
        <w:t xml:space="preserve"> діяльності на </w:t>
      </w:r>
      <w:r w:rsidR="00C174F5" w:rsidRPr="00D25AF9">
        <w:rPr>
          <w:b w:val="0"/>
          <w:color w:val="000000" w:themeColor="text1"/>
          <w:sz w:val="28"/>
          <w:szCs w:val="28"/>
        </w:rPr>
        <w:t xml:space="preserve">офіційному </w:t>
      </w:r>
      <w:r w:rsidRPr="00D25AF9">
        <w:rPr>
          <w:b w:val="0"/>
          <w:color w:val="000000" w:themeColor="text1"/>
          <w:sz w:val="28"/>
          <w:szCs w:val="28"/>
        </w:rPr>
        <w:t>веб-сайті</w:t>
      </w:r>
      <w:r w:rsidR="00C174F5" w:rsidRPr="00D25AF9">
        <w:rPr>
          <w:b w:val="0"/>
          <w:color w:val="000000" w:themeColor="text1"/>
          <w:sz w:val="28"/>
          <w:szCs w:val="28"/>
        </w:rPr>
        <w:t xml:space="preserve"> Університету;</w:t>
      </w:r>
    </w:p>
    <w:p w:rsidR="001D3397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забезпечення дотримання академічної доброчесності </w:t>
      </w:r>
      <w:r w:rsidR="00C174F5">
        <w:rPr>
          <w:b w:val="0"/>
          <w:color w:val="000000" w:themeColor="text1"/>
          <w:sz w:val="28"/>
          <w:szCs w:val="28"/>
        </w:rPr>
        <w:t xml:space="preserve">науково-педагогічними </w:t>
      </w:r>
      <w:r w:rsidRPr="006C55FF">
        <w:rPr>
          <w:b w:val="0"/>
          <w:color w:val="000000" w:themeColor="text1"/>
          <w:sz w:val="28"/>
          <w:szCs w:val="28"/>
        </w:rPr>
        <w:t>працівниками</w:t>
      </w:r>
      <w:r w:rsidR="00C174F5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 xml:space="preserve">та </w:t>
      </w:r>
      <w:r w:rsidR="001952E9" w:rsidRPr="006C55FF">
        <w:rPr>
          <w:b w:val="0"/>
          <w:color w:val="000000" w:themeColor="text1"/>
          <w:sz w:val="28"/>
          <w:szCs w:val="28"/>
        </w:rPr>
        <w:t>Здобувачами</w:t>
      </w:r>
      <w:r w:rsidR="00FD2DB4">
        <w:rPr>
          <w:b w:val="0"/>
          <w:color w:val="000000" w:themeColor="text1"/>
          <w:sz w:val="28"/>
          <w:szCs w:val="28"/>
        </w:rPr>
        <w:t>.</w:t>
      </w:r>
    </w:p>
    <w:p w:rsidR="00FD2DB4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</w:t>
      </w:r>
      <w:r w:rsidR="00A15227">
        <w:rPr>
          <w:b w:val="0"/>
          <w:color w:val="000000" w:themeColor="text1"/>
          <w:sz w:val="28"/>
          <w:szCs w:val="28"/>
        </w:rPr>
        <w:t>.3</w:t>
      </w:r>
      <w:r w:rsidR="00C174F5">
        <w:rPr>
          <w:b w:val="0"/>
          <w:color w:val="000000" w:themeColor="text1"/>
          <w:sz w:val="28"/>
          <w:szCs w:val="28"/>
        </w:rPr>
        <w:t>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Матеріально-технічне </w:t>
      </w:r>
      <w:r w:rsidR="00C174F5">
        <w:rPr>
          <w:b w:val="0"/>
          <w:color w:val="000000" w:themeColor="text1"/>
          <w:sz w:val="28"/>
          <w:szCs w:val="28"/>
        </w:rPr>
        <w:t>забезпечення освітнього процесу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в </w:t>
      </w:r>
      <w:r w:rsidR="00C174F5" w:rsidRPr="006C55FF">
        <w:rPr>
          <w:b w:val="0"/>
          <w:color w:val="000000" w:themeColor="text1"/>
          <w:sz w:val="28"/>
          <w:szCs w:val="28"/>
        </w:rPr>
        <w:t xml:space="preserve">Університеті </w:t>
      </w:r>
      <w:r w:rsidR="004306A4">
        <w:rPr>
          <w:b w:val="0"/>
          <w:color w:val="000000" w:themeColor="text1"/>
          <w:sz w:val="28"/>
          <w:szCs w:val="28"/>
        </w:rPr>
        <w:lastRenderedPageBreak/>
        <w:t>організовується відповідно до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4306A4" w:rsidRPr="006C55FF">
        <w:rPr>
          <w:b w:val="0"/>
          <w:color w:val="000000" w:themeColor="text1"/>
          <w:sz w:val="28"/>
          <w:szCs w:val="28"/>
        </w:rPr>
        <w:t>Ліцензійних умов провадження освітньої діяльності</w:t>
      </w:r>
      <w:r w:rsidR="004306A4">
        <w:rPr>
          <w:b w:val="0"/>
          <w:color w:val="000000" w:themeColor="text1"/>
          <w:sz w:val="28"/>
          <w:szCs w:val="28"/>
        </w:rPr>
        <w:t xml:space="preserve">, зокрема </w:t>
      </w:r>
      <w:r w:rsidR="00BA59BF">
        <w:rPr>
          <w:b w:val="0"/>
          <w:color w:val="000000" w:themeColor="text1"/>
          <w:sz w:val="28"/>
          <w:szCs w:val="28"/>
        </w:rPr>
        <w:t xml:space="preserve">оснащення аудиторного фонду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забезпечується </w:t>
      </w:r>
      <w:r w:rsidR="00BA59BF">
        <w:rPr>
          <w:b w:val="0"/>
          <w:color w:val="000000" w:themeColor="text1"/>
          <w:sz w:val="28"/>
          <w:szCs w:val="28"/>
        </w:rPr>
        <w:t>з у</w:t>
      </w:r>
      <w:r w:rsidR="00C174F5">
        <w:rPr>
          <w:b w:val="0"/>
          <w:color w:val="000000" w:themeColor="text1"/>
          <w:sz w:val="28"/>
          <w:szCs w:val="28"/>
        </w:rPr>
        <w:t>рах</w:t>
      </w:r>
      <w:r w:rsidR="00FD2DB4">
        <w:rPr>
          <w:b w:val="0"/>
          <w:color w:val="000000" w:themeColor="text1"/>
          <w:sz w:val="28"/>
          <w:szCs w:val="28"/>
        </w:rPr>
        <w:t>уванням обладнання</w:t>
      </w:r>
      <w:r w:rsidR="006C55FF" w:rsidRPr="006C55FF">
        <w:rPr>
          <w:b w:val="0"/>
          <w:color w:val="000000" w:themeColor="text1"/>
          <w:sz w:val="28"/>
          <w:szCs w:val="28"/>
        </w:rPr>
        <w:t>, устаткуван</w:t>
      </w:r>
      <w:r w:rsidR="00FD2DB4">
        <w:rPr>
          <w:b w:val="0"/>
          <w:color w:val="000000" w:themeColor="text1"/>
          <w:sz w:val="28"/>
          <w:szCs w:val="28"/>
        </w:rPr>
        <w:t>ня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BA59BF">
        <w:rPr>
          <w:b w:val="0"/>
          <w:color w:val="000000" w:themeColor="text1"/>
          <w:sz w:val="28"/>
          <w:szCs w:val="28"/>
        </w:rPr>
        <w:t xml:space="preserve">тощо, </w:t>
      </w:r>
      <w:r w:rsidR="006C55FF" w:rsidRPr="006C55FF">
        <w:rPr>
          <w:b w:val="0"/>
          <w:color w:val="000000" w:themeColor="text1"/>
          <w:sz w:val="28"/>
          <w:szCs w:val="28"/>
        </w:rPr>
        <w:t>необхідн</w:t>
      </w:r>
      <w:r w:rsidR="00FD2DB4">
        <w:rPr>
          <w:b w:val="0"/>
          <w:color w:val="000000" w:themeColor="text1"/>
          <w:sz w:val="28"/>
          <w:szCs w:val="28"/>
        </w:rPr>
        <w:t>ого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д</w:t>
      </w:r>
      <w:r w:rsidR="00FD2DB4">
        <w:rPr>
          <w:b w:val="0"/>
          <w:color w:val="000000" w:themeColor="text1"/>
          <w:sz w:val="28"/>
          <w:szCs w:val="28"/>
        </w:rPr>
        <w:t xml:space="preserve">ля </w:t>
      </w:r>
      <w:r w:rsidR="00BA59BF">
        <w:rPr>
          <w:b w:val="0"/>
          <w:color w:val="000000" w:themeColor="text1"/>
          <w:sz w:val="28"/>
          <w:szCs w:val="28"/>
        </w:rPr>
        <w:t>повноцінної реалізації</w:t>
      </w:r>
      <w:r w:rsidR="00FD2DB4">
        <w:rPr>
          <w:b w:val="0"/>
          <w:color w:val="000000" w:themeColor="text1"/>
          <w:sz w:val="28"/>
          <w:szCs w:val="28"/>
        </w:rPr>
        <w:t xml:space="preserve"> навчальних планів.</w:t>
      </w:r>
    </w:p>
    <w:p w:rsidR="001D3397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Організація лекційних, </w:t>
      </w:r>
      <w:r w:rsidR="00CF0EA2">
        <w:rPr>
          <w:b w:val="0"/>
          <w:color w:val="000000" w:themeColor="text1"/>
          <w:sz w:val="28"/>
          <w:szCs w:val="28"/>
        </w:rPr>
        <w:t xml:space="preserve">семінарських, </w:t>
      </w:r>
      <w:r w:rsidRPr="006C55FF">
        <w:rPr>
          <w:b w:val="0"/>
          <w:color w:val="000000" w:themeColor="text1"/>
          <w:sz w:val="28"/>
          <w:szCs w:val="28"/>
        </w:rPr>
        <w:t xml:space="preserve">практичних занять проводиться з використанням інноваційних технологій (комп’ютерної техніки, мультимедійних проекторів, презентаційних </w:t>
      </w:r>
      <w:proofErr w:type="spellStart"/>
      <w:r w:rsidRPr="006C55FF">
        <w:rPr>
          <w:b w:val="0"/>
          <w:color w:val="000000" w:themeColor="text1"/>
          <w:sz w:val="28"/>
          <w:szCs w:val="28"/>
        </w:rPr>
        <w:t>дошок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>, Smart-TV, ліцензійного пр</w:t>
      </w:r>
      <w:r w:rsidR="00FD2DB4">
        <w:rPr>
          <w:b w:val="0"/>
          <w:color w:val="000000" w:themeColor="text1"/>
          <w:sz w:val="28"/>
          <w:szCs w:val="28"/>
        </w:rPr>
        <w:t>ограмного забезпечення тощо).</w:t>
      </w:r>
    </w:p>
    <w:p w:rsidR="00FD2DB4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</w:t>
      </w:r>
      <w:r w:rsidR="00A15227">
        <w:rPr>
          <w:b w:val="0"/>
          <w:color w:val="000000" w:themeColor="text1"/>
          <w:sz w:val="28"/>
          <w:szCs w:val="28"/>
        </w:rPr>
        <w:t>.4</w:t>
      </w:r>
      <w:r w:rsidR="00FD2DB4">
        <w:rPr>
          <w:b w:val="0"/>
          <w:color w:val="000000" w:themeColor="text1"/>
          <w:sz w:val="28"/>
          <w:szCs w:val="28"/>
        </w:rPr>
        <w:t>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Науково-методичне забезпечення освітнього процесу включає </w:t>
      </w:r>
      <w:r w:rsidR="00442EEC">
        <w:rPr>
          <w:b w:val="0"/>
          <w:color w:val="000000" w:themeColor="text1"/>
          <w:sz w:val="28"/>
          <w:szCs w:val="28"/>
        </w:rPr>
        <w:t xml:space="preserve">такі </w:t>
      </w:r>
      <w:r w:rsidR="006C55FF" w:rsidRPr="006C55FF">
        <w:rPr>
          <w:b w:val="0"/>
          <w:color w:val="000000" w:themeColor="text1"/>
          <w:sz w:val="28"/>
          <w:szCs w:val="28"/>
        </w:rPr>
        <w:t>документи:</w:t>
      </w:r>
    </w:p>
    <w:p w:rsidR="00FD2DB4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державні стандарти вищої освіти (при наявності) для кожного рівня вищої освіти в межах кожної спеціальності відповідно до </w:t>
      </w:r>
      <w:r w:rsidR="00FD2DB4" w:rsidRPr="006C55FF">
        <w:rPr>
          <w:b w:val="0"/>
          <w:color w:val="000000" w:themeColor="text1"/>
          <w:sz w:val="28"/>
          <w:szCs w:val="28"/>
        </w:rPr>
        <w:t xml:space="preserve">Національної </w:t>
      </w:r>
      <w:r w:rsidR="00FD2DB4">
        <w:rPr>
          <w:b w:val="0"/>
          <w:color w:val="000000" w:themeColor="text1"/>
          <w:sz w:val="28"/>
          <w:szCs w:val="28"/>
        </w:rPr>
        <w:t>рамки кваліфікації;</w:t>
      </w:r>
    </w:p>
    <w:p w:rsidR="00FD2DB4" w:rsidRDefault="00467C10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освітньо-професійні/освітньо-наукові</w:t>
      </w:r>
      <w:r w:rsidR="00FD2DB4">
        <w:rPr>
          <w:b w:val="0"/>
          <w:color w:val="000000" w:themeColor="text1"/>
          <w:sz w:val="28"/>
          <w:szCs w:val="28"/>
        </w:rPr>
        <w:t xml:space="preserve"> програми;</w:t>
      </w:r>
    </w:p>
    <w:p w:rsidR="00FD2DB4" w:rsidRDefault="005A3D9E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5A3D9E">
        <w:rPr>
          <w:b w:val="0"/>
          <w:color w:val="000000" w:themeColor="text1"/>
          <w:sz w:val="28"/>
          <w:szCs w:val="28"/>
        </w:rPr>
        <w:t xml:space="preserve">робочі </w:t>
      </w:r>
      <w:r w:rsidR="00FD2DB4" w:rsidRPr="005A3D9E">
        <w:rPr>
          <w:b w:val="0"/>
          <w:color w:val="000000" w:themeColor="text1"/>
          <w:sz w:val="28"/>
          <w:szCs w:val="28"/>
        </w:rPr>
        <w:t>навчальні плани;</w:t>
      </w:r>
    </w:p>
    <w:p w:rsidR="00FD2DB4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навчально-методичні ком</w:t>
      </w:r>
      <w:r w:rsidR="00FD2DB4">
        <w:rPr>
          <w:b w:val="0"/>
          <w:color w:val="000000" w:themeColor="text1"/>
          <w:sz w:val="28"/>
          <w:szCs w:val="28"/>
        </w:rPr>
        <w:t>плекси (</w:t>
      </w:r>
      <w:proofErr w:type="spellStart"/>
      <w:r w:rsidR="00FD2DB4">
        <w:rPr>
          <w:b w:val="0"/>
          <w:color w:val="000000" w:themeColor="text1"/>
          <w:sz w:val="28"/>
          <w:szCs w:val="28"/>
        </w:rPr>
        <w:t>НМК</w:t>
      </w:r>
      <w:proofErr w:type="spellEnd"/>
      <w:r w:rsidR="00FD2DB4">
        <w:rPr>
          <w:b w:val="0"/>
          <w:color w:val="000000" w:themeColor="text1"/>
          <w:sz w:val="28"/>
          <w:szCs w:val="28"/>
        </w:rPr>
        <w:t>) дисциплін (в тому числі у електронному вигляді);</w:t>
      </w:r>
    </w:p>
    <w:p w:rsidR="00FD2DB4" w:rsidRPr="005A3D9E" w:rsidRDefault="00FD2DB4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proofErr w:type="spellStart"/>
      <w:r w:rsidRPr="005A3D9E">
        <w:rPr>
          <w:b w:val="0"/>
          <w:sz w:val="28"/>
          <w:szCs w:val="28"/>
        </w:rPr>
        <w:t>силабуси</w:t>
      </w:r>
      <w:proofErr w:type="spellEnd"/>
      <w:r w:rsidRPr="005A3D9E">
        <w:rPr>
          <w:b w:val="0"/>
          <w:sz w:val="28"/>
          <w:szCs w:val="28"/>
        </w:rPr>
        <w:t>;</w:t>
      </w:r>
    </w:p>
    <w:p w:rsidR="00FD2DB4" w:rsidRPr="005A3D9E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 xml:space="preserve">робочі </w:t>
      </w:r>
      <w:r w:rsidR="009D3C8D" w:rsidRPr="005A3D9E">
        <w:rPr>
          <w:b w:val="0"/>
          <w:sz w:val="28"/>
          <w:szCs w:val="28"/>
        </w:rPr>
        <w:t xml:space="preserve">навчальні </w:t>
      </w:r>
      <w:r w:rsidRPr="005A3D9E">
        <w:rPr>
          <w:b w:val="0"/>
          <w:sz w:val="28"/>
          <w:szCs w:val="28"/>
        </w:rPr>
        <w:t>програми з усіх навчальних дисциплін, перед</w:t>
      </w:r>
      <w:r w:rsidR="00FD2DB4" w:rsidRPr="005A3D9E">
        <w:rPr>
          <w:b w:val="0"/>
          <w:sz w:val="28"/>
          <w:szCs w:val="28"/>
        </w:rPr>
        <w:t xml:space="preserve">бачених </w:t>
      </w:r>
      <w:r w:rsidR="005A3D9E" w:rsidRPr="005A3D9E">
        <w:rPr>
          <w:b w:val="0"/>
          <w:sz w:val="28"/>
          <w:szCs w:val="28"/>
        </w:rPr>
        <w:t xml:space="preserve">робочим </w:t>
      </w:r>
      <w:r w:rsidR="00FD2DB4" w:rsidRPr="005A3D9E">
        <w:rPr>
          <w:b w:val="0"/>
          <w:sz w:val="28"/>
          <w:szCs w:val="28"/>
        </w:rPr>
        <w:t>навчальним планом;</w:t>
      </w:r>
    </w:p>
    <w:p w:rsidR="00FD2DB4" w:rsidRPr="005A3D9E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 xml:space="preserve">програми </w:t>
      </w:r>
      <w:r w:rsidR="00FD2DB4" w:rsidRPr="005A3D9E">
        <w:rPr>
          <w:b w:val="0"/>
          <w:sz w:val="28"/>
          <w:szCs w:val="28"/>
        </w:rPr>
        <w:t>практик</w:t>
      </w:r>
      <w:r w:rsidR="00467C10" w:rsidRPr="005A3D9E">
        <w:rPr>
          <w:b w:val="0"/>
          <w:sz w:val="28"/>
          <w:szCs w:val="28"/>
        </w:rPr>
        <w:t>, стажувань</w:t>
      </w:r>
      <w:r w:rsidR="005A3D9E" w:rsidRPr="005A3D9E">
        <w:rPr>
          <w:b w:val="0"/>
          <w:sz w:val="28"/>
          <w:szCs w:val="28"/>
        </w:rPr>
        <w:t xml:space="preserve"> </w:t>
      </w:r>
      <w:r w:rsidR="001952E9" w:rsidRPr="005A3D9E">
        <w:rPr>
          <w:b w:val="0"/>
          <w:sz w:val="28"/>
          <w:szCs w:val="28"/>
        </w:rPr>
        <w:t>Здобувачів</w:t>
      </w:r>
      <w:r w:rsidR="00FD2DB4" w:rsidRPr="005A3D9E">
        <w:rPr>
          <w:b w:val="0"/>
          <w:sz w:val="28"/>
          <w:szCs w:val="28"/>
        </w:rPr>
        <w:t>;</w:t>
      </w:r>
    </w:p>
    <w:p w:rsidR="00FD2DB4" w:rsidRPr="005A3D9E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 xml:space="preserve">методичні </w:t>
      </w:r>
      <w:r w:rsidR="00467C10" w:rsidRPr="005A3D9E">
        <w:rPr>
          <w:b w:val="0"/>
          <w:sz w:val="28"/>
          <w:szCs w:val="28"/>
        </w:rPr>
        <w:t>рекомендації</w:t>
      </w:r>
      <w:r w:rsidRPr="005A3D9E">
        <w:rPr>
          <w:b w:val="0"/>
          <w:sz w:val="28"/>
          <w:szCs w:val="28"/>
        </w:rPr>
        <w:t xml:space="preserve"> до семінарських, прак</w:t>
      </w:r>
      <w:r w:rsidR="00FD2DB4" w:rsidRPr="005A3D9E">
        <w:rPr>
          <w:b w:val="0"/>
          <w:sz w:val="28"/>
          <w:szCs w:val="28"/>
        </w:rPr>
        <w:t>тичних занять;</w:t>
      </w:r>
    </w:p>
    <w:p w:rsidR="005A3D9E" w:rsidRPr="005A3D9E" w:rsidRDefault="005A3D9E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>методичні рекомендації до написання курсових, кваліфікаційних робіт;</w:t>
      </w:r>
    </w:p>
    <w:p w:rsidR="00FD2DB4" w:rsidRPr="005A3D9E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 xml:space="preserve">завдання для самостійної роботи </w:t>
      </w:r>
      <w:r w:rsidR="001952E9" w:rsidRPr="005A3D9E">
        <w:rPr>
          <w:b w:val="0"/>
          <w:sz w:val="28"/>
          <w:szCs w:val="28"/>
        </w:rPr>
        <w:t xml:space="preserve">Здобувачів </w:t>
      </w:r>
      <w:r w:rsidRPr="005A3D9E">
        <w:rPr>
          <w:b w:val="0"/>
          <w:sz w:val="28"/>
          <w:szCs w:val="28"/>
        </w:rPr>
        <w:t xml:space="preserve">із навчальних дисциплін та з питань самостійного опрацювання фахової літератури, написання курсових робіт і </w:t>
      </w:r>
      <w:r w:rsidR="00FD2DB4" w:rsidRPr="005A3D9E">
        <w:rPr>
          <w:b w:val="0"/>
          <w:sz w:val="28"/>
          <w:szCs w:val="28"/>
        </w:rPr>
        <w:t>кваліфікаційних робіт;</w:t>
      </w:r>
    </w:p>
    <w:p w:rsidR="00FD2DB4" w:rsidRPr="005A3D9E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>засоби діагностики (контрольні завдання) до семінарських, практичних занять, як</w:t>
      </w:r>
      <w:r w:rsidR="00FD2DB4" w:rsidRPr="005A3D9E">
        <w:rPr>
          <w:b w:val="0"/>
          <w:sz w:val="28"/>
          <w:szCs w:val="28"/>
        </w:rPr>
        <w:t>і забезпечать аудиторну та поза</w:t>
      </w:r>
      <w:r w:rsidRPr="005A3D9E">
        <w:rPr>
          <w:b w:val="0"/>
          <w:sz w:val="28"/>
          <w:szCs w:val="28"/>
        </w:rPr>
        <w:t xml:space="preserve">аудиторну роботу </w:t>
      </w:r>
      <w:r w:rsidR="001952E9" w:rsidRPr="005A3D9E">
        <w:rPr>
          <w:b w:val="0"/>
          <w:sz w:val="28"/>
          <w:szCs w:val="28"/>
        </w:rPr>
        <w:t xml:space="preserve">Здобувачів </w:t>
      </w:r>
      <w:r w:rsidRPr="005A3D9E">
        <w:rPr>
          <w:b w:val="0"/>
          <w:sz w:val="28"/>
          <w:szCs w:val="28"/>
        </w:rPr>
        <w:t xml:space="preserve">і можливість самоконтролю </w:t>
      </w:r>
      <w:r w:rsidR="00FD2DB4" w:rsidRPr="005A3D9E">
        <w:rPr>
          <w:b w:val="0"/>
          <w:sz w:val="28"/>
          <w:szCs w:val="28"/>
        </w:rPr>
        <w:t>отриманих ними знань і вмінь;</w:t>
      </w:r>
    </w:p>
    <w:p w:rsidR="00FD2DB4" w:rsidRPr="005A3D9E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5A3D9E">
        <w:rPr>
          <w:b w:val="0"/>
          <w:sz w:val="28"/>
          <w:szCs w:val="28"/>
        </w:rPr>
        <w:t xml:space="preserve">завдання до проведення проміжного та підсумкового контролю, а також ректорських контрольних робіт з навчальних дисциплін для перевірки рівня засвоєння </w:t>
      </w:r>
      <w:r w:rsidR="001952E9" w:rsidRPr="005A3D9E">
        <w:rPr>
          <w:b w:val="0"/>
          <w:sz w:val="28"/>
          <w:szCs w:val="28"/>
        </w:rPr>
        <w:t xml:space="preserve">Здобувачами </w:t>
      </w:r>
      <w:r w:rsidR="006D3BE0" w:rsidRPr="005A3D9E">
        <w:rPr>
          <w:b w:val="0"/>
          <w:sz w:val="28"/>
          <w:szCs w:val="28"/>
        </w:rPr>
        <w:t>навчального матеріалу;</w:t>
      </w:r>
    </w:p>
    <w:p w:rsidR="006D3B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навчально-методична література, розміщена</w:t>
      </w:r>
      <w:r w:rsidR="006D3BE0">
        <w:rPr>
          <w:b w:val="0"/>
          <w:color w:val="000000" w:themeColor="text1"/>
          <w:sz w:val="28"/>
          <w:szCs w:val="28"/>
        </w:rPr>
        <w:t xml:space="preserve"> в електронному </w:t>
      </w:r>
      <w:proofErr w:type="spellStart"/>
      <w:r w:rsidR="006D3BE0">
        <w:rPr>
          <w:b w:val="0"/>
          <w:color w:val="000000" w:themeColor="text1"/>
          <w:sz w:val="28"/>
          <w:szCs w:val="28"/>
        </w:rPr>
        <w:t>репозитарії</w:t>
      </w:r>
      <w:proofErr w:type="spellEnd"/>
      <w:r w:rsidR="006D3BE0">
        <w:rPr>
          <w:b w:val="0"/>
          <w:color w:val="000000" w:themeColor="text1"/>
          <w:sz w:val="28"/>
          <w:szCs w:val="28"/>
        </w:rPr>
        <w:t>;</w:t>
      </w:r>
    </w:p>
    <w:p w:rsidR="006D3BE0" w:rsidRPr="001E23B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1E23B9">
        <w:rPr>
          <w:b w:val="0"/>
          <w:sz w:val="28"/>
          <w:szCs w:val="28"/>
        </w:rPr>
        <w:t xml:space="preserve">дистанційні курси з кожної навчальної дисципліни, розміщені </w:t>
      </w:r>
      <w:r w:rsidR="0075025A" w:rsidRPr="001E23B9">
        <w:rPr>
          <w:b w:val="0"/>
          <w:sz w:val="28"/>
          <w:szCs w:val="28"/>
        </w:rPr>
        <w:t>на платформах</w:t>
      </w:r>
      <w:r w:rsidR="006D3BE0" w:rsidRPr="001E23B9">
        <w:rPr>
          <w:b w:val="0"/>
          <w:sz w:val="28"/>
          <w:szCs w:val="28"/>
        </w:rPr>
        <w:t xml:space="preserve"> </w:t>
      </w:r>
      <w:proofErr w:type="spellStart"/>
      <w:r w:rsidR="006D3BE0" w:rsidRPr="001E23B9">
        <w:rPr>
          <w:b w:val="0"/>
          <w:sz w:val="28"/>
          <w:szCs w:val="28"/>
        </w:rPr>
        <w:t>MOODLE</w:t>
      </w:r>
      <w:proofErr w:type="spellEnd"/>
      <w:r w:rsidR="00B02424" w:rsidRPr="001E23B9">
        <w:rPr>
          <w:b w:val="0"/>
          <w:sz w:val="28"/>
          <w:szCs w:val="28"/>
        </w:rPr>
        <w:t xml:space="preserve">, </w:t>
      </w:r>
      <w:proofErr w:type="spellStart"/>
      <w:r w:rsidR="00B02424" w:rsidRPr="001E23B9">
        <w:rPr>
          <w:b w:val="0"/>
          <w:sz w:val="28"/>
          <w:szCs w:val="28"/>
        </w:rPr>
        <w:t>МІА</w:t>
      </w:r>
      <w:proofErr w:type="spellEnd"/>
      <w:r w:rsidR="00B02424" w:rsidRPr="001E23B9">
        <w:rPr>
          <w:b w:val="0"/>
          <w:sz w:val="28"/>
          <w:szCs w:val="28"/>
        </w:rPr>
        <w:t>:Освіта</w:t>
      </w:r>
      <w:r w:rsidR="006D3BE0" w:rsidRPr="001E23B9">
        <w:rPr>
          <w:b w:val="0"/>
          <w:sz w:val="28"/>
          <w:szCs w:val="28"/>
        </w:rPr>
        <w:t>.</w:t>
      </w:r>
    </w:p>
    <w:p w:rsidR="00343291" w:rsidRDefault="002C0FAE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Розробка, моніторинг та перегляд </w:t>
      </w:r>
      <w:r>
        <w:rPr>
          <w:b w:val="0"/>
          <w:color w:val="000000" w:themeColor="text1"/>
          <w:sz w:val="28"/>
          <w:szCs w:val="28"/>
        </w:rPr>
        <w:t xml:space="preserve">елементів </w:t>
      </w:r>
      <w:r w:rsidRPr="006C55FF">
        <w:rPr>
          <w:b w:val="0"/>
          <w:color w:val="000000" w:themeColor="text1"/>
          <w:sz w:val="28"/>
          <w:szCs w:val="28"/>
        </w:rPr>
        <w:t>науково-методичн</w:t>
      </w:r>
      <w:r>
        <w:rPr>
          <w:b w:val="0"/>
          <w:color w:val="000000" w:themeColor="text1"/>
          <w:sz w:val="28"/>
          <w:szCs w:val="28"/>
        </w:rPr>
        <w:t>ого</w:t>
      </w:r>
      <w:r w:rsidRPr="006C55FF">
        <w:rPr>
          <w:b w:val="0"/>
          <w:color w:val="000000" w:themeColor="text1"/>
          <w:sz w:val="28"/>
          <w:szCs w:val="28"/>
        </w:rPr>
        <w:t xml:space="preserve"> забезпечення освітнього процесу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2C301B">
        <w:rPr>
          <w:b w:val="0"/>
          <w:color w:val="000000" w:themeColor="text1"/>
          <w:sz w:val="28"/>
          <w:szCs w:val="28"/>
        </w:rPr>
        <w:t>регулюється спеціальним</w:t>
      </w:r>
      <w:r w:rsidR="00442EEC">
        <w:rPr>
          <w:b w:val="0"/>
          <w:color w:val="000000" w:themeColor="text1"/>
          <w:sz w:val="28"/>
          <w:szCs w:val="28"/>
        </w:rPr>
        <w:t>и</w:t>
      </w:r>
      <w:r w:rsidR="002C301B">
        <w:rPr>
          <w:b w:val="0"/>
          <w:color w:val="000000" w:themeColor="text1"/>
          <w:sz w:val="28"/>
          <w:szCs w:val="28"/>
        </w:rPr>
        <w:t xml:space="preserve"> положенням</w:t>
      </w:r>
      <w:r w:rsidR="00442EEC">
        <w:rPr>
          <w:b w:val="0"/>
          <w:color w:val="000000" w:themeColor="text1"/>
          <w:sz w:val="28"/>
          <w:szCs w:val="28"/>
        </w:rPr>
        <w:t>и</w:t>
      </w:r>
      <w:r w:rsidR="002C301B">
        <w:rPr>
          <w:b w:val="0"/>
          <w:color w:val="000000" w:themeColor="text1"/>
          <w:sz w:val="28"/>
          <w:szCs w:val="28"/>
        </w:rPr>
        <w:t xml:space="preserve"> Університету та загалом </w:t>
      </w:r>
      <w:r w:rsidR="006C55FF" w:rsidRPr="006C55FF">
        <w:rPr>
          <w:b w:val="0"/>
          <w:color w:val="000000" w:themeColor="text1"/>
          <w:sz w:val="28"/>
          <w:szCs w:val="28"/>
        </w:rPr>
        <w:t>спрямовується н</w:t>
      </w:r>
      <w:r w:rsidR="00343291">
        <w:rPr>
          <w:b w:val="0"/>
          <w:color w:val="000000" w:themeColor="text1"/>
          <w:sz w:val="28"/>
          <w:szCs w:val="28"/>
        </w:rPr>
        <w:t>а розв’язання таких питань:</w:t>
      </w:r>
    </w:p>
    <w:p w:rsidR="001E23B9" w:rsidRPr="001E23B9" w:rsidRDefault="001E23B9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1E23B9">
        <w:rPr>
          <w:b w:val="0"/>
          <w:sz w:val="28"/>
          <w:szCs w:val="28"/>
          <w:lang w:eastAsia="uk-UA"/>
        </w:rPr>
        <w:t xml:space="preserve">забезпечення позитивного іміджу Університету </w:t>
      </w:r>
      <w:r w:rsidRPr="001E23B9">
        <w:rPr>
          <w:b w:val="0"/>
          <w:sz w:val="28"/>
          <w:szCs w:val="28"/>
        </w:rPr>
        <w:t>та реалізація потенціалу на ринку освітніх послуг;</w:t>
      </w:r>
    </w:p>
    <w:p w:rsidR="002C301B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забезпечення академічної мобільн</w:t>
      </w:r>
      <w:r w:rsidR="002C301B">
        <w:rPr>
          <w:b w:val="0"/>
          <w:color w:val="000000" w:themeColor="text1"/>
          <w:sz w:val="28"/>
          <w:szCs w:val="28"/>
        </w:rPr>
        <w:t xml:space="preserve">ості </w:t>
      </w:r>
      <w:r w:rsidR="001952E9">
        <w:rPr>
          <w:b w:val="0"/>
          <w:color w:val="000000" w:themeColor="text1"/>
          <w:sz w:val="28"/>
          <w:szCs w:val="28"/>
        </w:rPr>
        <w:t>Здобувачів</w:t>
      </w:r>
      <w:r w:rsidR="002C301B">
        <w:rPr>
          <w:b w:val="0"/>
          <w:color w:val="000000" w:themeColor="text1"/>
          <w:sz w:val="28"/>
          <w:szCs w:val="28"/>
        </w:rPr>
        <w:t>;</w:t>
      </w:r>
    </w:p>
    <w:p w:rsidR="002C301B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урахування </w:t>
      </w:r>
      <w:r w:rsidR="002C301B">
        <w:rPr>
          <w:b w:val="0"/>
          <w:color w:val="000000" w:themeColor="text1"/>
          <w:sz w:val="28"/>
          <w:szCs w:val="28"/>
        </w:rPr>
        <w:t xml:space="preserve">результатів зворотного зв’язку </w:t>
      </w:r>
      <w:r w:rsidRPr="006C55FF">
        <w:rPr>
          <w:b w:val="0"/>
          <w:color w:val="000000" w:themeColor="text1"/>
          <w:sz w:val="28"/>
          <w:szCs w:val="28"/>
        </w:rPr>
        <w:t xml:space="preserve">з </w:t>
      </w:r>
      <w:r w:rsidR="001E23B9">
        <w:rPr>
          <w:b w:val="0"/>
          <w:color w:val="000000" w:themeColor="text1"/>
          <w:sz w:val="28"/>
          <w:szCs w:val="28"/>
        </w:rPr>
        <w:t>випускниками та стейкхолдерами</w:t>
      </w:r>
      <w:r w:rsidR="002C301B">
        <w:rPr>
          <w:b w:val="0"/>
          <w:color w:val="000000" w:themeColor="text1"/>
          <w:sz w:val="28"/>
          <w:szCs w:val="28"/>
        </w:rPr>
        <w:t>;</w:t>
      </w:r>
    </w:p>
    <w:p w:rsidR="002C301B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підвищення конкуренто</w:t>
      </w:r>
      <w:r w:rsidR="001E23B9">
        <w:rPr>
          <w:b w:val="0"/>
          <w:color w:val="000000" w:themeColor="text1"/>
          <w:sz w:val="28"/>
          <w:szCs w:val="28"/>
        </w:rPr>
        <w:t>спроможності</w:t>
      </w:r>
      <w:r w:rsidRPr="006C55FF">
        <w:rPr>
          <w:b w:val="0"/>
          <w:color w:val="000000" w:themeColor="text1"/>
          <w:sz w:val="28"/>
          <w:szCs w:val="28"/>
        </w:rPr>
        <w:t xml:space="preserve"> ви</w:t>
      </w:r>
      <w:r w:rsidR="002C301B">
        <w:rPr>
          <w:b w:val="0"/>
          <w:color w:val="000000" w:themeColor="text1"/>
          <w:sz w:val="28"/>
          <w:szCs w:val="28"/>
        </w:rPr>
        <w:t>пускників на ринку праці.</w:t>
      </w:r>
    </w:p>
    <w:p w:rsidR="002C0FAE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3.5</w:t>
      </w:r>
      <w:r w:rsidR="00D9431D">
        <w:rPr>
          <w:b w:val="0"/>
          <w:color w:val="000000" w:themeColor="text1"/>
          <w:sz w:val="28"/>
          <w:szCs w:val="28"/>
        </w:rPr>
        <w:t>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Заходи, спрямовані на </w:t>
      </w:r>
      <w:r w:rsidR="003B22D9">
        <w:rPr>
          <w:b w:val="0"/>
          <w:color w:val="000000" w:themeColor="text1"/>
          <w:sz w:val="28"/>
          <w:szCs w:val="28"/>
        </w:rPr>
        <w:t>моніторинг</w:t>
      </w:r>
      <w:r w:rsidR="00442EEC">
        <w:rPr>
          <w:b w:val="0"/>
          <w:color w:val="000000" w:themeColor="text1"/>
          <w:sz w:val="28"/>
          <w:szCs w:val="28"/>
        </w:rPr>
        <w:t>, контроль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442EEC">
        <w:rPr>
          <w:b w:val="0"/>
          <w:color w:val="000000" w:themeColor="text1"/>
          <w:sz w:val="28"/>
          <w:szCs w:val="28"/>
        </w:rPr>
        <w:t>та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вдосконалення </w:t>
      </w:r>
      <w:r w:rsidR="00921C7F">
        <w:rPr>
          <w:b w:val="0"/>
          <w:color w:val="000000" w:themeColor="text1"/>
          <w:sz w:val="28"/>
          <w:szCs w:val="28"/>
        </w:rPr>
        <w:lastRenderedPageBreak/>
        <w:t>освітньої діяльності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2C0FAE">
        <w:rPr>
          <w:b w:val="0"/>
          <w:color w:val="000000" w:themeColor="text1"/>
          <w:sz w:val="28"/>
          <w:szCs w:val="28"/>
        </w:rPr>
        <w:t>здійсню</w:t>
      </w:r>
      <w:r>
        <w:rPr>
          <w:b w:val="0"/>
          <w:color w:val="000000" w:themeColor="text1"/>
          <w:sz w:val="28"/>
          <w:szCs w:val="28"/>
        </w:rPr>
        <w:t>ю</w:t>
      </w:r>
      <w:r w:rsidR="002C0FAE">
        <w:rPr>
          <w:b w:val="0"/>
          <w:color w:val="000000" w:themeColor="text1"/>
          <w:sz w:val="28"/>
          <w:szCs w:val="28"/>
        </w:rPr>
        <w:t>ться на рівнях:</w:t>
      </w:r>
    </w:p>
    <w:p w:rsidR="003B22D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1</w:t>
      </w:r>
      <w:r w:rsidR="002C0FAE">
        <w:rPr>
          <w:b w:val="0"/>
          <w:color w:val="000000" w:themeColor="text1"/>
          <w:sz w:val="28"/>
          <w:szCs w:val="28"/>
        </w:rPr>
        <w:t>) </w:t>
      </w:r>
      <w:proofErr w:type="spellStart"/>
      <w:r w:rsidR="002C0FAE" w:rsidRPr="006C55FF">
        <w:rPr>
          <w:b w:val="0"/>
          <w:color w:val="000000" w:themeColor="text1"/>
          <w:sz w:val="28"/>
          <w:szCs w:val="28"/>
        </w:rPr>
        <w:t>внутрішньокафедральний</w:t>
      </w:r>
      <w:proofErr w:type="spellEnd"/>
      <w:r w:rsidR="002C0FAE" w:rsidRPr="006C55FF">
        <w:rPr>
          <w:b w:val="0"/>
          <w:color w:val="000000" w:themeColor="text1"/>
          <w:sz w:val="28"/>
          <w:szCs w:val="28"/>
        </w:rPr>
        <w:t xml:space="preserve"> </w:t>
      </w:r>
      <w:r w:rsidR="00442EEC">
        <w:rPr>
          <w:b w:val="0"/>
          <w:color w:val="000000" w:themeColor="text1"/>
          <w:sz w:val="28"/>
          <w:szCs w:val="28"/>
        </w:rPr>
        <w:t>контроль на рівні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442EEC" w:rsidRPr="006C55FF">
        <w:rPr>
          <w:b w:val="0"/>
          <w:color w:val="000000" w:themeColor="text1"/>
          <w:sz w:val="28"/>
          <w:szCs w:val="28"/>
        </w:rPr>
        <w:t>завідувач</w:t>
      </w:r>
      <w:r w:rsidR="00442EEC">
        <w:rPr>
          <w:b w:val="0"/>
          <w:color w:val="000000" w:themeColor="text1"/>
          <w:sz w:val="28"/>
          <w:szCs w:val="28"/>
        </w:rPr>
        <w:t>ів</w:t>
      </w:r>
      <w:r w:rsidR="00442EEC" w:rsidRPr="006C55FF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 xml:space="preserve">кафедри </w:t>
      </w:r>
      <w:r w:rsidR="00442EEC">
        <w:rPr>
          <w:b w:val="0"/>
          <w:color w:val="000000" w:themeColor="text1"/>
          <w:sz w:val="28"/>
          <w:szCs w:val="28"/>
        </w:rPr>
        <w:t>(</w:t>
      </w:r>
      <w:r w:rsidRPr="006C55FF">
        <w:rPr>
          <w:b w:val="0"/>
          <w:color w:val="000000" w:themeColor="text1"/>
          <w:sz w:val="28"/>
          <w:szCs w:val="28"/>
        </w:rPr>
        <w:t xml:space="preserve">виконання науково-педагогічними працівниками </w:t>
      </w:r>
      <w:r w:rsidR="00442EEC">
        <w:rPr>
          <w:b w:val="0"/>
          <w:color w:val="000000" w:themeColor="text1"/>
          <w:sz w:val="28"/>
          <w:szCs w:val="28"/>
        </w:rPr>
        <w:t xml:space="preserve">індивідуальних </w:t>
      </w:r>
      <w:r w:rsidRPr="006C55FF">
        <w:rPr>
          <w:b w:val="0"/>
          <w:color w:val="000000" w:themeColor="text1"/>
          <w:sz w:val="28"/>
          <w:szCs w:val="28"/>
        </w:rPr>
        <w:t>планів роботи, підготовк</w:t>
      </w:r>
      <w:r w:rsidR="00442EEC">
        <w:rPr>
          <w:b w:val="0"/>
          <w:color w:val="000000" w:themeColor="text1"/>
          <w:sz w:val="28"/>
          <w:szCs w:val="28"/>
        </w:rPr>
        <w:t>а</w:t>
      </w:r>
      <w:r w:rsidRPr="006C55FF">
        <w:rPr>
          <w:b w:val="0"/>
          <w:color w:val="000000" w:themeColor="text1"/>
          <w:sz w:val="28"/>
          <w:szCs w:val="28"/>
        </w:rPr>
        <w:t xml:space="preserve"> робочих програм навчальних дисциплін, формування навчально</w:t>
      </w:r>
      <w:r w:rsidR="00442EEC">
        <w:rPr>
          <w:b w:val="0"/>
          <w:color w:val="000000" w:themeColor="text1"/>
          <w:sz w:val="28"/>
          <w:szCs w:val="28"/>
        </w:rPr>
        <w:t>-</w:t>
      </w:r>
      <w:r w:rsidRPr="006C55FF">
        <w:rPr>
          <w:b w:val="0"/>
          <w:color w:val="000000" w:themeColor="text1"/>
          <w:sz w:val="28"/>
          <w:szCs w:val="28"/>
        </w:rPr>
        <w:t>методичн</w:t>
      </w:r>
      <w:r w:rsidR="00442EEC">
        <w:rPr>
          <w:b w:val="0"/>
          <w:color w:val="000000" w:themeColor="text1"/>
          <w:sz w:val="28"/>
          <w:szCs w:val="28"/>
        </w:rPr>
        <w:t>их</w:t>
      </w:r>
      <w:r w:rsidRPr="006C55FF">
        <w:rPr>
          <w:b w:val="0"/>
          <w:color w:val="000000" w:themeColor="text1"/>
          <w:sz w:val="28"/>
          <w:szCs w:val="28"/>
        </w:rPr>
        <w:t xml:space="preserve"> комплекс</w:t>
      </w:r>
      <w:r w:rsidR="00442EEC">
        <w:rPr>
          <w:b w:val="0"/>
          <w:color w:val="000000" w:themeColor="text1"/>
          <w:sz w:val="28"/>
          <w:szCs w:val="28"/>
        </w:rPr>
        <w:t>ів</w:t>
      </w:r>
      <w:r w:rsidRPr="006C55FF">
        <w:rPr>
          <w:b w:val="0"/>
          <w:color w:val="000000" w:themeColor="text1"/>
          <w:sz w:val="28"/>
          <w:szCs w:val="28"/>
        </w:rPr>
        <w:t>, рів</w:t>
      </w:r>
      <w:r w:rsidR="00442EEC">
        <w:rPr>
          <w:b w:val="0"/>
          <w:color w:val="000000" w:themeColor="text1"/>
          <w:sz w:val="28"/>
          <w:szCs w:val="28"/>
        </w:rPr>
        <w:t>ень</w:t>
      </w:r>
      <w:r w:rsidRPr="006C55FF">
        <w:rPr>
          <w:b w:val="0"/>
          <w:color w:val="000000" w:themeColor="text1"/>
          <w:sz w:val="28"/>
          <w:szCs w:val="28"/>
        </w:rPr>
        <w:t xml:space="preserve"> готовності і якості дистанційних курсів </w:t>
      </w:r>
      <w:r w:rsidR="00442EEC">
        <w:rPr>
          <w:b w:val="0"/>
          <w:color w:val="000000" w:themeColor="text1"/>
          <w:sz w:val="28"/>
          <w:szCs w:val="28"/>
        </w:rPr>
        <w:t>тощо);</w:t>
      </w:r>
    </w:p>
    <w:p w:rsidR="003B22D9" w:rsidRDefault="00442EEC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2) </w:t>
      </w:r>
      <w:r w:rsidRPr="006C55FF">
        <w:rPr>
          <w:b w:val="0"/>
          <w:color w:val="000000" w:themeColor="text1"/>
          <w:sz w:val="28"/>
          <w:szCs w:val="28"/>
        </w:rPr>
        <w:t xml:space="preserve">контроль </w:t>
      </w:r>
      <w:r>
        <w:rPr>
          <w:b w:val="0"/>
          <w:color w:val="000000" w:themeColor="text1"/>
          <w:sz w:val="28"/>
          <w:szCs w:val="28"/>
        </w:rPr>
        <w:t>на рівні деканату (п</w:t>
      </w:r>
      <w:r w:rsidR="006C55FF" w:rsidRPr="006C55FF">
        <w:rPr>
          <w:b w:val="0"/>
          <w:color w:val="000000" w:themeColor="text1"/>
          <w:sz w:val="28"/>
          <w:szCs w:val="28"/>
        </w:rPr>
        <w:t>еревірк</w:t>
      </w:r>
      <w:r>
        <w:rPr>
          <w:b w:val="0"/>
          <w:color w:val="000000" w:themeColor="text1"/>
          <w:sz w:val="28"/>
          <w:szCs w:val="28"/>
        </w:rPr>
        <w:t>а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організації </w:t>
      </w:r>
      <w:r w:rsidR="00921C7F">
        <w:rPr>
          <w:b w:val="0"/>
          <w:color w:val="000000" w:themeColor="text1"/>
          <w:sz w:val="28"/>
          <w:szCs w:val="28"/>
        </w:rPr>
        <w:t>освітнь</w:t>
      </w:r>
      <w:r w:rsidR="006C55FF" w:rsidRPr="006C55FF">
        <w:rPr>
          <w:b w:val="0"/>
          <w:color w:val="000000" w:themeColor="text1"/>
          <w:sz w:val="28"/>
          <w:szCs w:val="28"/>
        </w:rPr>
        <w:t>ого процесу кафедрами, якіс</w:t>
      </w:r>
      <w:r>
        <w:rPr>
          <w:b w:val="0"/>
          <w:color w:val="000000" w:themeColor="text1"/>
          <w:sz w:val="28"/>
          <w:szCs w:val="28"/>
        </w:rPr>
        <w:t>т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ь розподілу </w:t>
      </w:r>
      <w:r>
        <w:rPr>
          <w:b w:val="0"/>
          <w:color w:val="000000" w:themeColor="text1"/>
          <w:sz w:val="28"/>
          <w:szCs w:val="28"/>
        </w:rPr>
        <w:t xml:space="preserve">навчального </w:t>
      </w:r>
      <w:r w:rsidR="006C55FF" w:rsidRPr="006C55FF">
        <w:rPr>
          <w:b w:val="0"/>
          <w:color w:val="000000" w:themeColor="text1"/>
          <w:sz w:val="28"/>
          <w:szCs w:val="28"/>
        </w:rPr>
        <w:t>навантаження між нау</w:t>
      </w:r>
      <w:r>
        <w:rPr>
          <w:b w:val="0"/>
          <w:color w:val="000000" w:themeColor="text1"/>
          <w:sz w:val="28"/>
          <w:szCs w:val="28"/>
        </w:rPr>
        <w:t>ково-педагогічними працівниками,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дотримання розкладу занять науково</w:t>
      </w:r>
      <w:r>
        <w:rPr>
          <w:b w:val="0"/>
          <w:color w:val="000000" w:themeColor="text1"/>
          <w:sz w:val="28"/>
          <w:szCs w:val="28"/>
        </w:rPr>
        <w:t>-</w:t>
      </w:r>
      <w:r w:rsidR="006C55FF" w:rsidRPr="006C55FF">
        <w:rPr>
          <w:b w:val="0"/>
          <w:color w:val="000000" w:themeColor="text1"/>
          <w:sz w:val="28"/>
          <w:szCs w:val="28"/>
        </w:rPr>
        <w:t>педагогічними п</w:t>
      </w:r>
      <w:r>
        <w:rPr>
          <w:b w:val="0"/>
          <w:color w:val="000000" w:themeColor="text1"/>
          <w:sz w:val="28"/>
          <w:szCs w:val="28"/>
        </w:rPr>
        <w:t xml:space="preserve">рацівниками і </w:t>
      </w:r>
      <w:r w:rsidR="001952E9">
        <w:rPr>
          <w:b w:val="0"/>
          <w:color w:val="000000" w:themeColor="text1"/>
          <w:sz w:val="28"/>
          <w:szCs w:val="28"/>
        </w:rPr>
        <w:t>Здобувачами</w:t>
      </w:r>
      <w:r>
        <w:rPr>
          <w:b w:val="0"/>
          <w:color w:val="000000" w:themeColor="text1"/>
          <w:sz w:val="28"/>
          <w:szCs w:val="28"/>
        </w:rPr>
        <w:t>,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відвідування занять науково-педагогічних пр</w:t>
      </w:r>
      <w:r>
        <w:rPr>
          <w:b w:val="0"/>
          <w:color w:val="000000" w:themeColor="text1"/>
          <w:sz w:val="28"/>
          <w:szCs w:val="28"/>
        </w:rPr>
        <w:t xml:space="preserve">ацівників деканами факультетів, </w:t>
      </w:r>
      <w:r w:rsidR="006C55FF" w:rsidRPr="006C55FF">
        <w:rPr>
          <w:b w:val="0"/>
          <w:color w:val="000000" w:themeColor="text1"/>
          <w:sz w:val="28"/>
          <w:szCs w:val="28"/>
        </w:rPr>
        <w:t>перевірки готовності навчально-методичної документаці</w:t>
      </w:r>
      <w:r w:rsidR="003B22D9">
        <w:rPr>
          <w:b w:val="0"/>
          <w:color w:val="000000" w:themeColor="text1"/>
          <w:sz w:val="28"/>
          <w:szCs w:val="28"/>
        </w:rPr>
        <w:t>ї кафедр</w:t>
      </w:r>
      <w:r>
        <w:rPr>
          <w:b w:val="0"/>
          <w:color w:val="000000" w:themeColor="text1"/>
          <w:sz w:val="28"/>
          <w:szCs w:val="28"/>
        </w:rPr>
        <w:t xml:space="preserve"> тощо)</w:t>
      </w:r>
      <w:r w:rsidR="003B22D9">
        <w:rPr>
          <w:b w:val="0"/>
          <w:color w:val="000000" w:themeColor="text1"/>
          <w:sz w:val="28"/>
          <w:szCs w:val="28"/>
        </w:rPr>
        <w:t>.</w:t>
      </w:r>
    </w:p>
    <w:p w:rsidR="005B4D41" w:rsidRDefault="00442EEC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3) </w:t>
      </w:r>
      <w:r w:rsidRPr="006C55FF">
        <w:rPr>
          <w:b w:val="0"/>
          <w:color w:val="000000" w:themeColor="text1"/>
          <w:sz w:val="28"/>
          <w:szCs w:val="28"/>
        </w:rPr>
        <w:t xml:space="preserve">контроль </w:t>
      </w:r>
      <w:r>
        <w:rPr>
          <w:b w:val="0"/>
          <w:color w:val="000000" w:themeColor="text1"/>
          <w:sz w:val="28"/>
          <w:szCs w:val="28"/>
        </w:rPr>
        <w:t>на рівні ректорату (моніторинг</w:t>
      </w:r>
      <w:r w:rsidR="005B4D41">
        <w:rPr>
          <w:b w:val="0"/>
          <w:color w:val="000000" w:themeColor="text1"/>
          <w:sz w:val="28"/>
          <w:szCs w:val="28"/>
        </w:rPr>
        <w:t>: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наявності затверджених у встановленому порядку </w:t>
      </w:r>
      <w:r w:rsidR="00921C7F">
        <w:rPr>
          <w:b w:val="0"/>
          <w:color w:val="000000" w:themeColor="text1"/>
          <w:sz w:val="28"/>
          <w:szCs w:val="28"/>
        </w:rPr>
        <w:t xml:space="preserve">робочих </w:t>
      </w:r>
      <w:r w:rsidR="006C55FF" w:rsidRPr="006C55FF">
        <w:rPr>
          <w:b w:val="0"/>
          <w:color w:val="000000" w:themeColor="text1"/>
          <w:sz w:val="28"/>
          <w:szCs w:val="28"/>
        </w:rPr>
        <w:t>навчальних планів за кожною спеціальністю</w:t>
      </w:r>
      <w:r w:rsidR="005B4D41">
        <w:rPr>
          <w:b w:val="0"/>
          <w:color w:val="000000" w:themeColor="text1"/>
          <w:sz w:val="28"/>
          <w:szCs w:val="28"/>
        </w:rPr>
        <w:t xml:space="preserve">, </w:t>
      </w:r>
      <w:r w:rsidR="006C55FF" w:rsidRPr="006C55FF">
        <w:rPr>
          <w:b w:val="0"/>
          <w:color w:val="000000" w:themeColor="text1"/>
          <w:sz w:val="28"/>
          <w:szCs w:val="28"/>
        </w:rPr>
        <w:t>наявності затверджених у встановленому порядк</w:t>
      </w:r>
      <w:r w:rsidR="005B4D41">
        <w:rPr>
          <w:b w:val="0"/>
          <w:color w:val="000000" w:themeColor="text1"/>
          <w:sz w:val="28"/>
          <w:szCs w:val="28"/>
        </w:rPr>
        <w:t xml:space="preserve">у </w:t>
      </w:r>
      <w:r w:rsidR="005B4D41" w:rsidRPr="00921C7F">
        <w:rPr>
          <w:b w:val="0"/>
          <w:sz w:val="28"/>
          <w:szCs w:val="28"/>
        </w:rPr>
        <w:t>графіків</w:t>
      </w:r>
      <w:r w:rsidR="00921C7F" w:rsidRPr="00921C7F">
        <w:rPr>
          <w:b w:val="0"/>
          <w:sz w:val="28"/>
          <w:szCs w:val="28"/>
        </w:rPr>
        <w:t>-календарів</w:t>
      </w:r>
      <w:r w:rsidR="005B4D41" w:rsidRPr="00921C7F">
        <w:rPr>
          <w:b w:val="0"/>
          <w:sz w:val="28"/>
          <w:szCs w:val="28"/>
        </w:rPr>
        <w:t xml:space="preserve"> освітнього процесу,</w:t>
      </w:r>
      <w:r w:rsidR="006C55FF" w:rsidRPr="00921C7F">
        <w:rPr>
          <w:b w:val="0"/>
          <w:sz w:val="28"/>
          <w:szCs w:val="28"/>
        </w:rPr>
        <w:t xml:space="preserve"> відповідності змісту </w:t>
      </w:r>
      <w:r w:rsidR="00921C7F" w:rsidRPr="00921C7F">
        <w:rPr>
          <w:b w:val="0"/>
          <w:sz w:val="28"/>
          <w:szCs w:val="28"/>
        </w:rPr>
        <w:t xml:space="preserve">робочих </w:t>
      </w:r>
      <w:r w:rsidR="006C55FF" w:rsidRPr="00921C7F">
        <w:rPr>
          <w:b w:val="0"/>
          <w:sz w:val="28"/>
          <w:szCs w:val="28"/>
        </w:rPr>
        <w:t>навчальних планів і програм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5B4D41">
        <w:rPr>
          <w:b w:val="0"/>
          <w:color w:val="000000" w:themeColor="text1"/>
          <w:sz w:val="28"/>
          <w:szCs w:val="28"/>
        </w:rPr>
        <w:t xml:space="preserve">вимогам галузевих стандартів, </w:t>
      </w:r>
      <w:r w:rsidR="006C55FF" w:rsidRPr="006C55FF">
        <w:rPr>
          <w:b w:val="0"/>
          <w:color w:val="000000" w:themeColor="text1"/>
          <w:sz w:val="28"/>
          <w:szCs w:val="28"/>
        </w:rPr>
        <w:t>комплектності і достатності методичного за</w:t>
      </w:r>
      <w:r w:rsidR="005B4D41">
        <w:rPr>
          <w:b w:val="0"/>
          <w:color w:val="000000" w:themeColor="text1"/>
          <w:sz w:val="28"/>
          <w:szCs w:val="28"/>
        </w:rPr>
        <w:t>безпечення навчальних дисциплін тощо).</w:t>
      </w:r>
    </w:p>
    <w:p w:rsidR="000A4FB2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3.6</w:t>
      </w:r>
      <w:r w:rsidR="005B4D41">
        <w:rPr>
          <w:b w:val="0"/>
          <w:color w:val="000000" w:themeColor="text1"/>
          <w:sz w:val="28"/>
          <w:szCs w:val="28"/>
        </w:rPr>
        <w:t>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Забезпечення академічної мобільності </w:t>
      </w:r>
      <w:r w:rsidR="001952E9" w:rsidRPr="006C55FF">
        <w:rPr>
          <w:b w:val="0"/>
          <w:color w:val="000000" w:themeColor="text1"/>
          <w:sz w:val="28"/>
          <w:szCs w:val="28"/>
        </w:rPr>
        <w:t xml:space="preserve">Здобувачів </w:t>
      </w:r>
      <w:r>
        <w:rPr>
          <w:b w:val="0"/>
          <w:color w:val="000000" w:themeColor="text1"/>
          <w:sz w:val="28"/>
          <w:szCs w:val="28"/>
        </w:rPr>
        <w:t xml:space="preserve">регулюється спеціальним положенням Університету та </w:t>
      </w:r>
      <w:r w:rsidR="006C55FF" w:rsidRPr="006C55FF">
        <w:rPr>
          <w:b w:val="0"/>
          <w:color w:val="000000" w:themeColor="text1"/>
          <w:sz w:val="28"/>
          <w:szCs w:val="28"/>
        </w:rPr>
        <w:t>передбачає</w:t>
      </w:r>
      <w:r w:rsidR="001952E9">
        <w:rPr>
          <w:b w:val="0"/>
          <w:color w:val="000000" w:themeColor="text1"/>
          <w:sz w:val="28"/>
          <w:szCs w:val="28"/>
        </w:rPr>
        <w:t xml:space="preserve"> їх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участь </w:t>
      </w:r>
      <w:r w:rsidR="00765BF5">
        <w:rPr>
          <w:b w:val="0"/>
          <w:color w:val="000000" w:themeColor="text1"/>
          <w:sz w:val="28"/>
          <w:szCs w:val="28"/>
        </w:rPr>
        <w:t>в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1952E9">
        <w:rPr>
          <w:b w:val="0"/>
          <w:color w:val="000000" w:themeColor="text1"/>
          <w:sz w:val="28"/>
          <w:szCs w:val="28"/>
        </w:rPr>
        <w:t>освітнь</w:t>
      </w:r>
      <w:r w:rsidR="006C55FF" w:rsidRPr="006C55FF">
        <w:rPr>
          <w:b w:val="0"/>
          <w:color w:val="000000" w:themeColor="text1"/>
          <w:sz w:val="28"/>
          <w:szCs w:val="28"/>
        </w:rPr>
        <w:t>ому процесі</w:t>
      </w:r>
      <w:r>
        <w:rPr>
          <w:b w:val="0"/>
          <w:color w:val="000000" w:themeColor="text1"/>
          <w:sz w:val="28"/>
          <w:szCs w:val="28"/>
        </w:rPr>
        <w:t xml:space="preserve"> інших закладів вищої освіти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, проходження </w:t>
      </w:r>
      <w:r w:rsidR="006C55FF" w:rsidRPr="00765BF5">
        <w:rPr>
          <w:b w:val="0"/>
          <w:sz w:val="28"/>
          <w:szCs w:val="28"/>
        </w:rPr>
        <w:t xml:space="preserve">практик, стажування, проведення наукових досліджень за кордоном з </w:t>
      </w:r>
      <w:proofErr w:type="spellStart"/>
      <w:r w:rsidR="006C55FF" w:rsidRPr="00765BF5">
        <w:rPr>
          <w:b w:val="0"/>
          <w:sz w:val="28"/>
          <w:szCs w:val="28"/>
        </w:rPr>
        <w:t>перезарахуванням</w:t>
      </w:r>
      <w:proofErr w:type="spellEnd"/>
      <w:r w:rsidR="006C55FF" w:rsidRPr="00765BF5">
        <w:rPr>
          <w:b w:val="0"/>
          <w:sz w:val="28"/>
          <w:szCs w:val="28"/>
        </w:rPr>
        <w:t xml:space="preserve"> в установленому порядку </w:t>
      </w:r>
      <w:r w:rsidR="00765BF5" w:rsidRPr="00765BF5">
        <w:rPr>
          <w:b w:val="0"/>
          <w:sz w:val="28"/>
          <w:szCs w:val="28"/>
        </w:rPr>
        <w:t>здобут</w:t>
      </w:r>
      <w:r w:rsidR="006C55FF" w:rsidRPr="00765BF5">
        <w:rPr>
          <w:b w:val="0"/>
          <w:sz w:val="28"/>
          <w:szCs w:val="28"/>
        </w:rPr>
        <w:t xml:space="preserve">их </w:t>
      </w:r>
      <w:r w:rsidR="00765BF5" w:rsidRPr="00765BF5">
        <w:rPr>
          <w:b w:val="0"/>
          <w:sz w:val="28"/>
          <w:szCs w:val="28"/>
        </w:rPr>
        <w:t>освітніх досягнень</w:t>
      </w:r>
      <w:r w:rsidRPr="00765BF5">
        <w:rPr>
          <w:b w:val="0"/>
          <w:sz w:val="28"/>
          <w:szCs w:val="28"/>
        </w:rPr>
        <w:t xml:space="preserve"> тощо.</w:t>
      </w:r>
    </w:p>
    <w:p w:rsidR="000A4FB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Основними цілями академічної мобільності здобувачів вищої освіти </w:t>
      </w:r>
      <w:r w:rsidR="000A4FB2">
        <w:rPr>
          <w:b w:val="0"/>
          <w:color w:val="000000" w:themeColor="text1"/>
          <w:sz w:val="28"/>
          <w:szCs w:val="28"/>
        </w:rPr>
        <w:t>Університету є:</w:t>
      </w:r>
    </w:p>
    <w:p w:rsidR="000A4FB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підвищення якості </w:t>
      </w:r>
      <w:r w:rsidR="000A4FB2">
        <w:rPr>
          <w:b w:val="0"/>
          <w:color w:val="000000" w:themeColor="text1"/>
          <w:sz w:val="28"/>
          <w:szCs w:val="28"/>
        </w:rPr>
        <w:t>вищої освіти;</w:t>
      </w:r>
    </w:p>
    <w:p w:rsidR="000A4FB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підвищення ефек</w:t>
      </w:r>
      <w:r w:rsidR="000A4FB2">
        <w:rPr>
          <w:b w:val="0"/>
          <w:color w:val="000000" w:themeColor="text1"/>
          <w:sz w:val="28"/>
          <w:szCs w:val="28"/>
        </w:rPr>
        <w:t>тивності наукових досліджень;</w:t>
      </w:r>
    </w:p>
    <w:p w:rsidR="000A4FB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підвищення конкурентоздатності випускників на українському</w:t>
      </w:r>
      <w:r w:rsidR="000A4FB2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та міжнародному рин</w:t>
      </w:r>
      <w:r w:rsidR="000A4FB2">
        <w:rPr>
          <w:b w:val="0"/>
          <w:color w:val="000000" w:themeColor="text1"/>
          <w:sz w:val="28"/>
          <w:szCs w:val="28"/>
        </w:rPr>
        <w:t>ках освітніх послуг та праці;</w:t>
      </w:r>
    </w:p>
    <w:p w:rsidR="000A4FB2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встановлення внутрішніх та зовн</w:t>
      </w:r>
      <w:r w:rsidR="000A4FB2">
        <w:rPr>
          <w:b w:val="0"/>
          <w:color w:val="000000" w:themeColor="text1"/>
          <w:sz w:val="28"/>
          <w:szCs w:val="28"/>
        </w:rPr>
        <w:t>ішніх інтеграційних зв’язків;</w:t>
      </w:r>
    </w:p>
    <w:p w:rsidR="000A4FB2" w:rsidRPr="00765BF5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гармонізація освітніх стандартів </w:t>
      </w:r>
      <w:r w:rsidR="00765BF5" w:rsidRPr="00765BF5">
        <w:rPr>
          <w:b w:val="0"/>
          <w:sz w:val="28"/>
          <w:szCs w:val="28"/>
        </w:rPr>
        <w:t xml:space="preserve">закладів вищої освіти, які є </w:t>
      </w:r>
      <w:r w:rsidRPr="00765BF5">
        <w:rPr>
          <w:b w:val="0"/>
          <w:sz w:val="28"/>
          <w:szCs w:val="28"/>
        </w:rPr>
        <w:t>партнер</w:t>
      </w:r>
      <w:r w:rsidR="00765BF5" w:rsidRPr="00765BF5">
        <w:rPr>
          <w:b w:val="0"/>
          <w:sz w:val="28"/>
          <w:szCs w:val="28"/>
        </w:rPr>
        <w:t>ами</w:t>
      </w:r>
      <w:r w:rsidRPr="00765BF5">
        <w:rPr>
          <w:b w:val="0"/>
          <w:sz w:val="28"/>
          <w:szCs w:val="28"/>
        </w:rPr>
        <w:t xml:space="preserve">. </w:t>
      </w:r>
    </w:p>
    <w:p w:rsidR="00F41055" w:rsidRPr="00765BF5" w:rsidRDefault="000A4FB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3.7. 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Забезпечення підвищення кваліфікації науково-педагогічних працівників </w:t>
      </w:r>
      <w:r w:rsidR="00F41055">
        <w:rPr>
          <w:b w:val="0"/>
          <w:color w:val="000000" w:themeColor="text1"/>
          <w:sz w:val="28"/>
          <w:szCs w:val="28"/>
        </w:rPr>
        <w:t xml:space="preserve">регулюється спеціальним положенням Університету </w:t>
      </w:r>
      <w:r w:rsidR="00765BF5">
        <w:rPr>
          <w:b w:val="0"/>
          <w:color w:val="000000" w:themeColor="text1"/>
          <w:sz w:val="28"/>
          <w:szCs w:val="28"/>
        </w:rPr>
        <w:t xml:space="preserve">та </w:t>
      </w:r>
      <w:r>
        <w:rPr>
          <w:b w:val="0"/>
          <w:color w:val="000000" w:themeColor="text1"/>
          <w:sz w:val="28"/>
          <w:szCs w:val="28"/>
        </w:rPr>
        <w:t>передбачає</w:t>
      </w:r>
      <w:r w:rsidR="00E22B23">
        <w:rPr>
          <w:b w:val="0"/>
          <w:color w:val="000000" w:themeColor="text1"/>
          <w:sz w:val="28"/>
          <w:szCs w:val="28"/>
        </w:rPr>
        <w:t xml:space="preserve"> </w:t>
      </w:r>
      <w:r w:rsidR="006C55FF" w:rsidRPr="006C55FF">
        <w:rPr>
          <w:b w:val="0"/>
          <w:color w:val="000000" w:themeColor="text1"/>
          <w:sz w:val="28"/>
          <w:szCs w:val="28"/>
        </w:rPr>
        <w:t>цілеспрямоване</w:t>
      </w:r>
      <w:r w:rsidR="00F41055">
        <w:rPr>
          <w:b w:val="0"/>
          <w:color w:val="000000" w:themeColor="text1"/>
          <w:sz w:val="28"/>
          <w:szCs w:val="28"/>
        </w:rPr>
        <w:t xml:space="preserve"> й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безперервне удосконалення професійних компетенцій </w:t>
      </w:r>
      <w:r w:rsidR="00765BF5">
        <w:rPr>
          <w:b w:val="0"/>
          <w:color w:val="000000" w:themeColor="text1"/>
          <w:sz w:val="28"/>
          <w:szCs w:val="28"/>
        </w:rPr>
        <w:t>і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педагогічної майстерності, необхідних для опанування завданнями, які сприяють підвищенню </w:t>
      </w:r>
      <w:r w:rsidR="006C55FF" w:rsidRPr="00765BF5">
        <w:rPr>
          <w:b w:val="0"/>
          <w:sz w:val="28"/>
          <w:szCs w:val="28"/>
        </w:rPr>
        <w:t xml:space="preserve">якості </w:t>
      </w:r>
      <w:r w:rsidR="00765BF5" w:rsidRPr="00765BF5">
        <w:rPr>
          <w:b w:val="0"/>
          <w:sz w:val="28"/>
          <w:szCs w:val="28"/>
        </w:rPr>
        <w:t>їх роботи.</w:t>
      </w:r>
    </w:p>
    <w:p w:rsidR="00F41055" w:rsidRDefault="00F41055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3.8. </w:t>
      </w:r>
      <w:r w:rsidR="006C55FF" w:rsidRPr="006C55FF">
        <w:rPr>
          <w:b w:val="0"/>
          <w:color w:val="000000" w:themeColor="text1"/>
          <w:sz w:val="28"/>
          <w:szCs w:val="28"/>
        </w:rPr>
        <w:t>Забезпечення публічності</w:t>
      </w:r>
      <w:r w:rsidR="00765BF5">
        <w:rPr>
          <w:b w:val="0"/>
          <w:color w:val="000000" w:themeColor="text1"/>
          <w:sz w:val="28"/>
          <w:szCs w:val="28"/>
        </w:rPr>
        <w:t xml:space="preserve"> та систематичного оновлення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інформації про діяльність </w:t>
      </w:r>
      <w:r>
        <w:rPr>
          <w:b w:val="0"/>
          <w:color w:val="000000" w:themeColor="text1"/>
          <w:sz w:val="28"/>
          <w:szCs w:val="28"/>
        </w:rPr>
        <w:t>Університету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є обов’язковим елементом Системи забезпечення якості освіти Університету і формує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прозорість освітньої діяльності, точність, об’єктивність і доступність пропонованої інформації для здобувачів вищої освіти,</w:t>
      </w:r>
      <w:r>
        <w:rPr>
          <w:b w:val="0"/>
          <w:color w:val="000000" w:themeColor="text1"/>
          <w:sz w:val="28"/>
          <w:szCs w:val="28"/>
        </w:rPr>
        <w:t xml:space="preserve"> абітурієнтів та громадськості.</w:t>
      </w:r>
    </w:p>
    <w:p w:rsidR="001331E0" w:rsidRPr="00765BF5" w:rsidRDefault="00F41055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765BF5">
        <w:rPr>
          <w:b w:val="0"/>
          <w:sz w:val="28"/>
          <w:szCs w:val="28"/>
        </w:rPr>
        <w:t>3.9. </w:t>
      </w:r>
      <w:r w:rsidR="006C55FF" w:rsidRPr="00765BF5">
        <w:rPr>
          <w:b w:val="0"/>
          <w:sz w:val="28"/>
          <w:szCs w:val="28"/>
        </w:rPr>
        <w:t xml:space="preserve">Забезпечення академічної доброчесності учасниками освітнього процесу в </w:t>
      </w:r>
      <w:r w:rsidRPr="00765BF5">
        <w:rPr>
          <w:b w:val="0"/>
          <w:sz w:val="28"/>
          <w:szCs w:val="28"/>
        </w:rPr>
        <w:t>Університеті</w:t>
      </w:r>
      <w:r w:rsidR="006C55FF" w:rsidRPr="00765BF5">
        <w:rPr>
          <w:b w:val="0"/>
          <w:sz w:val="28"/>
          <w:szCs w:val="28"/>
        </w:rPr>
        <w:t xml:space="preserve"> передбачає реалізацію</w:t>
      </w:r>
      <w:r w:rsidR="00765BF5" w:rsidRPr="00765BF5">
        <w:rPr>
          <w:b w:val="0"/>
          <w:sz w:val="28"/>
          <w:szCs w:val="28"/>
        </w:rPr>
        <w:t xml:space="preserve"> загальноприйнятих</w:t>
      </w:r>
      <w:r w:rsidR="006C55FF" w:rsidRPr="00765BF5">
        <w:rPr>
          <w:b w:val="0"/>
          <w:sz w:val="28"/>
          <w:szCs w:val="28"/>
        </w:rPr>
        <w:t xml:space="preserve"> етичних принципів та </w:t>
      </w:r>
      <w:r w:rsidR="00765BF5" w:rsidRPr="00765BF5">
        <w:rPr>
          <w:b w:val="0"/>
          <w:sz w:val="28"/>
          <w:szCs w:val="28"/>
        </w:rPr>
        <w:t>норм</w:t>
      </w:r>
      <w:r w:rsidR="006C55FF" w:rsidRPr="00765BF5">
        <w:rPr>
          <w:b w:val="0"/>
          <w:sz w:val="28"/>
          <w:szCs w:val="28"/>
        </w:rPr>
        <w:t>, якими керу</w:t>
      </w:r>
      <w:r w:rsidR="00765BF5" w:rsidRPr="00765BF5">
        <w:rPr>
          <w:b w:val="0"/>
          <w:sz w:val="28"/>
          <w:szCs w:val="28"/>
        </w:rPr>
        <w:t>ються учасники освітнього/</w:t>
      </w:r>
      <w:r w:rsidR="006C55FF" w:rsidRPr="00765BF5">
        <w:rPr>
          <w:b w:val="0"/>
          <w:sz w:val="28"/>
          <w:szCs w:val="28"/>
        </w:rPr>
        <w:t xml:space="preserve">наукового процесів під час </w:t>
      </w:r>
      <w:r w:rsidR="00A410EB" w:rsidRPr="00765BF5">
        <w:rPr>
          <w:b w:val="0"/>
          <w:sz w:val="28"/>
          <w:szCs w:val="28"/>
        </w:rPr>
        <w:t>здобуття освіти</w:t>
      </w:r>
      <w:r w:rsidR="00765BF5" w:rsidRPr="00765BF5">
        <w:rPr>
          <w:b w:val="0"/>
          <w:sz w:val="28"/>
          <w:szCs w:val="28"/>
        </w:rPr>
        <w:t xml:space="preserve">, викладання, </w:t>
      </w:r>
      <w:r w:rsidR="006C55FF" w:rsidRPr="00765BF5">
        <w:rPr>
          <w:b w:val="0"/>
          <w:sz w:val="28"/>
          <w:szCs w:val="28"/>
        </w:rPr>
        <w:t xml:space="preserve">впровадження результатів наукової </w:t>
      </w:r>
      <w:r w:rsidR="006C55FF" w:rsidRPr="00765BF5">
        <w:rPr>
          <w:b w:val="0"/>
          <w:sz w:val="28"/>
          <w:szCs w:val="28"/>
        </w:rPr>
        <w:lastRenderedPageBreak/>
        <w:t xml:space="preserve">діяльності з метою забезпечення довіри до результатів навчання та наукових досягнень. Дотримання академічної доброчесності </w:t>
      </w:r>
      <w:r w:rsidR="00765BF5" w:rsidRPr="00765BF5">
        <w:rPr>
          <w:b w:val="0"/>
          <w:sz w:val="28"/>
          <w:szCs w:val="28"/>
        </w:rPr>
        <w:t xml:space="preserve">в Університеті </w:t>
      </w:r>
      <w:r w:rsidR="001331E0" w:rsidRPr="00765BF5">
        <w:rPr>
          <w:b w:val="0"/>
          <w:sz w:val="28"/>
          <w:szCs w:val="28"/>
        </w:rPr>
        <w:t>регулюється спеціальним положенням.</w:t>
      </w:r>
    </w:p>
    <w:p w:rsidR="001331E0" w:rsidRDefault="001331E0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3.10. 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Участь </w:t>
      </w:r>
      <w:r>
        <w:rPr>
          <w:b w:val="0"/>
          <w:color w:val="000000" w:themeColor="text1"/>
          <w:sz w:val="28"/>
          <w:szCs w:val="28"/>
        </w:rPr>
        <w:t>Університету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в міжнародному та національному рейтинговому оцінюванні діяльності </w:t>
      </w:r>
      <w:r>
        <w:rPr>
          <w:b w:val="0"/>
          <w:color w:val="000000" w:themeColor="text1"/>
          <w:sz w:val="28"/>
          <w:szCs w:val="28"/>
        </w:rPr>
        <w:t>спрямована на реалізацію таких завдань:</w:t>
      </w:r>
    </w:p>
    <w:p w:rsidR="001331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стимулювання діяльності щодо забезпечення якості вищої освіти та науки на </w:t>
      </w:r>
      <w:proofErr w:type="spellStart"/>
      <w:r w:rsidRPr="006C55FF">
        <w:rPr>
          <w:b w:val="0"/>
          <w:color w:val="000000" w:themeColor="text1"/>
          <w:sz w:val="28"/>
          <w:szCs w:val="28"/>
        </w:rPr>
        <w:t>внутрішньоуніверситетському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>, регіональному, націонал</w:t>
      </w:r>
      <w:r w:rsidR="001331E0">
        <w:rPr>
          <w:b w:val="0"/>
          <w:color w:val="000000" w:themeColor="text1"/>
          <w:sz w:val="28"/>
          <w:szCs w:val="28"/>
        </w:rPr>
        <w:t>ьному та міжнародному рівнях;</w:t>
      </w:r>
    </w:p>
    <w:p w:rsidR="001331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інформування суспільства, органів влади про рівень досягнень </w:t>
      </w:r>
      <w:r w:rsidR="001331E0" w:rsidRPr="006C55FF">
        <w:rPr>
          <w:b w:val="0"/>
          <w:color w:val="000000" w:themeColor="text1"/>
          <w:sz w:val="28"/>
          <w:szCs w:val="28"/>
        </w:rPr>
        <w:t xml:space="preserve">Університету </w:t>
      </w:r>
      <w:r w:rsidRPr="006C55FF">
        <w:rPr>
          <w:b w:val="0"/>
          <w:color w:val="000000" w:themeColor="text1"/>
          <w:sz w:val="28"/>
          <w:szCs w:val="28"/>
        </w:rPr>
        <w:t>щодо якості освітньої та наукової діяльності, його позиціонування на ринку о</w:t>
      </w:r>
      <w:r w:rsidR="001331E0">
        <w:rPr>
          <w:b w:val="0"/>
          <w:color w:val="000000" w:themeColor="text1"/>
          <w:sz w:val="28"/>
          <w:szCs w:val="28"/>
        </w:rPr>
        <w:t>світніх послуг і ринку праці;</w:t>
      </w:r>
    </w:p>
    <w:p w:rsidR="001331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підвищення міжнародної активності </w:t>
      </w:r>
      <w:r w:rsidR="001331E0">
        <w:rPr>
          <w:b w:val="0"/>
          <w:color w:val="000000" w:themeColor="text1"/>
          <w:sz w:val="28"/>
          <w:szCs w:val="28"/>
        </w:rPr>
        <w:t>Університету</w:t>
      </w:r>
      <w:r w:rsidRPr="006C55FF">
        <w:rPr>
          <w:b w:val="0"/>
          <w:color w:val="000000" w:themeColor="text1"/>
          <w:sz w:val="28"/>
          <w:szCs w:val="28"/>
        </w:rPr>
        <w:t xml:space="preserve"> в сфері освіти та науки, створення умов для учас</w:t>
      </w:r>
      <w:r w:rsidR="00776800">
        <w:rPr>
          <w:b w:val="0"/>
          <w:color w:val="000000" w:themeColor="text1"/>
          <w:sz w:val="28"/>
          <w:szCs w:val="28"/>
        </w:rPr>
        <w:t xml:space="preserve">ті </w:t>
      </w:r>
      <w:r w:rsidR="003E026A">
        <w:rPr>
          <w:b w:val="0"/>
          <w:color w:val="000000" w:themeColor="text1"/>
          <w:sz w:val="28"/>
          <w:szCs w:val="28"/>
        </w:rPr>
        <w:t>Здобувачів і науково-педагогічних працівників у</w:t>
      </w:r>
      <w:r w:rsidR="00776800">
        <w:rPr>
          <w:b w:val="0"/>
          <w:color w:val="000000" w:themeColor="text1"/>
          <w:sz w:val="28"/>
          <w:szCs w:val="28"/>
        </w:rPr>
        <w:t xml:space="preserve"> реалізації міжнародних </w:t>
      </w:r>
      <w:proofErr w:type="spellStart"/>
      <w:r w:rsidR="00776800">
        <w:rPr>
          <w:b w:val="0"/>
          <w:color w:val="000000" w:themeColor="text1"/>
          <w:sz w:val="28"/>
          <w:szCs w:val="28"/>
        </w:rPr>
        <w:t>проє</w:t>
      </w:r>
      <w:r w:rsidRPr="006C55FF">
        <w:rPr>
          <w:b w:val="0"/>
          <w:color w:val="000000" w:themeColor="text1"/>
          <w:sz w:val="28"/>
          <w:szCs w:val="28"/>
        </w:rPr>
        <w:t>ктів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 xml:space="preserve"> і програм, науково-практичних конф</w:t>
      </w:r>
      <w:r w:rsidR="001331E0">
        <w:rPr>
          <w:b w:val="0"/>
          <w:color w:val="000000" w:themeColor="text1"/>
          <w:sz w:val="28"/>
          <w:szCs w:val="28"/>
        </w:rPr>
        <w:t>еренціях, семінарах, виставках</w:t>
      </w:r>
      <w:r w:rsidR="003E026A">
        <w:rPr>
          <w:b w:val="0"/>
          <w:color w:val="000000" w:themeColor="text1"/>
          <w:sz w:val="28"/>
          <w:szCs w:val="28"/>
        </w:rPr>
        <w:t xml:space="preserve"> тощо</w:t>
      </w:r>
      <w:r w:rsidR="001331E0">
        <w:rPr>
          <w:b w:val="0"/>
          <w:color w:val="000000" w:themeColor="text1"/>
          <w:sz w:val="28"/>
          <w:szCs w:val="28"/>
        </w:rPr>
        <w:t>.</w:t>
      </w:r>
    </w:p>
    <w:p w:rsidR="002C301B" w:rsidRDefault="002C301B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1331E0" w:rsidRPr="001331E0" w:rsidRDefault="00964431" w:rsidP="001331E0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C55FF" w:rsidRPr="001331E0">
        <w:rPr>
          <w:color w:val="000000" w:themeColor="text1"/>
          <w:sz w:val="28"/>
          <w:szCs w:val="28"/>
        </w:rPr>
        <w:t xml:space="preserve">. </w:t>
      </w:r>
      <w:r w:rsidR="001331E0" w:rsidRPr="001331E0">
        <w:rPr>
          <w:color w:val="000000" w:themeColor="text1"/>
          <w:sz w:val="28"/>
          <w:szCs w:val="28"/>
        </w:rPr>
        <w:t>ПРОЦЕДУРИ ТА ЗАХОДИ ПІДСИСТЕМИ ЗАБЕЗПЕЧЕННЯ ЯКОСТІ ВИЩОЇ ОСВІТИ.</w:t>
      </w:r>
    </w:p>
    <w:p w:rsidR="001331E0" w:rsidRDefault="001331E0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1331E0" w:rsidRDefault="0096443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1331E0">
        <w:rPr>
          <w:b w:val="0"/>
          <w:color w:val="000000" w:themeColor="text1"/>
          <w:sz w:val="28"/>
          <w:szCs w:val="28"/>
        </w:rPr>
        <w:t>.1.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Контроль за якістю </w:t>
      </w:r>
      <w:r w:rsidR="00C16B9F" w:rsidRPr="00C16B9F">
        <w:rPr>
          <w:b w:val="0"/>
          <w:sz w:val="28"/>
          <w:szCs w:val="28"/>
        </w:rPr>
        <w:t>вищої освіти</w:t>
      </w:r>
      <w:r w:rsidR="006C55FF" w:rsidRPr="00C16B9F">
        <w:rPr>
          <w:b w:val="0"/>
          <w:sz w:val="28"/>
          <w:szCs w:val="28"/>
        </w:rPr>
        <w:t xml:space="preserve"> в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1331E0" w:rsidRPr="006C55FF">
        <w:rPr>
          <w:b w:val="0"/>
          <w:color w:val="000000" w:themeColor="text1"/>
          <w:sz w:val="28"/>
          <w:szCs w:val="28"/>
        </w:rPr>
        <w:t xml:space="preserve">Університеті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є складовою частиною </w:t>
      </w:r>
      <w:r w:rsidR="00C16B9F">
        <w:rPr>
          <w:b w:val="0"/>
          <w:color w:val="000000" w:themeColor="text1"/>
          <w:sz w:val="28"/>
          <w:szCs w:val="28"/>
        </w:rPr>
        <w:t xml:space="preserve">освітньої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підготовки за відповідними освітніми рівнями. Підсистема забезпечення якості вищої освіти спрямована на оцінювання результатів </w:t>
      </w:r>
      <w:r w:rsidR="00C16B9F">
        <w:rPr>
          <w:b w:val="0"/>
          <w:color w:val="000000" w:themeColor="text1"/>
          <w:sz w:val="28"/>
          <w:szCs w:val="28"/>
        </w:rPr>
        <w:t>освітньої підготовки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C16B9F" w:rsidRPr="006C55FF">
        <w:rPr>
          <w:b w:val="0"/>
          <w:color w:val="000000" w:themeColor="text1"/>
          <w:sz w:val="28"/>
          <w:szCs w:val="28"/>
        </w:rPr>
        <w:t xml:space="preserve">Здобувачів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шляхом застосування прозорих методик оцінювання та застосування багатобальних комплексних рейтингових шкал, а також диференційованих підходів до оцінювання результатів </w:t>
      </w:r>
      <w:r w:rsidR="00C16B9F">
        <w:rPr>
          <w:b w:val="0"/>
          <w:color w:val="000000" w:themeColor="text1"/>
          <w:sz w:val="28"/>
          <w:szCs w:val="28"/>
        </w:rPr>
        <w:t>освітньої підготовки.</w:t>
      </w:r>
    </w:p>
    <w:p w:rsidR="001331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Перевірка якості процесів підсистеми якості вищої освіти в </w:t>
      </w:r>
      <w:r w:rsidR="001331E0">
        <w:rPr>
          <w:b w:val="0"/>
          <w:color w:val="000000" w:themeColor="text1"/>
          <w:sz w:val="28"/>
          <w:szCs w:val="28"/>
        </w:rPr>
        <w:t>Університеті</w:t>
      </w:r>
      <w:r w:rsidRPr="006C55FF">
        <w:rPr>
          <w:b w:val="0"/>
          <w:color w:val="000000" w:themeColor="text1"/>
          <w:sz w:val="28"/>
          <w:szCs w:val="28"/>
        </w:rPr>
        <w:t xml:space="preserve"> здійснюється у вигляді підтвердження виконання вимог до </w:t>
      </w:r>
      <w:r w:rsidR="001331E0">
        <w:rPr>
          <w:b w:val="0"/>
          <w:color w:val="000000" w:themeColor="text1"/>
          <w:sz w:val="28"/>
          <w:szCs w:val="28"/>
        </w:rPr>
        <w:t>якості організації освітнього процесу, а саме:</w:t>
      </w:r>
    </w:p>
    <w:p w:rsidR="001331E0" w:rsidRDefault="001331E0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самооцінка;</w:t>
      </w:r>
    </w:p>
    <w:p w:rsidR="001331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внутрішній аудит процесів системи</w:t>
      </w:r>
      <w:r w:rsidR="001331E0">
        <w:rPr>
          <w:b w:val="0"/>
          <w:color w:val="000000" w:themeColor="text1"/>
          <w:sz w:val="28"/>
          <w:szCs w:val="28"/>
        </w:rPr>
        <w:t xml:space="preserve"> якості вищої освіти;</w:t>
      </w:r>
    </w:p>
    <w:p w:rsidR="001331E0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зовнішня оцінка процесів системи </w:t>
      </w:r>
      <w:r w:rsidR="001331E0">
        <w:rPr>
          <w:b w:val="0"/>
          <w:color w:val="000000" w:themeColor="text1"/>
          <w:sz w:val="28"/>
          <w:szCs w:val="28"/>
        </w:rPr>
        <w:t>якості вищої освіти.</w:t>
      </w:r>
    </w:p>
    <w:p w:rsidR="001950C9" w:rsidRDefault="0096443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1950C9">
        <w:rPr>
          <w:b w:val="0"/>
          <w:color w:val="000000" w:themeColor="text1"/>
          <w:sz w:val="28"/>
          <w:szCs w:val="28"/>
        </w:rPr>
        <w:t>.2. </w:t>
      </w:r>
      <w:r w:rsidR="006C55FF" w:rsidRPr="006C55FF">
        <w:rPr>
          <w:b w:val="0"/>
          <w:color w:val="000000" w:themeColor="text1"/>
          <w:sz w:val="28"/>
          <w:szCs w:val="28"/>
        </w:rPr>
        <w:t>Оцінювання знань здобувачів вищої осв</w:t>
      </w:r>
      <w:r w:rsidR="001950C9">
        <w:rPr>
          <w:b w:val="0"/>
          <w:color w:val="000000" w:themeColor="text1"/>
          <w:sz w:val="28"/>
          <w:szCs w:val="28"/>
        </w:rPr>
        <w:t xml:space="preserve">іти здійснюється відповідно до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Положення про організацію освітнього процесу </w:t>
      </w:r>
      <w:r w:rsidR="00C16B9F">
        <w:rPr>
          <w:b w:val="0"/>
          <w:color w:val="000000" w:themeColor="text1"/>
          <w:sz w:val="28"/>
          <w:szCs w:val="28"/>
        </w:rPr>
        <w:t>Університету</w:t>
      </w:r>
      <w:r w:rsidR="00C16B9F" w:rsidRPr="006C55FF">
        <w:rPr>
          <w:b w:val="0"/>
          <w:color w:val="000000" w:themeColor="text1"/>
          <w:sz w:val="28"/>
          <w:szCs w:val="28"/>
        </w:rPr>
        <w:t>.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Процедури оцінювання </w:t>
      </w:r>
      <w:r w:rsidR="00C16B9F">
        <w:rPr>
          <w:b w:val="0"/>
          <w:color w:val="000000" w:themeColor="text1"/>
          <w:sz w:val="28"/>
          <w:szCs w:val="28"/>
        </w:rPr>
        <w:t>освітні</w:t>
      </w:r>
      <w:r w:rsidRPr="006C55FF">
        <w:rPr>
          <w:b w:val="0"/>
          <w:color w:val="000000" w:themeColor="text1"/>
          <w:sz w:val="28"/>
          <w:szCs w:val="28"/>
        </w:rPr>
        <w:t xml:space="preserve">х досягнень </w:t>
      </w:r>
      <w:r w:rsidR="00C16B9F" w:rsidRPr="006C55FF">
        <w:rPr>
          <w:b w:val="0"/>
          <w:color w:val="000000" w:themeColor="text1"/>
          <w:sz w:val="28"/>
          <w:szCs w:val="28"/>
        </w:rPr>
        <w:t xml:space="preserve">Здобувачів </w:t>
      </w:r>
      <w:r w:rsidRPr="006C55FF">
        <w:rPr>
          <w:b w:val="0"/>
          <w:color w:val="000000" w:themeColor="text1"/>
          <w:sz w:val="28"/>
          <w:szCs w:val="28"/>
        </w:rPr>
        <w:t xml:space="preserve">мають відповідати </w:t>
      </w:r>
      <w:r w:rsidR="00C16B9F">
        <w:rPr>
          <w:b w:val="0"/>
          <w:color w:val="000000" w:themeColor="text1"/>
          <w:sz w:val="28"/>
          <w:szCs w:val="28"/>
        </w:rPr>
        <w:t>так</w:t>
      </w:r>
      <w:r w:rsidRPr="006C55FF">
        <w:rPr>
          <w:b w:val="0"/>
          <w:color w:val="000000" w:themeColor="text1"/>
          <w:sz w:val="28"/>
          <w:szCs w:val="28"/>
        </w:rPr>
        <w:t>им вимогам:</w:t>
      </w:r>
    </w:p>
    <w:p w:rsidR="001950C9" w:rsidRDefault="001950C9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здійснюватися </w:t>
      </w:r>
      <w:r w:rsidR="00C16B9F">
        <w:rPr>
          <w:b w:val="0"/>
          <w:color w:val="000000" w:themeColor="text1"/>
          <w:sz w:val="28"/>
          <w:szCs w:val="28"/>
        </w:rPr>
        <w:t>науково-педагогічними працівниками відповідного фаху</w:t>
      </w:r>
      <w:r>
        <w:rPr>
          <w:b w:val="0"/>
          <w:color w:val="000000" w:themeColor="text1"/>
          <w:sz w:val="28"/>
          <w:szCs w:val="28"/>
        </w:rPr>
        <w:t>;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мати чіткі та оприлюднен</w:t>
      </w:r>
      <w:r w:rsidR="001950C9">
        <w:rPr>
          <w:b w:val="0"/>
          <w:color w:val="000000" w:themeColor="text1"/>
          <w:sz w:val="28"/>
          <w:szCs w:val="28"/>
        </w:rPr>
        <w:t>і критерії виставлення балів;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відповідати своєму призначенню (діагностичний, поточн</w:t>
      </w:r>
      <w:r w:rsidR="001950C9">
        <w:rPr>
          <w:b w:val="0"/>
          <w:color w:val="000000" w:themeColor="text1"/>
          <w:sz w:val="28"/>
          <w:szCs w:val="28"/>
        </w:rPr>
        <w:t>ий або підсумковий контроль);</w:t>
      </w:r>
    </w:p>
    <w:p w:rsidR="001950C9" w:rsidRDefault="00BF6372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проє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ктуватися з урахуванням усіх можливих наслідків для </w:t>
      </w:r>
      <w:r w:rsidRPr="006C55FF">
        <w:rPr>
          <w:b w:val="0"/>
          <w:color w:val="000000" w:themeColor="text1"/>
          <w:sz w:val="28"/>
          <w:szCs w:val="28"/>
        </w:rPr>
        <w:t>Здобувача</w:t>
      </w:r>
      <w:r w:rsidR="001950C9">
        <w:rPr>
          <w:b w:val="0"/>
          <w:color w:val="000000" w:themeColor="text1"/>
          <w:sz w:val="28"/>
          <w:szCs w:val="28"/>
        </w:rPr>
        <w:t>;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бути </w:t>
      </w:r>
      <w:proofErr w:type="spellStart"/>
      <w:r w:rsidRPr="006C55FF">
        <w:rPr>
          <w:b w:val="0"/>
          <w:color w:val="000000" w:themeColor="text1"/>
          <w:sz w:val="28"/>
          <w:szCs w:val="28"/>
        </w:rPr>
        <w:t>співставними</w:t>
      </w:r>
      <w:proofErr w:type="spellEnd"/>
      <w:r w:rsidRPr="006C55FF">
        <w:rPr>
          <w:b w:val="0"/>
          <w:color w:val="000000" w:themeColor="text1"/>
          <w:sz w:val="28"/>
          <w:szCs w:val="28"/>
        </w:rPr>
        <w:t xml:space="preserve"> в межах </w:t>
      </w:r>
      <w:r w:rsidR="001950C9">
        <w:rPr>
          <w:b w:val="0"/>
          <w:color w:val="000000" w:themeColor="text1"/>
          <w:sz w:val="28"/>
          <w:szCs w:val="28"/>
        </w:rPr>
        <w:t>Університету;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підлягати внутрішній (а за необхідн</w:t>
      </w:r>
      <w:r w:rsidR="001950C9">
        <w:rPr>
          <w:b w:val="0"/>
          <w:color w:val="000000" w:themeColor="text1"/>
          <w:sz w:val="28"/>
          <w:szCs w:val="28"/>
        </w:rPr>
        <w:t>ості й зовнішній) експертизі;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гарантувати дотримання вимог законодавства про</w:t>
      </w:r>
      <w:r w:rsidR="001950C9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нерозповсюджен</w:t>
      </w:r>
      <w:r w:rsidR="00BF6372">
        <w:rPr>
          <w:b w:val="0"/>
          <w:color w:val="000000" w:themeColor="text1"/>
          <w:sz w:val="28"/>
          <w:szCs w:val="28"/>
        </w:rPr>
        <w:t>ня конфіденцій</w:t>
      </w:r>
      <w:r w:rsidR="001950C9">
        <w:rPr>
          <w:b w:val="0"/>
          <w:color w:val="000000" w:themeColor="text1"/>
          <w:sz w:val="28"/>
          <w:szCs w:val="28"/>
        </w:rPr>
        <w:t>ної інформації.</w:t>
      </w:r>
    </w:p>
    <w:p w:rsidR="001950C9" w:rsidRDefault="0096443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4</w:t>
      </w:r>
      <w:r w:rsidR="001950C9">
        <w:rPr>
          <w:b w:val="0"/>
          <w:color w:val="000000" w:themeColor="text1"/>
          <w:sz w:val="28"/>
          <w:szCs w:val="28"/>
        </w:rPr>
        <w:t>.3.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Профорієнтаційна діяльність </w:t>
      </w:r>
      <w:r w:rsidR="001950C9">
        <w:rPr>
          <w:b w:val="0"/>
          <w:color w:val="000000" w:themeColor="text1"/>
          <w:sz w:val="28"/>
          <w:szCs w:val="28"/>
        </w:rPr>
        <w:t>є обов’язковим компонентом Системи забезпечення якості освіти Університету.</w:t>
      </w:r>
    </w:p>
    <w:p w:rsidR="001950C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До переліку необхідних заході</w:t>
      </w:r>
      <w:r w:rsidR="001950C9">
        <w:rPr>
          <w:b w:val="0"/>
          <w:color w:val="000000" w:themeColor="text1"/>
          <w:sz w:val="28"/>
          <w:szCs w:val="28"/>
        </w:rPr>
        <w:t>в входять: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1) на рівні </w:t>
      </w:r>
      <w:r w:rsidR="001950C9">
        <w:rPr>
          <w:b w:val="0"/>
          <w:color w:val="000000" w:themeColor="text1"/>
          <w:sz w:val="28"/>
          <w:szCs w:val="28"/>
        </w:rPr>
        <w:t>Університету</w:t>
      </w:r>
      <w:r w:rsidR="00964431">
        <w:rPr>
          <w:b w:val="0"/>
          <w:color w:val="000000" w:themeColor="text1"/>
          <w:sz w:val="28"/>
          <w:szCs w:val="28"/>
        </w:rPr>
        <w:t>:</w:t>
      </w:r>
    </w:p>
    <w:p w:rsidR="00964431" w:rsidRPr="00D25AF9" w:rsidRDefault="0096443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якісно </w:t>
      </w:r>
      <w:r w:rsidRPr="00D25AF9">
        <w:rPr>
          <w:b w:val="0"/>
          <w:sz w:val="28"/>
          <w:szCs w:val="28"/>
        </w:rPr>
        <w:t>організована роботи приймальної комісії;</w:t>
      </w:r>
    </w:p>
    <w:p w:rsidR="00964431" w:rsidRPr="00D25AF9" w:rsidRDefault="0096443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D25AF9">
        <w:rPr>
          <w:b w:val="0"/>
          <w:sz w:val="28"/>
          <w:szCs w:val="28"/>
        </w:rPr>
        <w:t>визначення відповідальн</w:t>
      </w:r>
      <w:r w:rsidR="00BF6372" w:rsidRPr="00D25AF9">
        <w:rPr>
          <w:b w:val="0"/>
          <w:sz w:val="28"/>
          <w:szCs w:val="28"/>
        </w:rPr>
        <w:t>их</w:t>
      </w:r>
      <w:r w:rsidRPr="00D25AF9">
        <w:rPr>
          <w:b w:val="0"/>
          <w:sz w:val="28"/>
          <w:szCs w:val="28"/>
        </w:rPr>
        <w:t xml:space="preserve"> </w:t>
      </w:r>
      <w:r w:rsidR="00BF6372" w:rsidRPr="00D25AF9">
        <w:rPr>
          <w:b w:val="0"/>
          <w:sz w:val="28"/>
          <w:szCs w:val="28"/>
        </w:rPr>
        <w:t xml:space="preserve">за здійснення профорієнтаційних заходів на рівні </w:t>
      </w:r>
      <w:r w:rsidRPr="00D25AF9">
        <w:rPr>
          <w:b w:val="0"/>
          <w:sz w:val="28"/>
          <w:szCs w:val="28"/>
        </w:rPr>
        <w:t xml:space="preserve">факультетів </w:t>
      </w:r>
      <w:r w:rsidR="00BF6372" w:rsidRPr="00D25AF9">
        <w:rPr>
          <w:b w:val="0"/>
          <w:sz w:val="28"/>
          <w:szCs w:val="28"/>
        </w:rPr>
        <w:t>і</w:t>
      </w:r>
      <w:r w:rsidRPr="00D25AF9">
        <w:rPr>
          <w:b w:val="0"/>
          <w:sz w:val="28"/>
          <w:szCs w:val="28"/>
        </w:rPr>
        <w:t xml:space="preserve"> кафедр;</w:t>
      </w:r>
    </w:p>
    <w:p w:rsidR="00964431" w:rsidRPr="00D25AF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D25AF9">
        <w:rPr>
          <w:b w:val="0"/>
          <w:sz w:val="28"/>
          <w:szCs w:val="28"/>
        </w:rPr>
        <w:t>підготовка інформаційних матеріалів (буклети, стенди,</w:t>
      </w:r>
      <w:r w:rsidR="00964431" w:rsidRPr="00D25AF9">
        <w:rPr>
          <w:b w:val="0"/>
          <w:sz w:val="28"/>
          <w:szCs w:val="28"/>
        </w:rPr>
        <w:t xml:space="preserve"> </w:t>
      </w:r>
      <w:proofErr w:type="spellStart"/>
      <w:r w:rsidR="00964431" w:rsidRPr="00D25AF9">
        <w:rPr>
          <w:b w:val="0"/>
          <w:sz w:val="28"/>
          <w:szCs w:val="28"/>
        </w:rPr>
        <w:t>мультимедіа</w:t>
      </w:r>
      <w:proofErr w:type="spellEnd"/>
      <w:r w:rsidR="00964431" w:rsidRPr="00D25AF9">
        <w:rPr>
          <w:b w:val="0"/>
          <w:sz w:val="28"/>
          <w:szCs w:val="28"/>
        </w:rPr>
        <w:t>, фільми тощо);</w:t>
      </w:r>
    </w:p>
    <w:p w:rsidR="00964431" w:rsidRPr="00D25AF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D25AF9">
        <w:rPr>
          <w:b w:val="0"/>
          <w:sz w:val="28"/>
          <w:szCs w:val="28"/>
        </w:rPr>
        <w:t xml:space="preserve">налагодження співпраці зі </w:t>
      </w:r>
      <w:r w:rsidR="00964431" w:rsidRPr="00D25AF9">
        <w:rPr>
          <w:b w:val="0"/>
          <w:sz w:val="28"/>
          <w:szCs w:val="28"/>
        </w:rPr>
        <w:t>стейкхолдерами;</w:t>
      </w:r>
    </w:p>
    <w:p w:rsidR="00964431" w:rsidRPr="00D25AF9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D25AF9">
        <w:rPr>
          <w:b w:val="0"/>
          <w:sz w:val="28"/>
          <w:szCs w:val="28"/>
        </w:rPr>
        <w:t>організація п</w:t>
      </w:r>
      <w:r w:rsidR="00964431" w:rsidRPr="00D25AF9">
        <w:rPr>
          <w:b w:val="0"/>
          <w:sz w:val="28"/>
          <w:szCs w:val="28"/>
        </w:rPr>
        <w:t>роведення Днів відкритих дверей тощо.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D25AF9">
        <w:rPr>
          <w:b w:val="0"/>
          <w:sz w:val="28"/>
          <w:szCs w:val="28"/>
        </w:rPr>
        <w:t>2)</w:t>
      </w:r>
      <w:r w:rsidR="00964431" w:rsidRPr="00D25AF9">
        <w:rPr>
          <w:b w:val="0"/>
          <w:sz w:val="28"/>
          <w:szCs w:val="28"/>
        </w:rPr>
        <w:t xml:space="preserve"> на рівні факультетів</w:t>
      </w:r>
      <w:r w:rsidR="00964431">
        <w:rPr>
          <w:b w:val="0"/>
          <w:color w:val="000000" w:themeColor="text1"/>
          <w:sz w:val="28"/>
          <w:szCs w:val="28"/>
        </w:rPr>
        <w:t>, кафедр: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підготовка інформаційних матеріалів про факультет, спеціальності та</w:t>
      </w:r>
      <w:r w:rsidR="00964431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спеціалізації, прог</w:t>
      </w:r>
      <w:r w:rsidR="00964431">
        <w:rPr>
          <w:b w:val="0"/>
          <w:color w:val="000000" w:themeColor="text1"/>
          <w:sz w:val="28"/>
          <w:szCs w:val="28"/>
        </w:rPr>
        <w:t>рами підвищення кваліфікації;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співпраця із закріпленими </w:t>
      </w:r>
      <w:r w:rsidR="00964431">
        <w:rPr>
          <w:b w:val="0"/>
          <w:color w:val="000000" w:themeColor="text1"/>
          <w:sz w:val="28"/>
          <w:szCs w:val="28"/>
        </w:rPr>
        <w:t xml:space="preserve">закладами загальної середньої, професійної (професійно-технічної), фахової </w:t>
      </w:r>
      <w:proofErr w:type="spellStart"/>
      <w:r w:rsidR="00964431">
        <w:rPr>
          <w:b w:val="0"/>
          <w:color w:val="000000" w:themeColor="text1"/>
          <w:sz w:val="28"/>
          <w:szCs w:val="28"/>
        </w:rPr>
        <w:t>передвищої</w:t>
      </w:r>
      <w:proofErr w:type="spellEnd"/>
      <w:r w:rsidR="00964431">
        <w:rPr>
          <w:b w:val="0"/>
          <w:color w:val="000000" w:themeColor="text1"/>
          <w:sz w:val="28"/>
          <w:szCs w:val="28"/>
        </w:rPr>
        <w:t xml:space="preserve"> освіти;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співпраця з робо</w:t>
      </w:r>
      <w:r w:rsidR="00964431">
        <w:rPr>
          <w:b w:val="0"/>
          <w:color w:val="000000" w:themeColor="text1"/>
          <w:sz w:val="28"/>
          <w:szCs w:val="28"/>
        </w:rPr>
        <w:t>тодавцями профільних галузей;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проведення зустрічей викладачів і </w:t>
      </w:r>
      <w:r w:rsidR="00CC6010" w:rsidRPr="006C55FF">
        <w:rPr>
          <w:b w:val="0"/>
          <w:color w:val="000000" w:themeColor="text1"/>
          <w:sz w:val="28"/>
          <w:szCs w:val="28"/>
        </w:rPr>
        <w:t xml:space="preserve">Здобувачів </w:t>
      </w:r>
      <w:r w:rsidRPr="006C55FF">
        <w:rPr>
          <w:b w:val="0"/>
          <w:color w:val="000000" w:themeColor="text1"/>
          <w:sz w:val="28"/>
          <w:szCs w:val="28"/>
        </w:rPr>
        <w:t xml:space="preserve">із учнями на базі факультетів та </w:t>
      </w:r>
      <w:r w:rsidR="00964431">
        <w:rPr>
          <w:b w:val="0"/>
          <w:color w:val="000000" w:themeColor="text1"/>
          <w:sz w:val="28"/>
          <w:szCs w:val="28"/>
        </w:rPr>
        <w:t>кафедр;</w:t>
      </w:r>
    </w:p>
    <w:p w:rsidR="00964431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організація постійно діючого взаємозв’язку з потенційними абітурієнтами через електр</w:t>
      </w:r>
      <w:r w:rsidR="00964431">
        <w:rPr>
          <w:b w:val="0"/>
          <w:color w:val="000000" w:themeColor="text1"/>
          <w:sz w:val="28"/>
          <w:szCs w:val="28"/>
        </w:rPr>
        <w:t>онну пошту та соціальні мережі.</w:t>
      </w:r>
    </w:p>
    <w:p w:rsidR="00964431" w:rsidRDefault="00964431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4.4</w:t>
      </w:r>
      <w:r w:rsidR="00DA0E96">
        <w:rPr>
          <w:b w:val="0"/>
          <w:color w:val="000000" w:themeColor="text1"/>
          <w:sz w:val="28"/>
          <w:szCs w:val="28"/>
        </w:rPr>
        <w:t>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Система оцінювання знань і вмінь </w:t>
      </w:r>
      <w:r w:rsidR="00CC6010" w:rsidRPr="006C55FF">
        <w:rPr>
          <w:b w:val="0"/>
          <w:color w:val="000000" w:themeColor="text1"/>
          <w:sz w:val="28"/>
          <w:szCs w:val="28"/>
        </w:rPr>
        <w:t xml:space="preserve">Здобувачів </w:t>
      </w:r>
      <w:r>
        <w:rPr>
          <w:b w:val="0"/>
          <w:color w:val="000000" w:themeColor="text1"/>
          <w:sz w:val="28"/>
          <w:szCs w:val="28"/>
        </w:rPr>
        <w:t xml:space="preserve">регулюється Положенням про організацію освітнього процесу Університету або спеціальним положенням та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включає </w:t>
      </w:r>
      <w:r>
        <w:rPr>
          <w:b w:val="0"/>
          <w:color w:val="000000" w:themeColor="text1"/>
          <w:sz w:val="28"/>
          <w:szCs w:val="28"/>
        </w:rPr>
        <w:t xml:space="preserve">такі види контролю: </w:t>
      </w:r>
      <w:r w:rsidR="006C55FF" w:rsidRPr="006C55FF">
        <w:rPr>
          <w:b w:val="0"/>
          <w:color w:val="000000" w:themeColor="text1"/>
          <w:sz w:val="28"/>
          <w:szCs w:val="28"/>
        </w:rPr>
        <w:t>самоконтроль, вхідний, поточний, семестровий, ректорський контроль та ате</w:t>
      </w:r>
      <w:r>
        <w:rPr>
          <w:b w:val="0"/>
          <w:color w:val="000000" w:themeColor="text1"/>
          <w:sz w:val="28"/>
          <w:szCs w:val="28"/>
        </w:rPr>
        <w:t>стацію здобувачів вищої освіти.</w:t>
      </w:r>
    </w:p>
    <w:p w:rsidR="00DA0E96" w:rsidRDefault="00DA0E96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4</w:t>
      </w:r>
      <w:r>
        <w:rPr>
          <w:b w:val="0"/>
          <w:color w:val="000000" w:themeColor="text1"/>
          <w:sz w:val="28"/>
          <w:szCs w:val="28"/>
        </w:rPr>
        <w:t>.</w:t>
      </w:r>
      <w:r w:rsidR="006C55FF" w:rsidRPr="006C55FF">
        <w:rPr>
          <w:b w:val="0"/>
          <w:color w:val="000000" w:themeColor="text1"/>
          <w:sz w:val="28"/>
          <w:szCs w:val="28"/>
        </w:rPr>
        <w:t>5.</w:t>
      </w:r>
      <w:r>
        <w:rPr>
          <w:b w:val="0"/>
          <w:color w:val="000000" w:themeColor="text1"/>
          <w:sz w:val="28"/>
          <w:szCs w:val="28"/>
        </w:rPr>
        <w:t>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Організація практичної підготовки </w:t>
      </w:r>
      <w:r>
        <w:rPr>
          <w:b w:val="0"/>
          <w:color w:val="000000" w:themeColor="text1"/>
          <w:sz w:val="28"/>
          <w:szCs w:val="28"/>
        </w:rPr>
        <w:t xml:space="preserve">здобувачів вищої освіти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здійснюється відповідно до </w:t>
      </w:r>
      <w:r>
        <w:rPr>
          <w:b w:val="0"/>
          <w:color w:val="000000" w:themeColor="text1"/>
          <w:sz w:val="28"/>
          <w:szCs w:val="28"/>
        </w:rPr>
        <w:t>спеціального положення Університету.</w:t>
      </w:r>
    </w:p>
    <w:p w:rsidR="00DA0E96" w:rsidRPr="00AA0B5C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Перелік усіх видів практик для кожної спеціальності (спеціалізації), </w:t>
      </w:r>
      <w:r w:rsidRPr="00AA0B5C">
        <w:rPr>
          <w:b w:val="0"/>
          <w:sz w:val="28"/>
          <w:szCs w:val="28"/>
        </w:rPr>
        <w:t>форми й тривалість їх проведення визначаються стандартами вищої освіти та навчальним</w:t>
      </w:r>
      <w:r w:rsidR="00CC6010" w:rsidRPr="00AA0B5C">
        <w:rPr>
          <w:b w:val="0"/>
          <w:sz w:val="28"/>
          <w:szCs w:val="28"/>
        </w:rPr>
        <w:t>и</w:t>
      </w:r>
      <w:r w:rsidRPr="00AA0B5C">
        <w:rPr>
          <w:b w:val="0"/>
          <w:sz w:val="28"/>
          <w:szCs w:val="28"/>
        </w:rPr>
        <w:t xml:space="preserve"> план</w:t>
      </w:r>
      <w:r w:rsidR="00CC6010" w:rsidRPr="00AA0B5C">
        <w:rPr>
          <w:b w:val="0"/>
          <w:sz w:val="28"/>
          <w:szCs w:val="28"/>
        </w:rPr>
        <w:t>ами</w:t>
      </w:r>
      <w:r w:rsidR="00DA0E96" w:rsidRPr="00AA0B5C">
        <w:rPr>
          <w:b w:val="0"/>
          <w:sz w:val="28"/>
          <w:szCs w:val="28"/>
        </w:rPr>
        <w:t>.</w:t>
      </w:r>
    </w:p>
    <w:p w:rsidR="00DA0E96" w:rsidRDefault="00DA0E96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4.6. </w:t>
      </w:r>
      <w:r w:rsidR="006C55FF" w:rsidRPr="006C55FF">
        <w:rPr>
          <w:b w:val="0"/>
          <w:color w:val="000000" w:themeColor="text1"/>
          <w:sz w:val="28"/>
          <w:szCs w:val="28"/>
        </w:rPr>
        <w:t>Співпраця з</w:t>
      </w:r>
      <w:r w:rsidR="00CC6010">
        <w:rPr>
          <w:b w:val="0"/>
          <w:color w:val="000000" w:themeColor="text1"/>
          <w:sz w:val="28"/>
          <w:szCs w:val="28"/>
        </w:rPr>
        <w:t>і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</w:t>
      </w:r>
      <w:r w:rsidR="00CC6010">
        <w:rPr>
          <w:b w:val="0"/>
          <w:color w:val="000000" w:themeColor="text1"/>
          <w:sz w:val="28"/>
          <w:szCs w:val="28"/>
        </w:rPr>
        <w:t>стейкхолдера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ми щодо контролю за якістю </w:t>
      </w:r>
      <w:r w:rsidR="00D3286E">
        <w:rPr>
          <w:b w:val="0"/>
          <w:color w:val="000000" w:themeColor="text1"/>
          <w:sz w:val="28"/>
          <w:szCs w:val="28"/>
        </w:rPr>
        <w:t xml:space="preserve">освітньої 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підготовки </w:t>
      </w:r>
      <w:r w:rsidR="00D3286E">
        <w:rPr>
          <w:b w:val="0"/>
          <w:color w:val="000000" w:themeColor="text1"/>
          <w:sz w:val="28"/>
          <w:szCs w:val="28"/>
        </w:rPr>
        <w:t>Здобувачів</w:t>
      </w:r>
      <w:r>
        <w:rPr>
          <w:b w:val="0"/>
          <w:color w:val="000000" w:themeColor="text1"/>
          <w:sz w:val="28"/>
          <w:szCs w:val="28"/>
        </w:rPr>
        <w:t xml:space="preserve"> здійснюється з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 метою забезпечення високої якості професійної підготовки в </w:t>
      </w:r>
      <w:r>
        <w:rPr>
          <w:b w:val="0"/>
          <w:color w:val="000000" w:themeColor="text1"/>
          <w:sz w:val="28"/>
          <w:szCs w:val="28"/>
        </w:rPr>
        <w:t>Університеті.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Основними </w:t>
      </w:r>
      <w:r w:rsidR="00DA0E96">
        <w:rPr>
          <w:b w:val="0"/>
          <w:color w:val="000000" w:themeColor="text1"/>
          <w:sz w:val="28"/>
          <w:szCs w:val="28"/>
        </w:rPr>
        <w:t>завданнями співробітництва є:</w:t>
      </w:r>
    </w:p>
    <w:p w:rsidR="00DA0E96" w:rsidRPr="00B1409B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B1409B">
        <w:rPr>
          <w:b w:val="0"/>
          <w:sz w:val="28"/>
          <w:szCs w:val="28"/>
        </w:rPr>
        <w:t>прогнозування по</w:t>
      </w:r>
      <w:r w:rsidR="00DA0E96" w:rsidRPr="00B1409B">
        <w:rPr>
          <w:b w:val="0"/>
          <w:sz w:val="28"/>
          <w:szCs w:val="28"/>
        </w:rPr>
        <w:t>треб ринку праці і забезпечення</w:t>
      </w:r>
      <w:r w:rsidRPr="00B1409B">
        <w:rPr>
          <w:b w:val="0"/>
          <w:sz w:val="28"/>
          <w:szCs w:val="28"/>
        </w:rPr>
        <w:t xml:space="preserve"> працевлаштування випускників</w:t>
      </w:r>
      <w:r w:rsidR="00DA0E96" w:rsidRPr="00B1409B">
        <w:rPr>
          <w:b w:val="0"/>
          <w:sz w:val="28"/>
          <w:szCs w:val="28"/>
        </w:rPr>
        <w:t>;</w:t>
      </w:r>
    </w:p>
    <w:p w:rsidR="00DA0E96" w:rsidRPr="00B1409B" w:rsidRDefault="00B1409B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B1409B">
        <w:rPr>
          <w:b w:val="0"/>
          <w:sz w:val="28"/>
          <w:szCs w:val="28"/>
        </w:rPr>
        <w:t>розроблення</w:t>
      </w:r>
      <w:r w:rsidR="006C55FF" w:rsidRPr="00B1409B">
        <w:rPr>
          <w:b w:val="0"/>
          <w:sz w:val="28"/>
          <w:szCs w:val="28"/>
        </w:rPr>
        <w:t xml:space="preserve"> </w:t>
      </w:r>
      <w:r w:rsidR="00DA0E96" w:rsidRPr="00B1409B">
        <w:rPr>
          <w:b w:val="0"/>
          <w:sz w:val="28"/>
          <w:szCs w:val="28"/>
        </w:rPr>
        <w:t xml:space="preserve">вимог до </w:t>
      </w:r>
      <w:r w:rsidRPr="00B1409B">
        <w:rPr>
          <w:b w:val="0"/>
          <w:sz w:val="28"/>
          <w:szCs w:val="28"/>
        </w:rPr>
        <w:t>професійної компетентності випускників</w:t>
      </w:r>
      <w:r w:rsidR="00DA0E96" w:rsidRPr="00B1409B">
        <w:rPr>
          <w:b w:val="0"/>
          <w:sz w:val="28"/>
          <w:szCs w:val="28"/>
        </w:rPr>
        <w:t>;</w:t>
      </w:r>
    </w:p>
    <w:p w:rsidR="00DA0E96" w:rsidRPr="00AA0B5C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sz w:val="28"/>
          <w:szCs w:val="28"/>
        </w:rPr>
      </w:pPr>
      <w:r w:rsidRPr="00B1409B">
        <w:rPr>
          <w:b w:val="0"/>
          <w:sz w:val="28"/>
          <w:szCs w:val="28"/>
        </w:rPr>
        <w:t>спільна розробка змісту, інформаційно-методичного і матеріально</w:t>
      </w:r>
      <w:r w:rsidR="00DA0E96" w:rsidRPr="00B1409B">
        <w:rPr>
          <w:b w:val="0"/>
          <w:sz w:val="28"/>
          <w:szCs w:val="28"/>
        </w:rPr>
        <w:t>-</w:t>
      </w:r>
      <w:r w:rsidRPr="00B1409B">
        <w:rPr>
          <w:b w:val="0"/>
          <w:sz w:val="28"/>
          <w:szCs w:val="28"/>
        </w:rPr>
        <w:t>технічного забезпечення</w:t>
      </w:r>
      <w:r w:rsidRPr="00AA0B5C">
        <w:rPr>
          <w:b w:val="0"/>
          <w:sz w:val="28"/>
          <w:szCs w:val="28"/>
        </w:rPr>
        <w:t xml:space="preserve"> вибіркової складової </w:t>
      </w:r>
      <w:r w:rsidR="00AA0B5C" w:rsidRPr="00AA0B5C">
        <w:rPr>
          <w:b w:val="0"/>
          <w:sz w:val="28"/>
          <w:szCs w:val="28"/>
        </w:rPr>
        <w:t xml:space="preserve">освітньо-професійних/освітньо-наукових програм та </w:t>
      </w:r>
      <w:r w:rsidRPr="00AA0B5C">
        <w:rPr>
          <w:b w:val="0"/>
          <w:sz w:val="28"/>
          <w:szCs w:val="28"/>
        </w:rPr>
        <w:t>навча</w:t>
      </w:r>
      <w:r w:rsidR="00DA0E96" w:rsidRPr="00AA0B5C">
        <w:rPr>
          <w:b w:val="0"/>
          <w:sz w:val="28"/>
          <w:szCs w:val="28"/>
        </w:rPr>
        <w:t>льних планів, оцінка їх якості;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спільна реалізація і ресурсна підтримка </w:t>
      </w:r>
      <w:r w:rsidR="00AA0B5C" w:rsidRPr="00AA0B5C">
        <w:rPr>
          <w:b w:val="0"/>
          <w:sz w:val="28"/>
          <w:szCs w:val="28"/>
        </w:rPr>
        <w:t>освітньо-професійних/освітньо-наукових програм</w:t>
      </w:r>
      <w:r w:rsidRPr="006C55FF">
        <w:rPr>
          <w:b w:val="0"/>
          <w:color w:val="000000" w:themeColor="text1"/>
          <w:sz w:val="28"/>
          <w:szCs w:val="28"/>
        </w:rPr>
        <w:t>, практик</w:t>
      </w:r>
      <w:r w:rsidR="00AA0B5C">
        <w:rPr>
          <w:b w:val="0"/>
          <w:color w:val="000000" w:themeColor="text1"/>
          <w:sz w:val="28"/>
          <w:szCs w:val="28"/>
        </w:rPr>
        <w:t>, стажувань</w:t>
      </w:r>
      <w:r w:rsidRPr="006C55FF">
        <w:rPr>
          <w:b w:val="0"/>
          <w:color w:val="000000" w:themeColor="text1"/>
          <w:sz w:val="28"/>
          <w:szCs w:val="28"/>
        </w:rPr>
        <w:t xml:space="preserve"> та оцінка я</w:t>
      </w:r>
      <w:r w:rsidR="00DA0E96">
        <w:rPr>
          <w:b w:val="0"/>
          <w:color w:val="000000" w:themeColor="text1"/>
          <w:sz w:val="28"/>
          <w:szCs w:val="28"/>
        </w:rPr>
        <w:t>кості підготовки випускників;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організація на базі підприємств</w:t>
      </w:r>
      <w:r w:rsidR="00AA0B5C">
        <w:rPr>
          <w:b w:val="0"/>
          <w:color w:val="000000" w:themeColor="text1"/>
          <w:sz w:val="28"/>
          <w:szCs w:val="28"/>
        </w:rPr>
        <w:t>, установ, організацій</w:t>
      </w:r>
      <w:r w:rsidRPr="006C55FF">
        <w:rPr>
          <w:b w:val="0"/>
          <w:color w:val="000000" w:themeColor="text1"/>
          <w:sz w:val="28"/>
          <w:szCs w:val="28"/>
        </w:rPr>
        <w:t xml:space="preserve"> підвищення </w:t>
      </w:r>
      <w:r w:rsidRPr="006C55FF">
        <w:rPr>
          <w:b w:val="0"/>
          <w:color w:val="000000" w:themeColor="text1"/>
          <w:sz w:val="28"/>
          <w:szCs w:val="28"/>
        </w:rPr>
        <w:lastRenderedPageBreak/>
        <w:t>кваліфікації і стажувань науково-педагогічних працівників;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розвиток інфраструктури стратегічного партнерства, створення</w:t>
      </w:r>
      <w:r w:rsidR="00DA0E96">
        <w:rPr>
          <w:b w:val="0"/>
          <w:color w:val="000000" w:themeColor="text1"/>
          <w:sz w:val="28"/>
          <w:szCs w:val="28"/>
        </w:rPr>
        <w:t xml:space="preserve"> </w:t>
      </w:r>
      <w:r w:rsidRPr="006C55FF">
        <w:rPr>
          <w:b w:val="0"/>
          <w:color w:val="000000" w:themeColor="text1"/>
          <w:sz w:val="28"/>
          <w:szCs w:val="28"/>
        </w:rPr>
        <w:t>спільних навчальн</w:t>
      </w:r>
      <w:r w:rsidR="00DA0E96">
        <w:rPr>
          <w:b w:val="0"/>
          <w:color w:val="000000" w:themeColor="text1"/>
          <w:sz w:val="28"/>
          <w:szCs w:val="28"/>
        </w:rPr>
        <w:t>о-наукових центрів, лабораторій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DA0E96">
        <w:rPr>
          <w:b w:val="0"/>
          <w:color w:val="000000" w:themeColor="text1"/>
          <w:sz w:val="28"/>
          <w:szCs w:val="28"/>
        </w:rPr>
        <w:t>тощо</w:t>
      </w:r>
      <w:r w:rsidRPr="006C55FF">
        <w:rPr>
          <w:b w:val="0"/>
          <w:color w:val="000000" w:themeColor="text1"/>
          <w:sz w:val="28"/>
          <w:szCs w:val="28"/>
        </w:rPr>
        <w:t>;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проведення спільних конференцій, </w:t>
      </w:r>
      <w:r w:rsidRPr="00CC6010">
        <w:rPr>
          <w:b w:val="0"/>
          <w:sz w:val="28"/>
          <w:szCs w:val="28"/>
        </w:rPr>
        <w:t xml:space="preserve">семінарів </w:t>
      </w:r>
      <w:r w:rsidR="00DA0E96" w:rsidRPr="00CC6010">
        <w:rPr>
          <w:b w:val="0"/>
          <w:sz w:val="28"/>
          <w:szCs w:val="28"/>
        </w:rPr>
        <w:t>тощо</w:t>
      </w:r>
      <w:r w:rsidR="00DA0E96">
        <w:rPr>
          <w:b w:val="0"/>
          <w:color w:val="000000" w:themeColor="text1"/>
          <w:sz w:val="28"/>
          <w:szCs w:val="28"/>
        </w:rPr>
        <w:t>.</w:t>
      </w:r>
    </w:p>
    <w:p w:rsidR="00DA0E96" w:rsidRDefault="00DA0E96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4.7. </w:t>
      </w:r>
      <w:r w:rsidR="006C55FF" w:rsidRPr="006C55FF">
        <w:rPr>
          <w:b w:val="0"/>
          <w:color w:val="000000" w:themeColor="text1"/>
          <w:sz w:val="28"/>
          <w:szCs w:val="28"/>
        </w:rPr>
        <w:t xml:space="preserve">Самооцінка ефективності діяльності із забезпечення якості </w:t>
      </w:r>
      <w:r w:rsidR="00CC6010">
        <w:rPr>
          <w:b w:val="0"/>
          <w:color w:val="000000" w:themeColor="text1"/>
          <w:sz w:val="28"/>
          <w:szCs w:val="28"/>
        </w:rPr>
        <w:t xml:space="preserve">освіти </w:t>
      </w:r>
      <w:r w:rsidR="006C55FF" w:rsidRPr="006C55FF">
        <w:rPr>
          <w:b w:val="0"/>
          <w:color w:val="000000" w:themeColor="text1"/>
          <w:sz w:val="28"/>
          <w:szCs w:val="28"/>
        </w:rPr>
        <w:t>включає: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об'єктивні показники (конкурс на зарахування, кількісні та якісні параметри контингенту </w:t>
      </w:r>
      <w:r w:rsidR="00CC6010" w:rsidRPr="006C55FF">
        <w:rPr>
          <w:b w:val="0"/>
          <w:color w:val="000000" w:themeColor="text1"/>
          <w:sz w:val="28"/>
          <w:szCs w:val="28"/>
        </w:rPr>
        <w:t>Здобувачів</w:t>
      </w:r>
      <w:r w:rsidRPr="006C55FF">
        <w:rPr>
          <w:b w:val="0"/>
          <w:color w:val="000000" w:themeColor="text1"/>
          <w:sz w:val="28"/>
          <w:szCs w:val="28"/>
        </w:rPr>
        <w:t xml:space="preserve">, кваліфікація </w:t>
      </w:r>
      <w:r w:rsidR="00CC6010">
        <w:rPr>
          <w:b w:val="0"/>
          <w:color w:val="000000" w:themeColor="text1"/>
          <w:sz w:val="28"/>
          <w:szCs w:val="28"/>
        </w:rPr>
        <w:t>науково-педагогічних працівників</w:t>
      </w:r>
      <w:r w:rsidRPr="006C55FF">
        <w:rPr>
          <w:b w:val="0"/>
          <w:color w:val="000000" w:themeColor="text1"/>
          <w:sz w:val="28"/>
          <w:szCs w:val="28"/>
        </w:rPr>
        <w:t xml:space="preserve">, навчально-методичне </w:t>
      </w:r>
      <w:r w:rsidR="00D25AF9">
        <w:rPr>
          <w:b w:val="0"/>
          <w:color w:val="000000" w:themeColor="text1"/>
          <w:sz w:val="28"/>
          <w:szCs w:val="28"/>
        </w:rPr>
        <w:t>та</w:t>
      </w:r>
      <w:r w:rsidRPr="006C55FF">
        <w:rPr>
          <w:b w:val="0"/>
          <w:color w:val="000000" w:themeColor="text1"/>
          <w:sz w:val="28"/>
          <w:szCs w:val="28"/>
        </w:rPr>
        <w:t xml:space="preserve"> </w:t>
      </w:r>
      <w:r w:rsidR="00B1409B">
        <w:rPr>
          <w:b w:val="0"/>
          <w:color w:val="000000" w:themeColor="text1"/>
          <w:sz w:val="28"/>
          <w:szCs w:val="28"/>
        </w:rPr>
        <w:t>матеріально-технічне</w:t>
      </w:r>
      <w:r w:rsidRPr="006C55FF">
        <w:rPr>
          <w:b w:val="0"/>
          <w:color w:val="000000" w:themeColor="text1"/>
          <w:sz w:val="28"/>
          <w:szCs w:val="28"/>
        </w:rPr>
        <w:t xml:space="preserve"> забезпечення</w:t>
      </w:r>
      <w:r w:rsidR="00CC6010" w:rsidRPr="00CC6010">
        <w:rPr>
          <w:b w:val="0"/>
          <w:sz w:val="28"/>
          <w:szCs w:val="28"/>
        </w:rPr>
        <w:t xml:space="preserve">, </w:t>
      </w:r>
      <w:r w:rsidRPr="00CC6010">
        <w:rPr>
          <w:b w:val="0"/>
          <w:sz w:val="28"/>
          <w:szCs w:val="28"/>
        </w:rPr>
        <w:t>рівень</w:t>
      </w:r>
      <w:r w:rsidR="00DA0E96">
        <w:rPr>
          <w:b w:val="0"/>
          <w:color w:val="000000" w:themeColor="text1"/>
          <w:sz w:val="28"/>
          <w:szCs w:val="28"/>
        </w:rPr>
        <w:t xml:space="preserve"> працевлаштування випускників</w:t>
      </w:r>
      <w:r w:rsidR="00CC6010">
        <w:rPr>
          <w:b w:val="0"/>
          <w:color w:val="000000" w:themeColor="text1"/>
          <w:sz w:val="28"/>
          <w:szCs w:val="28"/>
        </w:rPr>
        <w:t xml:space="preserve"> та ін.</w:t>
      </w:r>
      <w:r w:rsidR="00DA0E96">
        <w:rPr>
          <w:b w:val="0"/>
          <w:color w:val="000000" w:themeColor="text1"/>
          <w:sz w:val="28"/>
          <w:szCs w:val="28"/>
        </w:rPr>
        <w:t>);</w:t>
      </w:r>
    </w:p>
    <w:p w:rsidR="00DA0E96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результати </w:t>
      </w:r>
      <w:r w:rsidR="00D25AF9">
        <w:rPr>
          <w:b w:val="0"/>
          <w:color w:val="000000" w:themeColor="text1"/>
          <w:sz w:val="28"/>
          <w:szCs w:val="28"/>
        </w:rPr>
        <w:t>анкетувань,</w:t>
      </w:r>
      <w:r w:rsidRPr="006C55FF">
        <w:rPr>
          <w:b w:val="0"/>
          <w:color w:val="000000" w:themeColor="text1"/>
          <w:sz w:val="28"/>
          <w:szCs w:val="28"/>
        </w:rPr>
        <w:t xml:space="preserve"> опитувань </w:t>
      </w:r>
      <w:r w:rsidR="00D25AF9" w:rsidRPr="006C55FF">
        <w:rPr>
          <w:b w:val="0"/>
          <w:color w:val="000000" w:themeColor="text1"/>
          <w:sz w:val="28"/>
          <w:szCs w:val="28"/>
        </w:rPr>
        <w:t>Здобувач</w:t>
      </w:r>
      <w:r w:rsidR="00D25AF9">
        <w:rPr>
          <w:b w:val="0"/>
          <w:color w:val="000000" w:themeColor="text1"/>
          <w:sz w:val="28"/>
          <w:szCs w:val="28"/>
        </w:rPr>
        <w:t xml:space="preserve">ів </w:t>
      </w:r>
      <w:r w:rsidR="00DA0E96">
        <w:rPr>
          <w:b w:val="0"/>
          <w:color w:val="000000" w:themeColor="text1"/>
          <w:sz w:val="28"/>
          <w:szCs w:val="28"/>
        </w:rPr>
        <w:t xml:space="preserve">і </w:t>
      </w:r>
      <w:r w:rsidR="00D25AF9">
        <w:rPr>
          <w:b w:val="0"/>
          <w:color w:val="000000" w:themeColor="text1"/>
          <w:sz w:val="28"/>
          <w:szCs w:val="28"/>
        </w:rPr>
        <w:t>науково-педагогічних працівників</w:t>
      </w:r>
      <w:r w:rsidR="00DA0E96">
        <w:rPr>
          <w:b w:val="0"/>
          <w:color w:val="000000" w:themeColor="text1"/>
          <w:sz w:val="28"/>
          <w:szCs w:val="28"/>
        </w:rPr>
        <w:t>;</w:t>
      </w:r>
    </w:p>
    <w:p w:rsidR="00DA0E96" w:rsidRDefault="00DA0E96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зовнішн</w:t>
      </w:r>
      <w:r w:rsidR="00D25AF9">
        <w:rPr>
          <w:b w:val="0"/>
          <w:color w:val="000000" w:themeColor="text1"/>
          <w:sz w:val="28"/>
          <w:szCs w:val="28"/>
        </w:rPr>
        <w:t>є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D25AF9">
        <w:rPr>
          <w:b w:val="0"/>
          <w:color w:val="000000" w:themeColor="text1"/>
          <w:sz w:val="28"/>
          <w:szCs w:val="28"/>
        </w:rPr>
        <w:t>оцінювання освітньої діяльності</w:t>
      </w:r>
      <w:r>
        <w:rPr>
          <w:b w:val="0"/>
          <w:color w:val="000000" w:themeColor="text1"/>
          <w:sz w:val="28"/>
          <w:szCs w:val="28"/>
        </w:rPr>
        <w:t>.</w:t>
      </w:r>
    </w:p>
    <w:p w:rsidR="00DA0E96" w:rsidRDefault="00DA0E96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C577B2" w:rsidRDefault="00CA1203" w:rsidP="00CA1203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 w:rsidRPr="00CA1203">
        <w:rPr>
          <w:color w:val="000000" w:themeColor="text1"/>
          <w:sz w:val="28"/>
          <w:szCs w:val="28"/>
        </w:rPr>
        <w:t>5</w:t>
      </w:r>
      <w:r w:rsidR="006C55FF" w:rsidRPr="00CA1203">
        <w:rPr>
          <w:color w:val="000000" w:themeColor="text1"/>
          <w:sz w:val="28"/>
          <w:szCs w:val="28"/>
        </w:rPr>
        <w:t xml:space="preserve">. </w:t>
      </w:r>
      <w:r w:rsidR="00C577B2">
        <w:rPr>
          <w:color w:val="000000" w:themeColor="text1"/>
          <w:sz w:val="28"/>
          <w:szCs w:val="28"/>
        </w:rPr>
        <w:t>СТРАТЕГІЧНІ ЗАВДАННЯ ЩОДО ПОЛІТИКИ</w:t>
      </w:r>
    </w:p>
    <w:p w:rsidR="00CA1203" w:rsidRPr="00CA1203" w:rsidRDefault="00C577B2" w:rsidP="00CA1203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 w:rsidRPr="00CA1203">
        <w:rPr>
          <w:color w:val="000000" w:themeColor="text1"/>
          <w:sz w:val="28"/>
          <w:szCs w:val="28"/>
        </w:rPr>
        <w:t>ЗАБЕЗПЕЧЕННЯ ЯКОСТІ</w:t>
      </w:r>
      <w:r w:rsidR="00CA1203" w:rsidRPr="00CA1203">
        <w:rPr>
          <w:color w:val="000000" w:themeColor="text1"/>
          <w:sz w:val="28"/>
          <w:szCs w:val="28"/>
        </w:rPr>
        <w:t>.</w:t>
      </w:r>
    </w:p>
    <w:p w:rsidR="00CA1203" w:rsidRDefault="00CA1203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CA1203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Стратегічними завданнями </w:t>
      </w:r>
      <w:r w:rsidR="00CA1203">
        <w:rPr>
          <w:b w:val="0"/>
          <w:color w:val="000000" w:themeColor="text1"/>
          <w:sz w:val="28"/>
          <w:szCs w:val="28"/>
        </w:rPr>
        <w:t>Університету</w:t>
      </w:r>
      <w:r w:rsidRPr="006C55FF">
        <w:rPr>
          <w:b w:val="0"/>
          <w:color w:val="000000" w:themeColor="text1"/>
          <w:sz w:val="28"/>
          <w:szCs w:val="28"/>
        </w:rPr>
        <w:t xml:space="preserve"> щодо політики забезп</w:t>
      </w:r>
      <w:r w:rsidR="00CA1203">
        <w:rPr>
          <w:b w:val="0"/>
          <w:color w:val="000000" w:themeColor="text1"/>
          <w:sz w:val="28"/>
          <w:szCs w:val="28"/>
        </w:rPr>
        <w:t xml:space="preserve">ечення </w:t>
      </w:r>
      <w:r w:rsidR="00DC1054" w:rsidRPr="006C55FF">
        <w:rPr>
          <w:b w:val="0"/>
          <w:color w:val="000000" w:themeColor="text1"/>
          <w:sz w:val="28"/>
          <w:szCs w:val="28"/>
        </w:rPr>
        <w:t xml:space="preserve">якості освітньої діяльності </w:t>
      </w:r>
      <w:r w:rsidR="00DC1054">
        <w:rPr>
          <w:b w:val="0"/>
          <w:color w:val="000000" w:themeColor="text1"/>
          <w:sz w:val="28"/>
          <w:szCs w:val="28"/>
        </w:rPr>
        <w:t xml:space="preserve">та </w:t>
      </w:r>
      <w:r w:rsidR="00CA1203">
        <w:rPr>
          <w:b w:val="0"/>
          <w:color w:val="000000" w:themeColor="text1"/>
          <w:sz w:val="28"/>
          <w:szCs w:val="28"/>
        </w:rPr>
        <w:t>якості вищої освіти є:</w:t>
      </w:r>
    </w:p>
    <w:p w:rsidR="00CA1203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>вдосконалення існуючих принципів і процедур забезпечення якості освітньої діяльності та якості вищої освіт</w:t>
      </w:r>
      <w:r w:rsidR="00CA1203">
        <w:rPr>
          <w:b w:val="0"/>
          <w:color w:val="000000" w:themeColor="text1"/>
          <w:sz w:val="28"/>
          <w:szCs w:val="28"/>
        </w:rPr>
        <w:t>и;</w:t>
      </w:r>
    </w:p>
    <w:p w:rsidR="00CA1203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сертифікація системи управління якістю </w:t>
      </w:r>
      <w:r w:rsidR="00CA1203">
        <w:rPr>
          <w:b w:val="0"/>
          <w:color w:val="000000" w:themeColor="text1"/>
          <w:sz w:val="28"/>
          <w:szCs w:val="28"/>
        </w:rPr>
        <w:t>Університету за</w:t>
      </w:r>
      <w:r w:rsidRPr="006C55FF">
        <w:rPr>
          <w:b w:val="0"/>
          <w:color w:val="000000" w:themeColor="text1"/>
          <w:sz w:val="28"/>
          <w:szCs w:val="28"/>
        </w:rPr>
        <w:t xml:space="preserve"> міжнародним</w:t>
      </w:r>
      <w:r w:rsidR="00CA1203">
        <w:rPr>
          <w:b w:val="0"/>
          <w:color w:val="000000" w:themeColor="text1"/>
          <w:sz w:val="28"/>
          <w:szCs w:val="28"/>
        </w:rPr>
        <w:t xml:space="preserve"> стандартом </w:t>
      </w:r>
      <w:proofErr w:type="spellStart"/>
      <w:r w:rsidR="00CA1203">
        <w:rPr>
          <w:b w:val="0"/>
          <w:color w:val="000000" w:themeColor="text1"/>
          <w:sz w:val="28"/>
          <w:szCs w:val="28"/>
        </w:rPr>
        <w:t>ISO</w:t>
      </w:r>
      <w:proofErr w:type="spellEnd"/>
      <w:r w:rsidR="00CA1203">
        <w:rPr>
          <w:b w:val="0"/>
          <w:color w:val="000000" w:themeColor="text1"/>
          <w:sz w:val="28"/>
          <w:szCs w:val="28"/>
        </w:rPr>
        <w:t xml:space="preserve"> 9001:2015;</w:t>
      </w:r>
    </w:p>
    <w:p w:rsidR="00CA1203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створення позитивного іміджу </w:t>
      </w:r>
      <w:r w:rsidR="00CA1203">
        <w:rPr>
          <w:b w:val="0"/>
          <w:color w:val="000000" w:themeColor="text1"/>
          <w:sz w:val="28"/>
          <w:szCs w:val="28"/>
        </w:rPr>
        <w:t>Університету</w:t>
      </w:r>
      <w:r w:rsidRPr="006C55FF">
        <w:rPr>
          <w:b w:val="0"/>
          <w:color w:val="000000" w:themeColor="text1"/>
          <w:sz w:val="28"/>
          <w:szCs w:val="28"/>
        </w:rPr>
        <w:t xml:space="preserve"> серед абітурієнтів, </w:t>
      </w:r>
      <w:r w:rsidR="00DC1054" w:rsidRPr="006C55FF">
        <w:rPr>
          <w:b w:val="0"/>
          <w:color w:val="000000" w:themeColor="text1"/>
          <w:sz w:val="28"/>
          <w:szCs w:val="28"/>
        </w:rPr>
        <w:t>Здобувачів</w:t>
      </w:r>
      <w:r w:rsidRPr="006C55FF">
        <w:rPr>
          <w:b w:val="0"/>
          <w:color w:val="000000" w:themeColor="text1"/>
          <w:sz w:val="28"/>
          <w:szCs w:val="28"/>
        </w:rPr>
        <w:t xml:space="preserve">, </w:t>
      </w:r>
      <w:r w:rsidR="00DC1054">
        <w:rPr>
          <w:b w:val="0"/>
          <w:color w:val="000000" w:themeColor="text1"/>
          <w:sz w:val="28"/>
          <w:szCs w:val="28"/>
        </w:rPr>
        <w:t>науково-педагогічних працівник</w:t>
      </w:r>
      <w:r w:rsidRPr="006C55FF">
        <w:rPr>
          <w:b w:val="0"/>
          <w:color w:val="000000" w:themeColor="text1"/>
          <w:sz w:val="28"/>
          <w:szCs w:val="28"/>
        </w:rPr>
        <w:t xml:space="preserve">ів, </w:t>
      </w:r>
      <w:r w:rsidR="00DC1054">
        <w:rPr>
          <w:b w:val="0"/>
          <w:color w:val="000000" w:themeColor="text1"/>
          <w:sz w:val="28"/>
          <w:szCs w:val="28"/>
        </w:rPr>
        <w:t>стейкхолдер</w:t>
      </w:r>
      <w:r w:rsidRPr="006C55FF">
        <w:rPr>
          <w:b w:val="0"/>
          <w:color w:val="000000" w:themeColor="text1"/>
          <w:sz w:val="28"/>
          <w:szCs w:val="28"/>
        </w:rPr>
        <w:t>ів;</w:t>
      </w:r>
    </w:p>
    <w:p w:rsidR="00C22B3A" w:rsidRDefault="006C55FF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  <w:r w:rsidRPr="006C55FF">
        <w:rPr>
          <w:b w:val="0"/>
          <w:color w:val="000000" w:themeColor="text1"/>
          <w:sz w:val="28"/>
          <w:szCs w:val="28"/>
        </w:rPr>
        <w:t xml:space="preserve">покращення позицій </w:t>
      </w:r>
      <w:r w:rsidR="00CA1203">
        <w:rPr>
          <w:b w:val="0"/>
          <w:color w:val="000000" w:themeColor="text1"/>
          <w:sz w:val="28"/>
          <w:szCs w:val="28"/>
        </w:rPr>
        <w:t>Університету</w:t>
      </w:r>
      <w:r w:rsidRPr="006C55FF">
        <w:rPr>
          <w:b w:val="0"/>
          <w:color w:val="000000" w:themeColor="text1"/>
          <w:sz w:val="28"/>
          <w:szCs w:val="28"/>
        </w:rPr>
        <w:t xml:space="preserve"> у </w:t>
      </w:r>
      <w:r w:rsidR="00DC1054" w:rsidRPr="006C55FF">
        <w:rPr>
          <w:b w:val="0"/>
          <w:color w:val="000000" w:themeColor="text1"/>
          <w:sz w:val="28"/>
          <w:szCs w:val="28"/>
        </w:rPr>
        <w:t xml:space="preserve">Національних </w:t>
      </w:r>
      <w:r w:rsidRPr="006C55FF">
        <w:rPr>
          <w:b w:val="0"/>
          <w:color w:val="000000" w:themeColor="text1"/>
          <w:sz w:val="28"/>
          <w:szCs w:val="28"/>
        </w:rPr>
        <w:t>та міжнародних рейтингах закладів вищої освіти.</w:t>
      </w:r>
    </w:p>
    <w:p w:rsidR="00DC1054" w:rsidRDefault="00DC1054" w:rsidP="006C55FF">
      <w:pPr>
        <w:pStyle w:val="1"/>
        <w:tabs>
          <w:tab w:val="left" w:pos="0"/>
        </w:tabs>
        <w:ind w:left="0" w:right="68" w:firstLine="567"/>
        <w:jc w:val="both"/>
        <w:rPr>
          <w:b w:val="0"/>
          <w:color w:val="000000" w:themeColor="text1"/>
          <w:sz w:val="28"/>
          <w:szCs w:val="28"/>
        </w:rPr>
      </w:pPr>
    </w:p>
    <w:p w:rsidR="00C577B2" w:rsidRDefault="00C577B2" w:rsidP="00C577B2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  <w:r w:rsidRPr="00C577B2">
        <w:rPr>
          <w:color w:val="000000" w:themeColor="text1"/>
          <w:sz w:val="28"/>
          <w:szCs w:val="28"/>
        </w:rPr>
        <w:t>6. ПЕРЕХІДНІ ПОЛОЖЕННЯ.</w:t>
      </w:r>
    </w:p>
    <w:p w:rsidR="00D3286E" w:rsidRPr="00C577B2" w:rsidRDefault="00D3286E" w:rsidP="00C577B2">
      <w:pPr>
        <w:pStyle w:val="1"/>
        <w:tabs>
          <w:tab w:val="left" w:pos="0"/>
        </w:tabs>
        <w:ind w:left="0" w:right="68" w:firstLine="567"/>
        <w:jc w:val="center"/>
        <w:rPr>
          <w:color w:val="000000" w:themeColor="text1"/>
          <w:sz w:val="28"/>
          <w:szCs w:val="28"/>
        </w:rPr>
      </w:pPr>
    </w:p>
    <w:p w:rsidR="00C577B2" w:rsidRPr="00D3286E" w:rsidRDefault="00C577B2" w:rsidP="00C577B2">
      <w:pPr>
        <w:pStyle w:val="a4"/>
        <w:tabs>
          <w:tab w:val="left" w:pos="0"/>
          <w:tab w:val="left" w:pos="1418"/>
          <w:tab w:val="left" w:pos="1547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D3286E">
        <w:rPr>
          <w:sz w:val="28"/>
          <w:szCs w:val="28"/>
        </w:rPr>
        <w:t>.1. Це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Положення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вводиться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в дію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з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наступного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дня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після його затвердження</w:t>
      </w:r>
      <w:r w:rsidRPr="00D3286E">
        <w:rPr>
          <w:spacing w:val="1"/>
          <w:sz w:val="28"/>
          <w:szCs w:val="28"/>
        </w:rPr>
        <w:t xml:space="preserve"> </w:t>
      </w:r>
      <w:r w:rsidRPr="00D3286E">
        <w:rPr>
          <w:sz w:val="28"/>
          <w:szCs w:val="28"/>
        </w:rPr>
        <w:t>наказом</w:t>
      </w:r>
      <w:r w:rsidRPr="00D3286E">
        <w:rPr>
          <w:spacing w:val="5"/>
          <w:sz w:val="28"/>
          <w:szCs w:val="28"/>
        </w:rPr>
        <w:t xml:space="preserve"> </w:t>
      </w:r>
      <w:r w:rsidRPr="00D3286E">
        <w:rPr>
          <w:sz w:val="28"/>
          <w:szCs w:val="28"/>
        </w:rPr>
        <w:t>ректора</w:t>
      </w:r>
      <w:r w:rsidR="00D3286E" w:rsidRPr="00D3286E">
        <w:rPr>
          <w:sz w:val="28"/>
          <w:szCs w:val="28"/>
        </w:rPr>
        <w:t xml:space="preserve"> Університету</w:t>
      </w:r>
      <w:r w:rsidRPr="00D3286E">
        <w:rPr>
          <w:sz w:val="28"/>
          <w:szCs w:val="28"/>
        </w:rPr>
        <w:t>.</w:t>
      </w:r>
      <w:bookmarkStart w:id="0" w:name="_GoBack"/>
      <w:bookmarkEnd w:id="0"/>
    </w:p>
    <w:p w:rsidR="00C577B2" w:rsidRPr="00D3286E" w:rsidRDefault="00C577B2" w:rsidP="00C577B2">
      <w:pPr>
        <w:pStyle w:val="a4"/>
        <w:tabs>
          <w:tab w:val="left" w:pos="0"/>
          <w:tab w:val="left" w:pos="1418"/>
          <w:tab w:val="left" w:pos="1499"/>
        </w:tabs>
        <w:ind w:left="0" w:right="2" w:firstLine="567"/>
        <w:rPr>
          <w:sz w:val="28"/>
          <w:szCs w:val="28"/>
        </w:rPr>
      </w:pPr>
      <w:r w:rsidRPr="00D3286E">
        <w:rPr>
          <w:sz w:val="28"/>
          <w:szCs w:val="28"/>
        </w:rPr>
        <w:t xml:space="preserve">6.2. Зміни та доповнення до цього Положення можуть вноситися </w:t>
      </w:r>
      <w:r w:rsidR="00D3286E" w:rsidRPr="00D3286E">
        <w:rPr>
          <w:sz w:val="28"/>
          <w:szCs w:val="28"/>
        </w:rPr>
        <w:t>згідно з рішенням</w:t>
      </w:r>
      <w:r w:rsidRPr="00D3286E">
        <w:rPr>
          <w:sz w:val="28"/>
          <w:szCs w:val="28"/>
        </w:rPr>
        <w:t xml:space="preserve"> Вченої</w:t>
      </w:r>
      <w:r w:rsidRPr="00D3286E">
        <w:rPr>
          <w:spacing w:val="-57"/>
          <w:sz w:val="28"/>
          <w:szCs w:val="28"/>
        </w:rPr>
        <w:t xml:space="preserve"> </w:t>
      </w:r>
      <w:r w:rsidRPr="00D3286E">
        <w:rPr>
          <w:sz w:val="28"/>
          <w:szCs w:val="28"/>
        </w:rPr>
        <w:t>ради</w:t>
      </w:r>
      <w:r w:rsidRPr="00D3286E">
        <w:rPr>
          <w:spacing w:val="4"/>
          <w:sz w:val="28"/>
          <w:szCs w:val="28"/>
        </w:rPr>
        <w:t xml:space="preserve"> </w:t>
      </w:r>
      <w:r w:rsidRPr="00D3286E">
        <w:rPr>
          <w:sz w:val="28"/>
          <w:szCs w:val="28"/>
        </w:rPr>
        <w:t>Університету</w:t>
      </w:r>
      <w:r w:rsidRPr="00D3286E">
        <w:rPr>
          <w:spacing w:val="-9"/>
          <w:sz w:val="28"/>
          <w:szCs w:val="28"/>
        </w:rPr>
        <w:t xml:space="preserve"> </w:t>
      </w:r>
      <w:r w:rsidRPr="00D3286E">
        <w:rPr>
          <w:sz w:val="28"/>
          <w:szCs w:val="28"/>
        </w:rPr>
        <w:t>і</w:t>
      </w:r>
      <w:r w:rsidRPr="00D3286E">
        <w:rPr>
          <w:spacing w:val="5"/>
          <w:sz w:val="28"/>
          <w:szCs w:val="28"/>
        </w:rPr>
        <w:t xml:space="preserve"> </w:t>
      </w:r>
      <w:r w:rsidRPr="00D3286E">
        <w:rPr>
          <w:sz w:val="28"/>
          <w:szCs w:val="28"/>
        </w:rPr>
        <w:t>вводитися</w:t>
      </w:r>
      <w:r w:rsidRPr="00D3286E">
        <w:rPr>
          <w:spacing w:val="-2"/>
          <w:sz w:val="28"/>
          <w:szCs w:val="28"/>
        </w:rPr>
        <w:t xml:space="preserve"> </w:t>
      </w:r>
      <w:r w:rsidRPr="00D3286E">
        <w:rPr>
          <w:sz w:val="28"/>
          <w:szCs w:val="28"/>
        </w:rPr>
        <w:t>в</w:t>
      </w:r>
      <w:r w:rsidRPr="00D3286E">
        <w:rPr>
          <w:spacing w:val="-6"/>
          <w:sz w:val="28"/>
          <w:szCs w:val="28"/>
        </w:rPr>
        <w:t xml:space="preserve"> </w:t>
      </w:r>
      <w:r w:rsidRPr="00D3286E">
        <w:rPr>
          <w:sz w:val="28"/>
          <w:szCs w:val="28"/>
        </w:rPr>
        <w:t>дію наказом</w:t>
      </w:r>
      <w:r w:rsidRPr="00D3286E">
        <w:rPr>
          <w:spacing w:val="9"/>
          <w:sz w:val="28"/>
          <w:szCs w:val="28"/>
        </w:rPr>
        <w:t xml:space="preserve"> </w:t>
      </w:r>
      <w:r w:rsidRPr="00D3286E">
        <w:rPr>
          <w:sz w:val="28"/>
          <w:szCs w:val="28"/>
        </w:rPr>
        <w:t>ректора</w:t>
      </w:r>
      <w:r w:rsidR="00D3286E" w:rsidRPr="00D3286E">
        <w:rPr>
          <w:sz w:val="28"/>
          <w:szCs w:val="28"/>
        </w:rPr>
        <w:t xml:space="preserve"> Університету</w:t>
      </w:r>
      <w:r w:rsidRPr="00D3286E">
        <w:rPr>
          <w:sz w:val="28"/>
          <w:szCs w:val="28"/>
        </w:rPr>
        <w:t>.</w:t>
      </w:r>
    </w:p>
    <w:sectPr w:rsidR="00C577B2" w:rsidRPr="00D3286E" w:rsidSect="006C55FF">
      <w:headerReference w:type="default" r:id="rId8"/>
      <w:pgSz w:w="11910" w:h="16850"/>
      <w:pgMar w:top="1134" w:right="567" w:bottom="1134" w:left="1701" w:header="73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15" w:rsidRDefault="00813115">
      <w:r>
        <w:separator/>
      </w:r>
    </w:p>
  </w:endnote>
  <w:endnote w:type="continuationSeparator" w:id="0">
    <w:p w:rsidR="00813115" w:rsidRDefault="0081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15" w:rsidRDefault="00813115">
      <w:r>
        <w:separator/>
      </w:r>
    </w:p>
  </w:footnote>
  <w:footnote w:type="continuationSeparator" w:id="0">
    <w:p w:rsidR="00813115" w:rsidRDefault="0081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79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50BC" w:rsidRPr="006C55FF" w:rsidRDefault="00874847">
        <w:pPr>
          <w:pStyle w:val="a9"/>
          <w:jc w:val="center"/>
          <w:rPr>
            <w:sz w:val="28"/>
            <w:szCs w:val="28"/>
          </w:rPr>
        </w:pPr>
        <w:r w:rsidRPr="006C55FF">
          <w:rPr>
            <w:sz w:val="28"/>
            <w:szCs w:val="28"/>
          </w:rPr>
          <w:fldChar w:fldCharType="begin"/>
        </w:r>
        <w:r w:rsidR="002650BC" w:rsidRPr="006C55FF">
          <w:rPr>
            <w:sz w:val="28"/>
            <w:szCs w:val="28"/>
          </w:rPr>
          <w:instrText xml:space="preserve"> PAGE   \* MERGEFORMAT </w:instrText>
        </w:r>
        <w:r w:rsidRPr="006C55FF">
          <w:rPr>
            <w:sz w:val="28"/>
            <w:szCs w:val="28"/>
          </w:rPr>
          <w:fldChar w:fldCharType="separate"/>
        </w:r>
        <w:r w:rsidR="00350153">
          <w:rPr>
            <w:noProof/>
            <w:sz w:val="28"/>
            <w:szCs w:val="28"/>
          </w:rPr>
          <w:t>2</w:t>
        </w:r>
        <w:r w:rsidRPr="006C55FF">
          <w:rPr>
            <w:sz w:val="28"/>
            <w:szCs w:val="28"/>
          </w:rPr>
          <w:fldChar w:fldCharType="end"/>
        </w:r>
      </w:p>
    </w:sdtContent>
  </w:sdt>
  <w:p w:rsidR="002650BC" w:rsidRDefault="002650B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400"/>
    <w:multiLevelType w:val="hybridMultilevel"/>
    <w:tmpl w:val="D00E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74A"/>
    <w:multiLevelType w:val="multilevel"/>
    <w:tmpl w:val="5F2CABA4"/>
    <w:lvl w:ilvl="0">
      <w:start w:val="11"/>
      <w:numFmt w:val="decimal"/>
      <w:lvlText w:val="%1"/>
      <w:lvlJc w:val="left"/>
      <w:pPr>
        <w:ind w:left="226" w:hanging="60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6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6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6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6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6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6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601"/>
      </w:pPr>
      <w:rPr>
        <w:rFonts w:hint="default"/>
        <w:lang w:val="uk-UA" w:eastAsia="en-US" w:bidi="ar-SA"/>
      </w:rPr>
    </w:lvl>
  </w:abstractNum>
  <w:abstractNum w:abstractNumId="2">
    <w:nsid w:val="1A1D07FC"/>
    <w:multiLevelType w:val="hybridMultilevel"/>
    <w:tmpl w:val="165C2C7C"/>
    <w:lvl w:ilvl="0" w:tplc="0E16B966">
      <w:numFmt w:val="bullet"/>
      <w:lvlText w:val="–"/>
      <w:lvlJc w:val="left"/>
      <w:pPr>
        <w:ind w:left="226" w:hanging="30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19E49EAE">
      <w:numFmt w:val="bullet"/>
      <w:lvlText w:val="•"/>
      <w:lvlJc w:val="left"/>
      <w:pPr>
        <w:ind w:left="1182" w:hanging="301"/>
      </w:pPr>
      <w:rPr>
        <w:rFonts w:hint="default"/>
        <w:lang w:val="uk-UA" w:eastAsia="en-US" w:bidi="ar-SA"/>
      </w:rPr>
    </w:lvl>
    <w:lvl w:ilvl="2" w:tplc="FEB654C0">
      <w:numFmt w:val="bullet"/>
      <w:lvlText w:val="•"/>
      <w:lvlJc w:val="left"/>
      <w:pPr>
        <w:ind w:left="2144" w:hanging="301"/>
      </w:pPr>
      <w:rPr>
        <w:rFonts w:hint="default"/>
        <w:lang w:val="uk-UA" w:eastAsia="en-US" w:bidi="ar-SA"/>
      </w:rPr>
    </w:lvl>
    <w:lvl w:ilvl="3" w:tplc="CE9022CC">
      <w:numFmt w:val="bullet"/>
      <w:lvlText w:val="•"/>
      <w:lvlJc w:val="left"/>
      <w:pPr>
        <w:ind w:left="3107" w:hanging="301"/>
      </w:pPr>
      <w:rPr>
        <w:rFonts w:hint="default"/>
        <w:lang w:val="uk-UA" w:eastAsia="en-US" w:bidi="ar-SA"/>
      </w:rPr>
    </w:lvl>
    <w:lvl w:ilvl="4" w:tplc="5DD08B6A">
      <w:numFmt w:val="bullet"/>
      <w:lvlText w:val="•"/>
      <w:lvlJc w:val="left"/>
      <w:pPr>
        <w:ind w:left="4069" w:hanging="301"/>
      </w:pPr>
      <w:rPr>
        <w:rFonts w:hint="default"/>
        <w:lang w:val="uk-UA" w:eastAsia="en-US" w:bidi="ar-SA"/>
      </w:rPr>
    </w:lvl>
    <w:lvl w:ilvl="5" w:tplc="E98C1C6E">
      <w:numFmt w:val="bullet"/>
      <w:lvlText w:val="•"/>
      <w:lvlJc w:val="left"/>
      <w:pPr>
        <w:ind w:left="5032" w:hanging="301"/>
      </w:pPr>
      <w:rPr>
        <w:rFonts w:hint="default"/>
        <w:lang w:val="uk-UA" w:eastAsia="en-US" w:bidi="ar-SA"/>
      </w:rPr>
    </w:lvl>
    <w:lvl w:ilvl="6" w:tplc="1A92A7C8">
      <w:numFmt w:val="bullet"/>
      <w:lvlText w:val="•"/>
      <w:lvlJc w:val="left"/>
      <w:pPr>
        <w:ind w:left="5994" w:hanging="301"/>
      </w:pPr>
      <w:rPr>
        <w:rFonts w:hint="default"/>
        <w:lang w:val="uk-UA" w:eastAsia="en-US" w:bidi="ar-SA"/>
      </w:rPr>
    </w:lvl>
    <w:lvl w:ilvl="7" w:tplc="53B82118">
      <w:numFmt w:val="bullet"/>
      <w:lvlText w:val="•"/>
      <w:lvlJc w:val="left"/>
      <w:pPr>
        <w:ind w:left="6956" w:hanging="301"/>
      </w:pPr>
      <w:rPr>
        <w:rFonts w:hint="default"/>
        <w:lang w:val="uk-UA" w:eastAsia="en-US" w:bidi="ar-SA"/>
      </w:rPr>
    </w:lvl>
    <w:lvl w:ilvl="8" w:tplc="DE8EB00E">
      <w:numFmt w:val="bullet"/>
      <w:lvlText w:val="•"/>
      <w:lvlJc w:val="left"/>
      <w:pPr>
        <w:ind w:left="7919" w:hanging="301"/>
      </w:pPr>
      <w:rPr>
        <w:rFonts w:hint="default"/>
        <w:lang w:val="uk-UA" w:eastAsia="en-US" w:bidi="ar-SA"/>
      </w:rPr>
    </w:lvl>
  </w:abstractNum>
  <w:abstractNum w:abstractNumId="3">
    <w:nsid w:val="1D2B2FB5"/>
    <w:multiLevelType w:val="hybridMultilevel"/>
    <w:tmpl w:val="FD682098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E2F76"/>
    <w:multiLevelType w:val="multilevel"/>
    <w:tmpl w:val="20C46F64"/>
    <w:lvl w:ilvl="0">
      <w:start w:val="6"/>
      <w:numFmt w:val="decimal"/>
      <w:lvlText w:val="%1"/>
      <w:lvlJc w:val="left"/>
      <w:pPr>
        <w:ind w:left="226" w:hanging="52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9" w:hanging="5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5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5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5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5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5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5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529"/>
      </w:pPr>
      <w:rPr>
        <w:rFonts w:hint="default"/>
        <w:lang w:val="uk-UA" w:eastAsia="en-US" w:bidi="ar-SA"/>
      </w:rPr>
    </w:lvl>
  </w:abstractNum>
  <w:abstractNum w:abstractNumId="5">
    <w:nsid w:val="1FCE58D0"/>
    <w:multiLevelType w:val="hybridMultilevel"/>
    <w:tmpl w:val="D960CFBC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CD33BE"/>
    <w:multiLevelType w:val="hybridMultilevel"/>
    <w:tmpl w:val="9BEAC5BE"/>
    <w:lvl w:ilvl="0" w:tplc="A7C85762">
      <w:numFmt w:val="bullet"/>
      <w:lvlText w:val="–"/>
      <w:lvlJc w:val="left"/>
      <w:pPr>
        <w:ind w:left="226" w:hanging="26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B3066E2A">
      <w:numFmt w:val="bullet"/>
      <w:lvlText w:val="•"/>
      <w:lvlJc w:val="left"/>
      <w:pPr>
        <w:ind w:left="1000" w:hanging="265"/>
      </w:pPr>
      <w:rPr>
        <w:rFonts w:hint="default"/>
        <w:lang w:val="uk-UA" w:eastAsia="en-US" w:bidi="ar-SA"/>
      </w:rPr>
    </w:lvl>
    <w:lvl w:ilvl="2" w:tplc="BDBC8742">
      <w:numFmt w:val="bullet"/>
      <w:lvlText w:val="•"/>
      <w:lvlJc w:val="left"/>
      <w:pPr>
        <w:ind w:left="1982" w:hanging="265"/>
      </w:pPr>
      <w:rPr>
        <w:rFonts w:hint="default"/>
        <w:lang w:val="uk-UA" w:eastAsia="en-US" w:bidi="ar-SA"/>
      </w:rPr>
    </w:lvl>
    <w:lvl w:ilvl="3" w:tplc="6CDCBBFA">
      <w:numFmt w:val="bullet"/>
      <w:lvlText w:val="•"/>
      <w:lvlJc w:val="left"/>
      <w:pPr>
        <w:ind w:left="2965" w:hanging="265"/>
      </w:pPr>
      <w:rPr>
        <w:rFonts w:hint="default"/>
        <w:lang w:val="uk-UA" w:eastAsia="en-US" w:bidi="ar-SA"/>
      </w:rPr>
    </w:lvl>
    <w:lvl w:ilvl="4" w:tplc="E4BED26E">
      <w:numFmt w:val="bullet"/>
      <w:lvlText w:val="•"/>
      <w:lvlJc w:val="left"/>
      <w:pPr>
        <w:ind w:left="3948" w:hanging="265"/>
      </w:pPr>
      <w:rPr>
        <w:rFonts w:hint="default"/>
        <w:lang w:val="uk-UA" w:eastAsia="en-US" w:bidi="ar-SA"/>
      </w:rPr>
    </w:lvl>
    <w:lvl w:ilvl="5" w:tplc="583C4F48">
      <w:numFmt w:val="bullet"/>
      <w:lvlText w:val="•"/>
      <w:lvlJc w:val="left"/>
      <w:pPr>
        <w:ind w:left="4930" w:hanging="265"/>
      </w:pPr>
      <w:rPr>
        <w:rFonts w:hint="default"/>
        <w:lang w:val="uk-UA" w:eastAsia="en-US" w:bidi="ar-SA"/>
      </w:rPr>
    </w:lvl>
    <w:lvl w:ilvl="6" w:tplc="DB76D7BE">
      <w:numFmt w:val="bullet"/>
      <w:lvlText w:val="•"/>
      <w:lvlJc w:val="left"/>
      <w:pPr>
        <w:ind w:left="5913" w:hanging="265"/>
      </w:pPr>
      <w:rPr>
        <w:rFonts w:hint="default"/>
        <w:lang w:val="uk-UA" w:eastAsia="en-US" w:bidi="ar-SA"/>
      </w:rPr>
    </w:lvl>
    <w:lvl w:ilvl="7" w:tplc="2214A826">
      <w:numFmt w:val="bullet"/>
      <w:lvlText w:val="•"/>
      <w:lvlJc w:val="left"/>
      <w:pPr>
        <w:ind w:left="6896" w:hanging="265"/>
      </w:pPr>
      <w:rPr>
        <w:rFonts w:hint="default"/>
        <w:lang w:val="uk-UA" w:eastAsia="en-US" w:bidi="ar-SA"/>
      </w:rPr>
    </w:lvl>
    <w:lvl w:ilvl="8" w:tplc="53AAFE1A">
      <w:numFmt w:val="bullet"/>
      <w:lvlText w:val="•"/>
      <w:lvlJc w:val="left"/>
      <w:pPr>
        <w:ind w:left="7878" w:hanging="265"/>
      </w:pPr>
      <w:rPr>
        <w:rFonts w:hint="default"/>
        <w:lang w:val="uk-UA" w:eastAsia="en-US" w:bidi="ar-SA"/>
      </w:rPr>
    </w:lvl>
  </w:abstractNum>
  <w:abstractNum w:abstractNumId="7">
    <w:nsid w:val="25990F43"/>
    <w:multiLevelType w:val="hybridMultilevel"/>
    <w:tmpl w:val="5DE2047E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E375C"/>
    <w:multiLevelType w:val="multilevel"/>
    <w:tmpl w:val="1D64FD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D669FB"/>
    <w:multiLevelType w:val="hybridMultilevel"/>
    <w:tmpl w:val="0F708D96"/>
    <w:lvl w:ilvl="0" w:tplc="FFFFFFFF">
      <w:numFmt w:val="bullet"/>
      <w:lvlText w:val="-"/>
      <w:lvlJc w:val="left"/>
      <w:pPr>
        <w:ind w:left="226" w:hanging="16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FFFFFFFF">
      <w:numFmt w:val="bullet"/>
      <w:lvlText w:val="-"/>
      <w:lvlJc w:val="left"/>
      <w:pPr>
        <w:ind w:left="226" w:hanging="313"/>
      </w:pPr>
      <w:rPr>
        <w:rFonts w:hint="default"/>
        <w:w w:val="102"/>
        <w:lang w:val="uk-UA" w:eastAsia="en-US" w:bidi="ar-SA"/>
      </w:rPr>
    </w:lvl>
    <w:lvl w:ilvl="2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3" w:tplc="FFFFFFFF">
      <w:numFmt w:val="bullet"/>
      <w:lvlText w:val="•"/>
      <w:lvlJc w:val="left"/>
      <w:pPr>
        <w:ind w:left="3107" w:hanging="16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9" w:hanging="16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2" w:hanging="16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94" w:hanging="16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6" w:hanging="16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19" w:hanging="169"/>
      </w:pPr>
      <w:rPr>
        <w:rFonts w:hint="default"/>
        <w:lang w:val="uk-UA" w:eastAsia="en-US" w:bidi="ar-SA"/>
      </w:rPr>
    </w:lvl>
  </w:abstractNum>
  <w:abstractNum w:abstractNumId="10">
    <w:nsid w:val="32F10DCB"/>
    <w:multiLevelType w:val="multilevel"/>
    <w:tmpl w:val="F5685AEC"/>
    <w:lvl w:ilvl="0">
      <w:start w:val="10"/>
      <w:numFmt w:val="decimal"/>
      <w:lvlText w:val="%1"/>
      <w:lvlJc w:val="left"/>
      <w:pPr>
        <w:ind w:left="226" w:hanging="62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" w:hanging="6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625"/>
      </w:pPr>
      <w:rPr>
        <w:rFonts w:hint="default"/>
        <w:lang w:val="uk-UA" w:eastAsia="en-US" w:bidi="ar-SA"/>
      </w:rPr>
    </w:lvl>
  </w:abstractNum>
  <w:abstractNum w:abstractNumId="11">
    <w:nsid w:val="351B0DC5"/>
    <w:multiLevelType w:val="hybridMultilevel"/>
    <w:tmpl w:val="03C4E71E"/>
    <w:lvl w:ilvl="0" w:tplc="F4C4CC12">
      <w:numFmt w:val="bullet"/>
      <w:lvlText w:val="-"/>
      <w:lvlJc w:val="left"/>
      <w:pPr>
        <w:ind w:left="226" w:hanging="16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75F6F594">
      <w:numFmt w:val="bullet"/>
      <w:lvlText w:val="-"/>
      <w:lvlJc w:val="left"/>
      <w:pPr>
        <w:ind w:left="226" w:hanging="313"/>
      </w:pPr>
      <w:rPr>
        <w:rFonts w:hint="default"/>
        <w:w w:val="102"/>
        <w:lang w:val="uk-UA" w:eastAsia="en-US" w:bidi="ar-SA"/>
      </w:rPr>
    </w:lvl>
    <w:lvl w:ilvl="2" w:tplc="BA7E1856">
      <w:numFmt w:val="bullet"/>
      <w:lvlText w:val="-"/>
      <w:lvlJc w:val="left"/>
      <w:pPr>
        <w:ind w:left="226" w:hanging="169"/>
      </w:pPr>
      <w:rPr>
        <w:rFonts w:hint="default"/>
        <w:w w:val="102"/>
        <w:lang w:val="uk-UA" w:eastAsia="en-US" w:bidi="ar-SA"/>
      </w:rPr>
    </w:lvl>
    <w:lvl w:ilvl="3" w:tplc="E230C584">
      <w:numFmt w:val="bullet"/>
      <w:lvlText w:val="•"/>
      <w:lvlJc w:val="left"/>
      <w:pPr>
        <w:ind w:left="3107" w:hanging="169"/>
      </w:pPr>
      <w:rPr>
        <w:rFonts w:hint="default"/>
        <w:lang w:val="uk-UA" w:eastAsia="en-US" w:bidi="ar-SA"/>
      </w:rPr>
    </w:lvl>
    <w:lvl w:ilvl="4" w:tplc="D8E8D760">
      <w:numFmt w:val="bullet"/>
      <w:lvlText w:val="•"/>
      <w:lvlJc w:val="left"/>
      <w:pPr>
        <w:ind w:left="4069" w:hanging="169"/>
      </w:pPr>
      <w:rPr>
        <w:rFonts w:hint="default"/>
        <w:lang w:val="uk-UA" w:eastAsia="en-US" w:bidi="ar-SA"/>
      </w:rPr>
    </w:lvl>
    <w:lvl w:ilvl="5" w:tplc="146CEC98">
      <w:numFmt w:val="bullet"/>
      <w:lvlText w:val="•"/>
      <w:lvlJc w:val="left"/>
      <w:pPr>
        <w:ind w:left="5032" w:hanging="169"/>
      </w:pPr>
      <w:rPr>
        <w:rFonts w:hint="default"/>
        <w:lang w:val="uk-UA" w:eastAsia="en-US" w:bidi="ar-SA"/>
      </w:rPr>
    </w:lvl>
    <w:lvl w:ilvl="6" w:tplc="1474003A">
      <w:numFmt w:val="bullet"/>
      <w:lvlText w:val="•"/>
      <w:lvlJc w:val="left"/>
      <w:pPr>
        <w:ind w:left="5994" w:hanging="169"/>
      </w:pPr>
      <w:rPr>
        <w:rFonts w:hint="default"/>
        <w:lang w:val="uk-UA" w:eastAsia="en-US" w:bidi="ar-SA"/>
      </w:rPr>
    </w:lvl>
    <w:lvl w:ilvl="7" w:tplc="1C601046">
      <w:numFmt w:val="bullet"/>
      <w:lvlText w:val="•"/>
      <w:lvlJc w:val="left"/>
      <w:pPr>
        <w:ind w:left="6956" w:hanging="169"/>
      </w:pPr>
      <w:rPr>
        <w:rFonts w:hint="default"/>
        <w:lang w:val="uk-UA" w:eastAsia="en-US" w:bidi="ar-SA"/>
      </w:rPr>
    </w:lvl>
    <w:lvl w:ilvl="8" w:tplc="D1762074">
      <w:numFmt w:val="bullet"/>
      <w:lvlText w:val="•"/>
      <w:lvlJc w:val="left"/>
      <w:pPr>
        <w:ind w:left="7919" w:hanging="169"/>
      </w:pPr>
      <w:rPr>
        <w:rFonts w:hint="default"/>
        <w:lang w:val="uk-UA" w:eastAsia="en-US" w:bidi="ar-SA"/>
      </w:rPr>
    </w:lvl>
  </w:abstractNum>
  <w:abstractNum w:abstractNumId="12">
    <w:nsid w:val="36615552"/>
    <w:multiLevelType w:val="hybridMultilevel"/>
    <w:tmpl w:val="EA8C83DC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FFFFFFFF">
      <w:numFmt w:val="bullet"/>
      <w:lvlText w:val="•"/>
      <w:lvlJc w:val="left"/>
      <w:pPr>
        <w:ind w:left="1182" w:hanging="144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144" w:hanging="14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07" w:hanging="14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9" w:hanging="14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2" w:hanging="14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94" w:hanging="14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6" w:hanging="14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19" w:hanging="144"/>
      </w:pPr>
      <w:rPr>
        <w:rFonts w:hint="default"/>
        <w:lang w:val="uk-UA" w:eastAsia="en-US" w:bidi="ar-SA"/>
      </w:rPr>
    </w:lvl>
  </w:abstractNum>
  <w:abstractNum w:abstractNumId="13">
    <w:nsid w:val="382645F2"/>
    <w:multiLevelType w:val="multilevel"/>
    <w:tmpl w:val="F6C8EDAC"/>
    <w:lvl w:ilvl="0">
      <w:start w:val="9"/>
      <w:numFmt w:val="decimal"/>
      <w:lvlText w:val="%1"/>
      <w:lvlJc w:val="left"/>
      <w:pPr>
        <w:ind w:left="226" w:hanging="43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3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4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4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4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4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4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4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433"/>
      </w:pPr>
      <w:rPr>
        <w:rFonts w:hint="default"/>
        <w:lang w:val="uk-UA" w:eastAsia="en-US" w:bidi="ar-SA"/>
      </w:rPr>
    </w:lvl>
  </w:abstractNum>
  <w:abstractNum w:abstractNumId="14">
    <w:nsid w:val="396B08B7"/>
    <w:multiLevelType w:val="hybridMultilevel"/>
    <w:tmpl w:val="0B2C023E"/>
    <w:lvl w:ilvl="0" w:tplc="FFFFFFFF">
      <w:numFmt w:val="bullet"/>
      <w:lvlText w:val="-"/>
      <w:lvlJc w:val="left"/>
      <w:pPr>
        <w:ind w:left="226" w:hanging="16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2" w:tplc="FFFFFFFF">
      <w:numFmt w:val="bullet"/>
      <w:lvlText w:val="-"/>
      <w:lvlJc w:val="left"/>
      <w:pPr>
        <w:ind w:left="226" w:hanging="169"/>
      </w:pPr>
      <w:rPr>
        <w:rFonts w:hint="default"/>
        <w:w w:val="102"/>
        <w:lang w:val="uk-UA" w:eastAsia="en-US" w:bidi="ar-SA"/>
      </w:rPr>
    </w:lvl>
    <w:lvl w:ilvl="3" w:tplc="FFFFFFFF">
      <w:numFmt w:val="bullet"/>
      <w:lvlText w:val="•"/>
      <w:lvlJc w:val="left"/>
      <w:pPr>
        <w:ind w:left="3107" w:hanging="16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9" w:hanging="16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2" w:hanging="16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94" w:hanging="16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6" w:hanging="16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19" w:hanging="169"/>
      </w:pPr>
      <w:rPr>
        <w:rFonts w:hint="default"/>
        <w:lang w:val="uk-UA" w:eastAsia="en-US" w:bidi="ar-SA"/>
      </w:rPr>
    </w:lvl>
  </w:abstractNum>
  <w:abstractNum w:abstractNumId="15">
    <w:nsid w:val="39937AAC"/>
    <w:multiLevelType w:val="hybridMultilevel"/>
    <w:tmpl w:val="E47026B4"/>
    <w:lvl w:ilvl="0" w:tplc="FFFFFFFF">
      <w:numFmt w:val="bullet"/>
      <w:lvlText w:val="-"/>
      <w:lvlJc w:val="left"/>
      <w:pPr>
        <w:ind w:left="226" w:hanging="16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FFFFFFFF">
      <w:numFmt w:val="bullet"/>
      <w:lvlText w:val="-"/>
      <w:lvlJc w:val="left"/>
      <w:pPr>
        <w:ind w:left="226" w:hanging="313"/>
      </w:pPr>
      <w:rPr>
        <w:rFonts w:hint="default"/>
        <w:w w:val="102"/>
        <w:lang w:val="uk-UA" w:eastAsia="en-US" w:bidi="ar-SA"/>
      </w:rPr>
    </w:lvl>
    <w:lvl w:ilvl="2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3" w:tplc="FFFFFFFF">
      <w:numFmt w:val="bullet"/>
      <w:lvlText w:val="•"/>
      <w:lvlJc w:val="left"/>
      <w:pPr>
        <w:ind w:left="3107" w:hanging="16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9" w:hanging="16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2" w:hanging="16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94" w:hanging="16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6" w:hanging="16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19" w:hanging="169"/>
      </w:pPr>
      <w:rPr>
        <w:rFonts w:hint="default"/>
        <w:lang w:val="uk-UA" w:eastAsia="en-US" w:bidi="ar-SA"/>
      </w:rPr>
    </w:lvl>
  </w:abstractNum>
  <w:abstractNum w:abstractNumId="16">
    <w:nsid w:val="3FA4442E"/>
    <w:multiLevelType w:val="hybridMultilevel"/>
    <w:tmpl w:val="B55ACF64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FFFFFFFF">
      <w:numFmt w:val="bullet"/>
      <w:lvlText w:val="•"/>
      <w:lvlJc w:val="left"/>
      <w:pPr>
        <w:ind w:left="1182" w:hanging="144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144" w:hanging="14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07" w:hanging="14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9" w:hanging="14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2" w:hanging="14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94" w:hanging="14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6" w:hanging="14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19" w:hanging="144"/>
      </w:pPr>
      <w:rPr>
        <w:rFonts w:hint="default"/>
        <w:lang w:val="uk-UA" w:eastAsia="en-US" w:bidi="ar-SA"/>
      </w:rPr>
    </w:lvl>
  </w:abstractNum>
  <w:abstractNum w:abstractNumId="17">
    <w:nsid w:val="545C0672"/>
    <w:multiLevelType w:val="hybridMultilevel"/>
    <w:tmpl w:val="F4143DE0"/>
    <w:lvl w:ilvl="0" w:tplc="30627CD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FFFFFF">
      <w:numFmt w:val="bullet"/>
      <w:lvlText w:val="-"/>
      <w:lvlJc w:val="left"/>
      <w:pPr>
        <w:ind w:left="226" w:hanging="313"/>
      </w:pPr>
      <w:rPr>
        <w:rFonts w:hint="default"/>
        <w:w w:val="102"/>
        <w:lang w:val="uk-UA" w:eastAsia="en-US" w:bidi="ar-SA"/>
      </w:rPr>
    </w:lvl>
    <w:lvl w:ilvl="2" w:tplc="FFFFFFFF">
      <w:numFmt w:val="bullet"/>
      <w:lvlText w:val="-"/>
      <w:lvlJc w:val="left"/>
      <w:pPr>
        <w:ind w:left="226" w:hanging="169"/>
      </w:pPr>
      <w:rPr>
        <w:rFonts w:hint="default"/>
        <w:w w:val="102"/>
        <w:lang w:val="uk-UA" w:eastAsia="en-US" w:bidi="ar-SA"/>
      </w:rPr>
    </w:lvl>
    <w:lvl w:ilvl="3" w:tplc="FFFFFFFF">
      <w:numFmt w:val="bullet"/>
      <w:lvlText w:val="•"/>
      <w:lvlJc w:val="left"/>
      <w:pPr>
        <w:ind w:left="3107" w:hanging="16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9" w:hanging="16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2" w:hanging="16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94" w:hanging="16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6" w:hanging="16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19" w:hanging="169"/>
      </w:pPr>
      <w:rPr>
        <w:rFonts w:hint="default"/>
        <w:lang w:val="uk-UA" w:eastAsia="en-US" w:bidi="ar-SA"/>
      </w:rPr>
    </w:lvl>
  </w:abstractNum>
  <w:abstractNum w:abstractNumId="18">
    <w:nsid w:val="59141558"/>
    <w:multiLevelType w:val="hybridMultilevel"/>
    <w:tmpl w:val="1856F5EE"/>
    <w:lvl w:ilvl="0" w:tplc="6F5A62C8">
      <w:numFmt w:val="bullet"/>
      <w:lvlText w:val="-"/>
      <w:lvlJc w:val="left"/>
      <w:pPr>
        <w:ind w:left="226" w:hanging="144"/>
      </w:pPr>
      <w:rPr>
        <w:rFonts w:hint="default"/>
        <w:w w:val="99"/>
        <w:lang w:val="uk-UA" w:eastAsia="en-US" w:bidi="ar-SA"/>
      </w:rPr>
    </w:lvl>
    <w:lvl w:ilvl="1" w:tplc="2376EAAE">
      <w:numFmt w:val="bullet"/>
      <w:lvlText w:val="•"/>
      <w:lvlJc w:val="left"/>
      <w:pPr>
        <w:ind w:left="1182" w:hanging="144"/>
      </w:pPr>
      <w:rPr>
        <w:rFonts w:hint="default"/>
        <w:lang w:val="uk-UA" w:eastAsia="en-US" w:bidi="ar-SA"/>
      </w:rPr>
    </w:lvl>
    <w:lvl w:ilvl="2" w:tplc="DDF455A6">
      <w:numFmt w:val="bullet"/>
      <w:lvlText w:val="•"/>
      <w:lvlJc w:val="left"/>
      <w:pPr>
        <w:ind w:left="2144" w:hanging="144"/>
      </w:pPr>
      <w:rPr>
        <w:rFonts w:hint="default"/>
        <w:lang w:val="uk-UA" w:eastAsia="en-US" w:bidi="ar-SA"/>
      </w:rPr>
    </w:lvl>
    <w:lvl w:ilvl="3" w:tplc="2FB226EC">
      <w:numFmt w:val="bullet"/>
      <w:lvlText w:val="•"/>
      <w:lvlJc w:val="left"/>
      <w:pPr>
        <w:ind w:left="3107" w:hanging="144"/>
      </w:pPr>
      <w:rPr>
        <w:rFonts w:hint="default"/>
        <w:lang w:val="uk-UA" w:eastAsia="en-US" w:bidi="ar-SA"/>
      </w:rPr>
    </w:lvl>
    <w:lvl w:ilvl="4" w:tplc="985C87FA">
      <w:numFmt w:val="bullet"/>
      <w:lvlText w:val="•"/>
      <w:lvlJc w:val="left"/>
      <w:pPr>
        <w:ind w:left="4069" w:hanging="144"/>
      </w:pPr>
      <w:rPr>
        <w:rFonts w:hint="default"/>
        <w:lang w:val="uk-UA" w:eastAsia="en-US" w:bidi="ar-SA"/>
      </w:rPr>
    </w:lvl>
    <w:lvl w:ilvl="5" w:tplc="F7B8E40E">
      <w:numFmt w:val="bullet"/>
      <w:lvlText w:val="•"/>
      <w:lvlJc w:val="left"/>
      <w:pPr>
        <w:ind w:left="5032" w:hanging="144"/>
      </w:pPr>
      <w:rPr>
        <w:rFonts w:hint="default"/>
        <w:lang w:val="uk-UA" w:eastAsia="en-US" w:bidi="ar-SA"/>
      </w:rPr>
    </w:lvl>
    <w:lvl w:ilvl="6" w:tplc="94307868">
      <w:numFmt w:val="bullet"/>
      <w:lvlText w:val="•"/>
      <w:lvlJc w:val="left"/>
      <w:pPr>
        <w:ind w:left="5994" w:hanging="144"/>
      </w:pPr>
      <w:rPr>
        <w:rFonts w:hint="default"/>
        <w:lang w:val="uk-UA" w:eastAsia="en-US" w:bidi="ar-SA"/>
      </w:rPr>
    </w:lvl>
    <w:lvl w:ilvl="7" w:tplc="B752547C">
      <w:numFmt w:val="bullet"/>
      <w:lvlText w:val="•"/>
      <w:lvlJc w:val="left"/>
      <w:pPr>
        <w:ind w:left="6956" w:hanging="144"/>
      </w:pPr>
      <w:rPr>
        <w:rFonts w:hint="default"/>
        <w:lang w:val="uk-UA" w:eastAsia="en-US" w:bidi="ar-SA"/>
      </w:rPr>
    </w:lvl>
    <w:lvl w:ilvl="8" w:tplc="A2F2B4F0">
      <w:numFmt w:val="bullet"/>
      <w:lvlText w:val="•"/>
      <w:lvlJc w:val="left"/>
      <w:pPr>
        <w:ind w:left="7919" w:hanging="144"/>
      </w:pPr>
      <w:rPr>
        <w:rFonts w:hint="default"/>
        <w:lang w:val="uk-UA" w:eastAsia="en-US" w:bidi="ar-SA"/>
      </w:rPr>
    </w:lvl>
  </w:abstractNum>
  <w:abstractNum w:abstractNumId="19">
    <w:nsid w:val="59D51B1E"/>
    <w:multiLevelType w:val="multilevel"/>
    <w:tmpl w:val="55E465D4"/>
    <w:lvl w:ilvl="0">
      <w:start w:val="4"/>
      <w:numFmt w:val="decimal"/>
      <w:lvlText w:val="%1"/>
      <w:lvlJc w:val="left"/>
      <w:pPr>
        <w:ind w:left="226" w:hanging="5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" w:hanging="5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5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5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5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5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5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5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505"/>
      </w:pPr>
      <w:rPr>
        <w:rFonts w:hint="default"/>
        <w:lang w:val="uk-UA" w:eastAsia="en-US" w:bidi="ar-SA"/>
      </w:rPr>
    </w:lvl>
  </w:abstractNum>
  <w:abstractNum w:abstractNumId="20">
    <w:nsid w:val="5BC4262E"/>
    <w:multiLevelType w:val="multilevel"/>
    <w:tmpl w:val="8430B5AE"/>
    <w:lvl w:ilvl="0">
      <w:start w:val="1"/>
      <w:numFmt w:val="decimal"/>
      <w:lvlText w:val="%1."/>
      <w:lvlJc w:val="left"/>
      <w:pPr>
        <w:ind w:left="361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226" w:hanging="289"/>
      </w:pPr>
      <w:rPr>
        <w:rFonts w:ascii="Arial MT" w:eastAsia="Arial MT" w:hAnsi="Arial MT" w:cs="Arial MT" w:hint="default"/>
        <w:w w:val="91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5003" w:hanging="2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4" w:hanging="2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6" w:hanging="2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7" w:hanging="2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9" w:hanging="2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289"/>
      </w:pPr>
      <w:rPr>
        <w:rFonts w:hint="default"/>
        <w:lang w:val="uk-UA" w:eastAsia="en-US" w:bidi="ar-SA"/>
      </w:rPr>
    </w:lvl>
  </w:abstractNum>
  <w:abstractNum w:abstractNumId="21">
    <w:nsid w:val="5C7428D2"/>
    <w:multiLevelType w:val="hybridMultilevel"/>
    <w:tmpl w:val="942A8566"/>
    <w:lvl w:ilvl="0" w:tplc="0C8EEE70">
      <w:numFmt w:val="bullet"/>
      <w:lvlText w:val="–"/>
      <w:lvlJc w:val="left"/>
      <w:pPr>
        <w:ind w:left="226" w:hanging="21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C944C94E">
      <w:numFmt w:val="bullet"/>
      <w:lvlText w:val="•"/>
      <w:lvlJc w:val="left"/>
      <w:pPr>
        <w:ind w:left="1182" w:hanging="216"/>
      </w:pPr>
      <w:rPr>
        <w:rFonts w:hint="default"/>
        <w:lang w:val="uk-UA" w:eastAsia="en-US" w:bidi="ar-SA"/>
      </w:rPr>
    </w:lvl>
    <w:lvl w:ilvl="2" w:tplc="6DA23A2A">
      <w:numFmt w:val="bullet"/>
      <w:lvlText w:val="•"/>
      <w:lvlJc w:val="left"/>
      <w:pPr>
        <w:ind w:left="2144" w:hanging="216"/>
      </w:pPr>
      <w:rPr>
        <w:rFonts w:hint="default"/>
        <w:lang w:val="uk-UA" w:eastAsia="en-US" w:bidi="ar-SA"/>
      </w:rPr>
    </w:lvl>
    <w:lvl w:ilvl="3" w:tplc="F0466C6A">
      <w:numFmt w:val="bullet"/>
      <w:lvlText w:val="•"/>
      <w:lvlJc w:val="left"/>
      <w:pPr>
        <w:ind w:left="3107" w:hanging="216"/>
      </w:pPr>
      <w:rPr>
        <w:rFonts w:hint="default"/>
        <w:lang w:val="uk-UA" w:eastAsia="en-US" w:bidi="ar-SA"/>
      </w:rPr>
    </w:lvl>
    <w:lvl w:ilvl="4" w:tplc="AC8AD116">
      <w:numFmt w:val="bullet"/>
      <w:lvlText w:val="•"/>
      <w:lvlJc w:val="left"/>
      <w:pPr>
        <w:ind w:left="4069" w:hanging="216"/>
      </w:pPr>
      <w:rPr>
        <w:rFonts w:hint="default"/>
        <w:lang w:val="uk-UA" w:eastAsia="en-US" w:bidi="ar-SA"/>
      </w:rPr>
    </w:lvl>
    <w:lvl w:ilvl="5" w:tplc="E1ECA93C">
      <w:numFmt w:val="bullet"/>
      <w:lvlText w:val="•"/>
      <w:lvlJc w:val="left"/>
      <w:pPr>
        <w:ind w:left="5032" w:hanging="216"/>
      </w:pPr>
      <w:rPr>
        <w:rFonts w:hint="default"/>
        <w:lang w:val="uk-UA" w:eastAsia="en-US" w:bidi="ar-SA"/>
      </w:rPr>
    </w:lvl>
    <w:lvl w:ilvl="6" w:tplc="F492445A">
      <w:numFmt w:val="bullet"/>
      <w:lvlText w:val="•"/>
      <w:lvlJc w:val="left"/>
      <w:pPr>
        <w:ind w:left="5994" w:hanging="216"/>
      </w:pPr>
      <w:rPr>
        <w:rFonts w:hint="default"/>
        <w:lang w:val="uk-UA" w:eastAsia="en-US" w:bidi="ar-SA"/>
      </w:rPr>
    </w:lvl>
    <w:lvl w:ilvl="7" w:tplc="9C46C95E">
      <w:numFmt w:val="bullet"/>
      <w:lvlText w:val="•"/>
      <w:lvlJc w:val="left"/>
      <w:pPr>
        <w:ind w:left="6956" w:hanging="216"/>
      </w:pPr>
      <w:rPr>
        <w:rFonts w:hint="default"/>
        <w:lang w:val="uk-UA" w:eastAsia="en-US" w:bidi="ar-SA"/>
      </w:rPr>
    </w:lvl>
    <w:lvl w:ilvl="8" w:tplc="B484D100">
      <w:numFmt w:val="bullet"/>
      <w:lvlText w:val="•"/>
      <w:lvlJc w:val="left"/>
      <w:pPr>
        <w:ind w:left="7919" w:hanging="216"/>
      </w:pPr>
      <w:rPr>
        <w:rFonts w:hint="default"/>
        <w:lang w:val="uk-UA" w:eastAsia="en-US" w:bidi="ar-SA"/>
      </w:rPr>
    </w:lvl>
  </w:abstractNum>
  <w:abstractNum w:abstractNumId="22">
    <w:nsid w:val="5F88377B"/>
    <w:multiLevelType w:val="hybridMultilevel"/>
    <w:tmpl w:val="322AF5F6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07D81"/>
    <w:multiLevelType w:val="multilevel"/>
    <w:tmpl w:val="AC0A9696"/>
    <w:lvl w:ilvl="0">
      <w:start w:val="7"/>
      <w:numFmt w:val="decimal"/>
      <w:lvlText w:val="%1"/>
      <w:lvlJc w:val="left"/>
      <w:pPr>
        <w:ind w:left="226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421"/>
      </w:pPr>
      <w:rPr>
        <w:rFonts w:hint="default"/>
        <w:lang w:val="uk-UA" w:eastAsia="en-US" w:bidi="ar-SA"/>
      </w:rPr>
    </w:lvl>
  </w:abstractNum>
  <w:abstractNum w:abstractNumId="24">
    <w:nsid w:val="64E91496"/>
    <w:multiLevelType w:val="hybridMultilevel"/>
    <w:tmpl w:val="ED14B43A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D106FD"/>
    <w:multiLevelType w:val="hybridMultilevel"/>
    <w:tmpl w:val="A75270EE"/>
    <w:lvl w:ilvl="0" w:tplc="0C8EEE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11563"/>
    <w:multiLevelType w:val="hybridMultilevel"/>
    <w:tmpl w:val="3CB2C168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580F11"/>
    <w:multiLevelType w:val="hybridMultilevel"/>
    <w:tmpl w:val="793C53FE"/>
    <w:lvl w:ilvl="0" w:tplc="0C8EEE7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CE3037"/>
    <w:multiLevelType w:val="hybridMultilevel"/>
    <w:tmpl w:val="C3BCBBD0"/>
    <w:lvl w:ilvl="0" w:tplc="A148ADEE">
      <w:numFmt w:val="bullet"/>
      <w:lvlText w:val="–"/>
      <w:lvlJc w:val="left"/>
      <w:pPr>
        <w:ind w:left="226" w:hanging="33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04268AA2">
      <w:numFmt w:val="bullet"/>
      <w:lvlText w:val="–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2" w:tplc="FDA4338C">
      <w:numFmt w:val="bullet"/>
      <w:lvlText w:val="•"/>
      <w:lvlJc w:val="left"/>
      <w:pPr>
        <w:ind w:left="2144" w:hanging="217"/>
      </w:pPr>
      <w:rPr>
        <w:rFonts w:hint="default"/>
        <w:lang w:val="uk-UA" w:eastAsia="en-US" w:bidi="ar-SA"/>
      </w:rPr>
    </w:lvl>
    <w:lvl w:ilvl="3" w:tplc="CA68ACE0">
      <w:numFmt w:val="bullet"/>
      <w:lvlText w:val="•"/>
      <w:lvlJc w:val="left"/>
      <w:pPr>
        <w:ind w:left="3107" w:hanging="217"/>
      </w:pPr>
      <w:rPr>
        <w:rFonts w:hint="default"/>
        <w:lang w:val="uk-UA" w:eastAsia="en-US" w:bidi="ar-SA"/>
      </w:rPr>
    </w:lvl>
    <w:lvl w:ilvl="4" w:tplc="8AE85BD6">
      <w:numFmt w:val="bullet"/>
      <w:lvlText w:val="•"/>
      <w:lvlJc w:val="left"/>
      <w:pPr>
        <w:ind w:left="4069" w:hanging="217"/>
      </w:pPr>
      <w:rPr>
        <w:rFonts w:hint="default"/>
        <w:lang w:val="uk-UA" w:eastAsia="en-US" w:bidi="ar-SA"/>
      </w:rPr>
    </w:lvl>
    <w:lvl w:ilvl="5" w:tplc="76505D90">
      <w:numFmt w:val="bullet"/>
      <w:lvlText w:val="•"/>
      <w:lvlJc w:val="left"/>
      <w:pPr>
        <w:ind w:left="5032" w:hanging="217"/>
      </w:pPr>
      <w:rPr>
        <w:rFonts w:hint="default"/>
        <w:lang w:val="uk-UA" w:eastAsia="en-US" w:bidi="ar-SA"/>
      </w:rPr>
    </w:lvl>
    <w:lvl w:ilvl="6" w:tplc="F9D4CA50">
      <w:numFmt w:val="bullet"/>
      <w:lvlText w:val="•"/>
      <w:lvlJc w:val="left"/>
      <w:pPr>
        <w:ind w:left="5994" w:hanging="217"/>
      </w:pPr>
      <w:rPr>
        <w:rFonts w:hint="default"/>
        <w:lang w:val="uk-UA" w:eastAsia="en-US" w:bidi="ar-SA"/>
      </w:rPr>
    </w:lvl>
    <w:lvl w:ilvl="7" w:tplc="E2BCE610">
      <w:numFmt w:val="bullet"/>
      <w:lvlText w:val="•"/>
      <w:lvlJc w:val="left"/>
      <w:pPr>
        <w:ind w:left="6956" w:hanging="217"/>
      </w:pPr>
      <w:rPr>
        <w:rFonts w:hint="default"/>
        <w:lang w:val="uk-UA" w:eastAsia="en-US" w:bidi="ar-SA"/>
      </w:rPr>
    </w:lvl>
    <w:lvl w:ilvl="8" w:tplc="B62C388A">
      <w:numFmt w:val="bullet"/>
      <w:lvlText w:val="•"/>
      <w:lvlJc w:val="left"/>
      <w:pPr>
        <w:ind w:left="7919" w:hanging="217"/>
      </w:pPr>
      <w:rPr>
        <w:rFonts w:hint="default"/>
        <w:lang w:val="uk-UA" w:eastAsia="en-US" w:bidi="ar-SA"/>
      </w:rPr>
    </w:lvl>
  </w:abstractNum>
  <w:abstractNum w:abstractNumId="29">
    <w:nsid w:val="7A7F3E83"/>
    <w:multiLevelType w:val="multilevel"/>
    <w:tmpl w:val="430EC1A0"/>
    <w:lvl w:ilvl="0">
      <w:start w:val="8"/>
      <w:numFmt w:val="decimal"/>
      <w:lvlText w:val="%1"/>
      <w:lvlJc w:val="left"/>
      <w:pPr>
        <w:ind w:left="226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4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9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4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9" w:hanging="36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3"/>
  </w:num>
  <w:num w:numId="5">
    <w:abstractNumId w:val="29"/>
  </w:num>
  <w:num w:numId="6">
    <w:abstractNumId w:val="23"/>
  </w:num>
  <w:num w:numId="7">
    <w:abstractNumId w:val="4"/>
  </w:num>
  <w:num w:numId="8">
    <w:abstractNumId w:val="2"/>
  </w:num>
  <w:num w:numId="9">
    <w:abstractNumId w:val="19"/>
  </w:num>
  <w:num w:numId="10">
    <w:abstractNumId w:val="18"/>
  </w:num>
  <w:num w:numId="11">
    <w:abstractNumId w:val="28"/>
  </w:num>
  <w:num w:numId="12">
    <w:abstractNumId w:val="11"/>
  </w:num>
  <w:num w:numId="13">
    <w:abstractNumId w:val="6"/>
  </w:num>
  <w:num w:numId="14">
    <w:abstractNumId w:val="20"/>
  </w:num>
  <w:num w:numId="15">
    <w:abstractNumId w:val="0"/>
  </w:num>
  <w:num w:numId="16">
    <w:abstractNumId w:val="17"/>
  </w:num>
  <w:num w:numId="17">
    <w:abstractNumId w:val="27"/>
  </w:num>
  <w:num w:numId="18">
    <w:abstractNumId w:val="8"/>
  </w:num>
  <w:num w:numId="19">
    <w:abstractNumId w:val="16"/>
  </w:num>
  <w:num w:numId="20">
    <w:abstractNumId w:val="3"/>
  </w:num>
  <w:num w:numId="21">
    <w:abstractNumId w:val="26"/>
  </w:num>
  <w:num w:numId="22">
    <w:abstractNumId w:val="12"/>
  </w:num>
  <w:num w:numId="23">
    <w:abstractNumId w:val="24"/>
  </w:num>
  <w:num w:numId="24">
    <w:abstractNumId w:val="5"/>
  </w:num>
  <w:num w:numId="25">
    <w:abstractNumId w:val="22"/>
  </w:num>
  <w:num w:numId="26">
    <w:abstractNumId w:val="25"/>
  </w:num>
  <w:num w:numId="27">
    <w:abstractNumId w:val="15"/>
  </w:num>
  <w:num w:numId="28">
    <w:abstractNumId w:val="14"/>
  </w:num>
  <w:num w:numId="29">
    <w:abstractNumId w:val="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76B1"/>
    <w:rsid w:val="00013DAC"/>
    <w:rsid w:val="0002209F"/>
    <w:rsid w:val="00042CF0"/>
    <w:rsid w:val="000660CE"/>
    <w:rsid w:val="00074769"/>
    <w:rsid w:val="000A4FB2"/>
    <w:rsid w:val="000C57C5"/>
    <w:rsid w:val="000E1172"/>
    <w:rsid w:val="000F6ED4"/>
    <w:rsid w:val="001331E0"/>
    <w:rsid w:val="0014504B"/>
    <w:rsid w:val="0016435C"/>
    <w:rsid w:val="001704C0"/>
    <w:rsid w:val="001950C9"/>
    <w:rsid w:val="001952E9"/>
    <w:rsid w:val="001B136D"/>
    <w:rsid w:val="001D3397"/>
    <w:rsid w:val="001E23B9"/>
    <w:rsid w:val="00233755"/>
    <w:rsid w:val="00234280"/>
    <w:rsid w:val="00242D66"/>
    <w:rsid w:val="0025095D"/>
    <w:rsid w:val="00251719"/>
    <w:rsid w:val="002650BC"/>
    <w:rsid w:val="00277A47"/>
    <w:rsid w:val="002A0400"/>
    <w:rsid w:val="002A3645"/>
    <w:rsid w:val="002B0233"/>
    <w:rsid w:val="002B0514"/>
    <w:rsid w:val="002C0FAE"/>
    <w:rsid w:val="002C301B"/>
    <w:rsid w:val="002C4938"/>
    <w:rsid w:val="002C6199"/>
    <w:rsid w:val="002E3627"/>
    <w:rsid w:val="00343291"/>
    <w:rsid w:val="00350153"/>
    <w:rsid w:val="0038705E"/>
    <w:rsid w:val="003B22D9"/>
    <w:rsid w:val="003E026A"/>
    <w:rsid w:val="003F7C9C"/>
    <w:rsid w:val="004306A4"/>
    <w:rsid w:val="00442EEC"/>
    <w:rsid w:val="00465778"/>
    <w:rsid w:val="00467C10"/>
    <w:rsid w:val="00481802"/>
    <w:rsid w:val="004C029D"/>
    <w:rsid w:val="004D3AD3"/>
    <w:rsid w:val="004F2036"/>
    <w:rsid w:val="005045AA"/>
    <w:rsid w:val="00526371"/>
    <w:rsid w:val="005A3D9E"/>
    <w:rsid w:val="005B4D41"/>
    <w:rsid w:val="005E1D05"/>
    <w:rsid w:val="005F7369"/>
    <w:rsid w:val="00642744"/>
    <w:rsid w:val="00645606"/>
    <w:rsid w:val="006567BD"/>
    <w:rsid w:val="006666BA"/>
    <w:rsid w:val="00684209"/>
    <w:rsid w:val="00697831"/>
    <w:rsid w:val="006C55FF"/>
    <w:rsid w:val="006D3BE0"/>
    <w:rsid w:val="006F757D"/>
    <w:rsid w:val="00717C43"/>
    <w:rsid w:val="0075025A"/>
    <w:rsid w:val="00765BF5"/>
    <w:rsid w:val="007736A2"/>
    <w:rsid w:val="00776800"/>
    <w:rsid w:val="007A3735"/>
    <w:rsid w:val="007A394D"/>
    <w:rsid w:val="007B5172"/>
    <w:rsid w:val="007B5202"/>
    <w:rsid w:val="007C415B"/>
    <w:rsid w:val="00813115"/>
    <w:rsid w:val="00814135"/>
    <w:rsid w:val="0082716D"/>
    <w:rsid w:val="0083251A"/>
    <w:rsid w:val="00851946"/>
    <w:rsid w:val="00857851"/>
    <w:rsid w:val="00874847"/>
    <w:rsid w:val="008840ED"/>
    <w:rsid w:val="00893DC6"/>
    <w:rsid w:val="008A6732"/>
    <w:rsid w:val="00921C7F"/>
    <w:rsid w:val="00930BD1"/>
    <w:rsid w:val="00935213"/>
    <w:rsid w:val="00964431"/>
    <w:rsid w:val="009815B8"/>
    <w:rsid w:val="00991744"/>
    <w:rsid w:val="009B574C"/>
    <w:rsid w:val="009D3C8D"/>
    <w:rsid w:val="00A137E4"/>
    <w:rsid w:val="00A15227"/>
    <w:rsid w:val="00A30642"/>
    <w:rsid w:val="00A410EB"/>
    <w:rsid w:val="00A4680F"/>
    <w:rsid w:val="00A655D7"/>
    <w:rsid w:val="00AA0B5C"/>
    <w:rsid w:val="00AC460B"/>
    <w:rsid w:val="00AD0081"/>
    <w:rsid w:val="00AD4B2F"/>
    <w:rsid w:val="00B02424"/>
    <w:rsid w:val="00B1409B"/>
    <w:rsid w:val="00B46F2A"/>
    <w:rsid w:val="00BA4A91"/>
    <w:rsid w:val="00BA59BF"/>
    <w:rsid w:val="00BB6570"/>
    <w:rsid w:val="00BD2A49"/>
    <w:rsid w:val="00BF6372"/>
    <w:rsid w:val="00C16B9F"/>
    <w:rsid w:val="00C174F5"/>
    <w:rsid w:val="00C20010"/>
    <w:rsid w:val="00C22B3A"/>
    <w:rsid w:val="00C577B2"/>
    <w:rsid w:val="00C600CF"/>
    <w:rsid w:val="00C72A01"/>
    <w:rsid w:val="00C86215"/>
    <w:rsid w:val="00C913A2"/>
    <w:rsid w:val="00CA1203"/>
    <w:rsid w:val="00CB5BFC"/>
    <w:rsid w:val="00CC6010"/>
    <w:rsid w:val="00CF0EA2"/>
    <w:rsid w:val="00D25AF9"/>
    <w:rsid w:val="00D3286E"/>
    <w:rsid w:val="00D4680F"/>
    <w:rsid w:val="00D6532D"/>
    <w:rsid w:val="00D92CD8"/>
    <w:rsid w:val="00D9431D"/>
    <w:rsid w:val="00DA0E96"/>
    <w:rsid w:val="00DC1054"/>
    <w:rsid w:val="00DD36B2"/>
    <w:rsid w:val="00DE1E7C"/>
    <w:rsid w:val="00E11F50"/>
    <w:rsid w:val="00E22B23"/>
    <w:rsid w:val="00E31057"/>
    <w:rsid w:val="00E31EED"/>
    <w:rsid w:val="00E71E97"/>
    <w:rsid w:val="00E91662"/>
    <w:rsid w:val="00EE1781"/>
    <w:rsid w:val="00F10A56"/>
    <w:rsid w:val="00F376B1"/>
    <w:rsid w:val="00F41055"/>
    <w:rsid w:val="00F41E97"/>
    <w:rsid w:val="00F422FE"/>
    <w:rsid w:val="00FD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D8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D92CD8"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C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CD8"/>
    <w:pPr>
      <w:ind w:left="22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92CD8"/>
    <w:pPr>
      <w:ind w:left="22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92CD8"/>
  </w:style>
  <w:style w:type="paragraph" w:styleId="a5">
    <w:name w:val="Balloon Text"/>
    <w:basedOn w:val="a"/>
    <w:link w:val="a6"/>
    <w:uiPriority w:val="99"/>
    <w:semiHidden/>
    <w:unhideWhenUsed/>
    <w:rsid w:val="00D6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32D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9815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character" w:customStyle="1" w:styleId="Bodytext4">
    <w:name w:val="Body text (4)_"/>
    <w:basedOn w:val="a0"/>
    <w:link w:val="Bodytext40"/>
    <w:rsid w:val="002E36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rsid w:val="002E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2E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Bodytext40">
    <w:name w:val="Body text (4)"/>
    <w:basedOn w:val="a"/>
    <w:link w:val="Bodytext4"/>
    <w:rsid w:val="002E3627"/>
    <w:pPr>
      <w:shd w:val="clear" w:color="auto" w:fill="FFFFFF"/>
      <w:autoSpaceDE/>
      <w:autoSpaceDN/>
      <w:spacing w:before="1800" w:line="274" w:lineRule="exact"/>
    </w:pPr>
    <w:rPr>
      <w:b/>
      <w:bCs/>
      <w:lang w:val="en-US"/>
    </w:rPr>
  </w:style>
  <w:style w:type="paragraph" w:styleId="a9">
    <w:name w:val="header"/>
    <w:basedOn w:val="a"/>
    <w:link w:val="aa"/>
    <w:uiPriority w:val="99"/>
    <w:unhideWhenUsed/>
    <w:rsid w:val="006C55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5FF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6C5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55F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B042D-E90B-4F74-B96F-56DE0547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Mambo</dc:creator>
  <cp:lastModifiedBy>User</cp:lastModifiedBy>
  <cp:revision>20</cp:revision>
  <dcterms:created xsi:type="dcterms:W3CDTF">2022-09-13T08:44:00Z</dcterms:created>
  <dcterms:modified xsi:type="dcterms:W3CDTF">2022-09-16T08:58:00Z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