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69" w:rsidRDefault="00656269" w:rsidP="005C5E52">
      <w:pPr>
        <w:pStyle w:val="1"/>
        <w:shd w:val="clear" w:color="auto" w:fill="auto"/>
        <w:tabs>
          <w:tab w:val="left" w:pos="1126"/>
        </w:tabs>
        <w:ind w:firstLine="0"/>
        <w:jc w:val="center"/>
        <w:rPr>
          <w:b/>
          <w:lang w:val="uk-UA"/>
        </w:rPr>
      </w:pPr>
      <w:r>
        <w:rPr>
          <w:b/>
          <w:lang w:val="uk-UA"/>
        </w:rPr>
        <w:t>МІНІСТЕРСТВО ВНУТРІШНІХ СПРАВ УКРАЇНИ</w:t>
      </w:r>
    </w:p>
    <w:p w:rsidR="00656269" w:rsidRDefault="00656269" w:rsidP="005C5E52">
      <w:pPr>
        <w:pStyle w:val="1"/>
        <w:shd w:val="clear" w:color="auto" w:fill="auto"/>
        <w:tabs>
          <w:tab w:val="left" w:pos="1126"/>
        </w:tabs>
        <w:ind w:firstLine="0"/>
        <w:jc w:val="center"/>
        <w:rPr>
          <w:b/>
          <w:lang w:val="uk-UA"/>
        </w:rPr>
      </w:pPr>
      <w:r>
        <w:rPr>
          <w:b/>
          <w:lang w:val="uk-UA"/>
        </w:rPr>
        <w:t xml:space="preserve">ДОНЕЦЬКИЙ </w:t>
      </w:r>
      <w:r w:rsidR="005C5E52">
        <w:rPr>
          <w:b/>
          <w:lang w:val="uk-UA"/>
        </w:rPr>
        <w:t>ДЕРЖАВНИЙ УНІВЕРСИТЕТ ВНУТРІШНІХ СПРАВ</w:t>
      </w:r>
    </w:p>
    <w:p w:rsidR="00656269" w:rsidRDefault="00656269" w:rsidP="005C5E52">
      <w:pPr>
        <w:pStyle w:val="1"/>
        <w:shd w:val="clear" w:color="auto" w:fill="auto"/>
        <w:tabs>
          <w:tab w:val="left" w:pos="1126"/>
        </w:tabs>
        <w:ind w:firstLine="0"/>
        <w:jc w:val="center"/>
        <w:rPr>
          <w:b/>
          <w:lang w:val="uk-UA"/>
        </w:rPr>
      </w:pPr>
    </w:p>
    <w:p w:rsidR="00656269" w:rsidRDefault="00656269" w:rsidP="005C5E52">
      <w:pPr>
        <w:pStyle w:val="1"/>
        <w:shd w:val="clear" w:color="auto" w:fill="auto"/>
        <w:tabs>
          <w:tab w:val="left" w:pos="1126"/>
        </w:tabs>
        <w:ind w:firstLine="0"/>
        <w:jc w:val="center"/>
        <w:rPr>
          <w:b/>
          <w:lang w:val="uk-UA"/>
        </w:rPr>
      </w:pPr>
    </w:p>
    <w:p w:rsidR="00656269" w:rsidRDefault="00656269" w:rsidP="005C5E52">
      <w:pPr>
        <w:pStyle w:val="1"/>
        <w:shd w:val="clear" w:color="auto" w:fill="auto"/>
        <w:tabs>
          <w:tab w:val="left" w:pos="1126"/>
        </w:tabs>
        <w:ind w:firstLine="0"/>
        <w:jc w:val="center"/>
        <w:rPr>
          <w:b/>
          <w:lang w:val="uk-UA"/>
        </w:rPr>
      </w:pPr>
    </w:p>
    <w:p w:rsidR="00656269" w:rsidRDefault="00656269" w:rsidP="005C5E52">
      <w:pPr>
        <w:pStyle w:val="1"/>
        <w:shd w:val="clear" w:color="auto" w:fill="auto"/>
        <w:tabs>
          <w:tab w:val="left" w:pos="1126"/>
        </w:tabs>
        <w:ind w:firstLine="0"/>
        <w:jc w:val="center"/>
        <w:rPr>
          <w:lang w:val="uk-UA"/>
        </w:rPr>
      </w:pPr>
    </w:p>
    <w:p w:rsidR="00CB23FF" w:rsidRDefault="00CB23FF" w:rsidP="005C5E52">
      <w:pPr>
        <w:pStyle w:val="1"/>
        <w:shd w:val="clear" w:color="auto" w:fill="auto"/>
        <w:tabs>
          <w:tab w:val="left" w:pos="1126"/>
        </w:tabs>
        <w:ind w:firstLine="0"/>
        <w:jc w:val="center"/>
        <w:rPr>
          <w:lang w:val="uk-UA"/>
        </w:rPr>
      </w:pPr>
    </w:p>
    <w:p w:rsidR="00CB23FF" w:rsidRDefault="00CB23FF" w:rsidP="005C5E52">
      <w:pPr>
        <w:pStyle w:val="1"/>
        <w:shd w:val="clear" w:color="auto" w:fill="auto"/>
        <w:tabs>
          <w:tab w:val="left" w:pos="1126"/>
        </w:tabs>
        <w:ind w:firstLine="0"/>
        <w:jc w:val="center"/>
        <w:rPr>
          <w:b/>
          <w:lang w:val="uk-UA"/>
        </w:rPr>
      </w:pPr>
    </w:p>
    <w:p w:rsidR="00656269" w:rsidRDefault="00656269" w:rsidP="005C5E52">
      <w:pPr>
        <w:pStyle w:val="1"/>
        <w:shd w:val="clear" w:color="auto" w:fill="auto"/>
        <w:tabs>
          <w:tab w:val="left" w:pos="1126"/>
        </w:tabs>
        <w:ind w:firstLine="0"/>
        <w:jc w:val="center"/>
        <w:rPr>
          <w:b/>
          <w:lang w:val="uk-UA"/>
        </w:rPr>
      </w:pPr>
    </w:p>
    <w:p w:rsidR="00656269" w:rsidRDefault="00656269" w:rsidP="005C5E52">
      <w:pPr>
        <w:pStyle w:val="1"/>
        <w:shd w:val="clear" w:color="auto" w:fill="auto"/>
        <w:tabs>
          <w:tab w:val="left" w:pos="1126"/>
        </w:tabs>
        <w:ind w:firstLine="0"/>
        <w:jc w:val="center"/>
        <w:rPr>
          <w:b/>
          <w:lang w:val="uk-UA"/>
        </w:rPr>
      </w:pPr>
    </w:p>
    <w:p w:rsidR="00656269" w:rsidRDefault="00656269" w:rsidP="005C5E52">
      <w:pPr>
        <w:pStyle w:val="1"/>
        <w:shd w:val="clear" w:color="auto" w:fill="auto"/>
        <w:tabs>
          <w:tab w:val="left" w:pos="1126"/>
        </w:tabs>
        <w:ind w:firstLine="0"/>
        <w:jc w:val="center"/>
        <w:rPr>
          <w:b/>
          <w:lang w:val="uk-UA"/>
        </w:rPr>
      </w:pPr>
    </w:p>
    <w:p w:rsidR="00656269" w:rsidRDefault="00656269" w:rsidP="005C5E52">
      <w:pPr>
        <w:pStyle w:val="1"/>
        <w:shd w:val="clear" w:color="auto" w:fill="auto"/>
        <w:tabs>
          <w:tab w:val="left" w:pos="1126"/>
        </w:tabs>
        <w:ind w:firstLine="0"/>
        <w:jc w:val="center"/>
        <w:rPr>
          <w:b/>
          <w:lang w:val="uk-UA"/>
        </w:rPr>
      </w:pPr>
    </w:p>
    <w:p w:rsidR="00656269" w:rsidRDefault="00656269" w:rsidP="005C5E52">
      <w:pPr>
        <w:pStyle w:val="1"/>
        <w:shd w:val="clear" w:color="auto" w:fill="auto"/>
        <w:tabs>
          <w:tab w:val="left" w:pos="1126"/>
        </w:tabs>
        <w:ind w:firstLine="0"/>
        <w:jc w:val="center"/>
        <w:rPr>
          <w:b/>
          <w:lang w:val="uk-UA"/>
        </w:rPr>
      </w:pPr>
      <w:r w:rsidRPr="00656269">
        <w:rPr>
          <w:b/>
          <w:lang w:val="uk-UA"/>
        </w:rPr>
        <w:t>ПОЛОЖЕННЯ ПРО РЕЙТИНГО</w:t>
      </w:r>
      <w:r w:rsidR="00AF3E06">
        <w:rPr>
          <w:b/>
          <w:lang w:val="uk-UA"/>
        </w:rPr>
        <w:t>ВЕ</w:t>
      </w:r>
      <w:r w:rsidRPr="00656269">
        <w:rPr>
          <w:b/>
          <w:lang w:val="uk-UA"/>
        </w:rPr>
        <w:t xml:space="preserve"> ОЦІНЮВАННЯ ДІЯЛЬНОСТІ Н</w:t>
      </w:r>
      <w:r w:rsidR="005C5E52">
        <w:rPr>
          <w:b/>
          <w:lang w:val="uk-UA"/>
        </w:rPr>
        <w:t>АУКОВО-ПЕДАГОГІЧНИХ ПРАЦІВНИКІВ</w:t>
      </w:r>
    </w:p>
    <w:p w:rsidR="00656269" w:rsidRDefault="00656269" w:rsidP="005C5E52">
      <w:pPr>
        <w:pStyle w:val="1"/>
        <w:shd w:val="clear" w:color="auto" w:fill="auto"/>
        <w:tabs>
          <w:tab w:val="left" w:pos="1126"/>
        </w:tabs>
        <w:ind w:firstLine="0"/>
        <w:jc w:val="center"/>
        <w:rPr>
          <w:b/>
          <w:lang w:val="uk-UA"/>
        </w:rPr>
      </w:pPr>
    </w:p>
    <w:p w:rsidR="00656269" w:rsidRDefault="00656269" w:rsidP="005C5E52">
      <w:pPr>
        <w:pStyle w:val="1"/>
        <w:shd w:val="clear" w:color="auto" w:fill="auto"/>
        <w:tabs>
          <w:tab w:val="left" w:pos="1126"/>
        </w:tabs>
        <w:ind w:firstLine="0"/>
        <w:jc w:val="center"/>
        <w:rPr>
          <w:b/>
          <w:lang w:val="uk-UA"/>
        </w:rPr>
      </w:pPr>
    </w:p>
    <w:p w:rsidR="00656269" w:rsidRDefault="00656269" w:rsidP="005C5E52">
      <w:pPr>
        <w:pStyle w:val="1"/>
        <w:shd w:val="clear" w:color="auto" w:fill="auto"/>
        <w:tabs>
          <w:tab w:val="left" w:pos="1126"/>
        </w:tabs>
        <w:ind w:firstLine="0"/>
        <w:jc w:val="center"/>
        <w:rPr>
          <w:b/>
          <w:lang w:val="uk-UA"/>
        </w:rPr>
      </w:pPr>
    </w:p>
    <w:p w:rsidR="00656269" w:rsidRDefault="00656269" w:rsidP="005C5E52">
      <w:pPr>
        <w:pStyle w:val="1"/>
        <w:shd w:val="clear" w:color="auto" w:fill="auto"/>
        <w:tabs>
          <w:tab w:val="left" w:pos="1126"/>
        </w:tabs>
        <w:ind w:firstLine="0"/>
        <w:jc w:val="center"/>
        <w:rPr>
          <w:b/>
          <w:lang w:val="uk-UA"/>
        </w:rPr>
      </w:pPr>
    </w:p>
    <w:p w:rsidR="00656269" w:rsidRDefault="00656269" w:rsidP="005C5E52">
      <w:pPr>
        <w:pStyle w:val="1"/>
        <w:shd w:val="clear" w:color="auto" w:fill="auto"/>
        <w:tabs>
          <w:tab w:val="left" w:pos="1126"/>
        </w:tabs>
        <w:ind w:firstLine="0"/>
        <w:jc w:val="center"/>
        <w:rPr>
          <w:b/>
          <w:lang w:val="uk-UA"/>
        </w:rPr>
      </w:pPr>
    </w:p>
    <w:p w:rsidR="005C5E52" w:rsidRDefault="005C5E52" w:rsidP="005C5E52">
      <w:pPr>
        <w:pStyle w:val="1"/>
        <w:shd w:val="clear" w:color="auto" w:fill="auto"/>
        <w:tabs>
          <w:tab w:val="left" w:pos="1126"/>
        </w:tabs>
        <w:ind w:firstLine="0"/>
        <w:jc w:val="center"/>
        <w:rPr>
          <w:b/>
          <w:lang w:val="uk-UA"/>
        </w:rPr>
      </w:pPr>
    </w:p>
    <w:p w:rsidR="005C5E52" w:rsidRDefault="005C5E52" w:rsidP="005C5E52">
      <w:pPr>
        <w:pStyle w:val="1"/>
        <w:shd w:val="clear" w:color="auto" w:fill="auto"/>
        <w:tabs>
          <w:tab w:val="left" w:pos="1126"/>
        </w:tabs>
        <w:ind w:firstLine="0"/>
        <w:jc w:val="center"/>
        <w:rPr>
          <w:b/>
          <w:lang w:val="uk-UA"/>
        </w:rPr>
      </w:pPr>
    </w:p>
    <w:p w:rsidR="005C5E52" w:rsidRDefault="005C5E52" w:rsidP="005C5E52">
      <w:pPr>
        <w:pStyle w:val="1"/>
        <w:shd w:val="clear" w:color="auto" w:fill="auto"/>
        <w:tabs>
          <w:tab w:val="left" w:pos="1126"/>
        </w:tabs>
        <w:ind w:firstLine="0"/>
        <w:jc w:val="center"/>
        <w:rPr>
          <w:b/>
          <w:lang w:val="uk-UA"/>
        </w:rPr>
      </w:pPr>
    </w:p>
    <w:p w:rsidR="00656269" w:rsidRDefault="00656269" w:rsidP="005C5E52">
      <w:pPr>
        <w:pStyle w:val="1"/>
        <w:shd w:val="clear" w:color="auto" w:fill="auto"/>
        <w:tabs>
          <w:tab w:val="left" w:pos="1126"/>
        </w:tabs>
        <w:ind w:firstLine="0"/>
        <w:jc w:val="center"/>
        <w:rPr>
          <w:b/>
          <w:lang w:val="uk-UA"/>
        </w:rPr>
      </w:pPr>
    </w:p>
    <w:p w:rsidR="00656269" w:rsidRDefault="00656269" w:rsidP="005C5E52">
      <w:pPr>
        <w:pStyle w:val="1"/>
        <w:shd w:val="clear" w:color="auto" w:fill="auto"/>
        <w:tabs>
          <w:tab w:val="left" w:pos="1126"/>
        </w:tabs>
        <w:ind w:firstLine="0"/>
        <w:jc w:val="center"/>
        <w:rPr>
          <w:b/>
          <w:lang w:val="uk-UA"/>
        </w:rPr>
      </w:pPr>
    </w:p>
    <w:p w:rsidR="005C5E52" w:rsidRPr="0022010C" w:rsidRDefault="005C5E52" w:rsidP="005C5E52">
      <w:pPr>
        <w:pStyle w:val="a8"/>
        <w:ind w:left="5670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22010C">
        <w:rPr>
          <w:rFonts w:ascii="Times New Roman" w:eastAsia="Arial" w:hAnsi="Times New Roman" w:cs="Times New Roman"/>
          <w:b/>
          <w:sz w:val="28"/>
          <w:szCs w:val="28"/>
          <w:lang w:val="uk-UA"/>
        </w:rPr>
        <w:t>СХВАЛЕНО</w:t>
      </w:r>
    </w:p>
    <w:p w:rsidR="005C5E52" w:rsidRPr="0022010C" w:rsidRDefault="005C5E52" w:rsidP="005C5E52">
      <w:pPr>
        <w:pStyle w:val="a8"/>
        <w:ind w:left="5670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22010C">
        <w:rPr>
          <w:rFonts w:ascii="Times New Roman" w:eastAsia="Arial" w:hAnsi="Times New Roman" w:cs="Times New Roman"/>
          <w:sz w:val="28"/>
          <w:szCs w:val="28"/>
          <w:lang w:val="uk-UA"/>
        </w:rPr>
        <w:t>На засіданні Вченої ради Університету</w:t>
      </w:r>
    </w:p>
    <w:p w:rsidR="005C5E52" w:rsidRPr="0022010C" w:rsidRDefault="005C5E52" w:rsidP="005C5E52">
      <w:pPr>
        <w:pStyle w:val="a8"/>
        <w:ind w:left="5670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22010C">
        <w:rPr>
          <w:rFonts w:ascii="Times New Roman" w:eastAsia="Arial" w:hAnsi="Times New Roman" w:cs="Times New Roman"/>
          <w:sz w:val="28"/>
          <w:szCs w:val="28"/>
          <w:lang w:val="uk-UA"/>
        </w:rPr>
        <w:t>від 26.08.2021, протокол № 19</w:t>
      </w:r>
    </w:p>
    <w:p w:rsidR="005C5E52" w:rsidRPr="0022010C" w:rsidRDefault="005C5E52" w:rsidP="005C5E52">
      <w:pPr>
        <w:pStyle w:val="a8"/>
        <w:ind w:left="5670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5C5E52" w:rsidRPr="0022010C" w:rsidRDefault="005C5E52" w:rsidP="005C5E52">
      <w:pPr>
        <w:pStyle w:val="a8"/>
        <w:ind w:left="5670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22010C">
        <w:rPr>
          <w:rFonts w:ascii="Times New Roman" w:eastAsia="Arial" w:hAnsi="Times New Roman" w:cs="Times New Roman"/>
          <w:b/>
          <w:sz w:val="28"/>
          <w:szCs w:val="28"/>
          <w:lang w:val="uk-UA"/>
        </w:rPr>
        <w:t>ЗАТВЕРДЖЕНО</w:t>
      </w:r>
    </w:p>
    <w:p w:rsidR="005C5E52" w:rsidRPr="0022010C" w:rsidRDefault="005C5E52" w:rsidP="005C5E52">
      <w:pPr>
        <w:pStyle w:val="a8"/>
        <w:ind w:left="5670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22010C">
        <w:rPr>
          <w:rFonts w:ascii="Times New Roman" w:eastAsia="Arial" w:hAnsi="Times New Roman" w:cs="Times New Roman"/>
          <w:sz w:val="28"/>
          <w:szCs w:val="28"/>
          <w:lang w:val="uk-UA"/>
        </w:rPr>
        <w:t>Наказом ректора Університету</w:t>
      </w:r>
    </w:p>
    <w:p w:rsidR="005C5E52" w:rsidRPr="00AE1A87" w:rsidRDefault="0022010C" w:rsidP="005C5E52">
      <w:pPr>
        <w:pStyle w:val="a8"/>
        <w:ind w:left="5670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22010C">
        <w:rPr>
          <w:rFonts w:ascii="Times New Roman" w:eastAsia="Arial" w:hAnsi="Times New Roman" w:cs="Times New Roman"/>
          <w:sz w:val="28"/>
          <w:szCs w:val="28"/>
          <w:lang w:val="uk-UA"/>
        </w:rPr>
        <w:t>від 17.09.2021 № 484</w:t>
      </w:r>
    </w:p>
    <w:p w:rsidR="00656269" w:rsidRDefault="00656269" w:rsidP="005C5E52">
      <w:pPr>
        <w:pStyle w:val="1"/>
        <w:shd w:val="clear" w:color="auto" w:fill="auto"/>
        <w:tabs>
          <w:tab w:val="left" w:pos="1126"/>
        </w:tabs>
        <w:ind w:firstLine="0"/>
        <w:jc w:val="both"/>
        <w:rPr>
          <w:sz w:val="24"/>
          <w:szCs w:val="24"/>
          <w:lang w:val="uk-UA"/>
        </w:rPr>
      </w:pPr>
    </w:p>
    <w:p w:rsidR="00656269" w:rsidRDefault="00656269" w:rsidP="005C5E52">
      <w:pPr>
        <w:pStyle w:val="1"/>
        <w:shd w:val="clear" w:color="auto" w:fill="auto"/>
        <w:tabs>
          <w:tab w:val="left" w:pos="1126"/>
        </w:tabs>
        <w:ind w:firstLine="0"/>
        <w:jc w:val="both"/>
        <w:rPr>
          <w:sz w:val="24"/>
          <w:szCs w:val="24"/>
          <w:lang w:val="uk-UA"/>
        </w:rPr>
      </w:pPr>
    </w:p>
    <w:p w:rsidR="00656269" w:rsidRDefault="00656269" w:rsidP="005C5E52">
      <w:pPr>
        <w:pStyle w:val="1"/>
        <w:shd w:val="clear" w:color="auto" w:fill="auto"/>
        <w:tabs>
          <w:tab w:val="left" w:pos="1126"/>
        </w:tabs>
        <w:ind w:firstLine="0"/>
        <w:jc w:val="both"/>
        <w:rPr>
          <w:sz w:val="24"/>
          <w:szCs w:val="24"/>
          <w:lang w:val="uk-UA"/>
        </w:rPr>
      </w:pPr>
    </w:p>
    <w:p w:rsidR="002F0029" w:rsidRDefault="002F0029" w:rsidP="005C5E52">
      <w:pPr>
        <w:pStyle w:val="1"/>
        <w:shd w:val="clear" w:color="auto" w:fill="auto"/>
        <w:tabs>
          <w:tab w:val="left" w:pos="1126"/>
        </w:tabs>
        <w:ind w:firstLine="0"/>
        <w:jc w:val="both"/>
        <w:rPr>
          <w:sz w:val="24"/>
          <w:szCs w:val="24"/>
          <w:lang w:val="uk-UA"/>
        </w:rPr>
      </w:pPr>
    </w:p>
    <w:p w:rsidR="00656269" w:rsidRDefault="00656269" w:rsidP="005C5E52">
      <w:pPr>
        <w:pStyle w:val="1"/>
        <w:shd w:val="clear" w:color="auto" w:fill="auto"/>
        <w:tabs>
          <w:tab w:val="left" w:pos="1126"/>
        </w:tabs>
        <w:ind w:firstLine="0"/>
        <w:jc w:val="both"/>
        <w:rPr>
          <w:sz w:val="24"/>
          <w:szCs w:val="24"/>
          <w:lang w:val="uk-UA"/>
        </w:rPr>
      </w:pPr>
    </w:p>
    <w:p w:rsidR="005C5E52" w:rsidRDefault="005C5E52" w:rsidP="005C5E52">
      <w:pPr>
        <w:pStyle w:val="1"/>
        <w:shd w:val="clear" w:color="auto" w:fill="auto"/>
        <w:tabs>
          <w:tab w:val="left" w:pos="1126"/>
        </w:tabs>
        <w:ind w:firstLine="0"/>
        <w:jc w:val="both"/>
        <w:rPr>
          <w:sz w:val="24"/>
          <w:szCs w:val="24"/>
          <w:lang w:val="uk-UA"/>
        </w:rPr>
      </w:pPr>
    </w:p>
    <w:p w:rsidR="005C5E52" w:rsidRDefault="005C5E52" w:rsidP="005C5E52">
      <w:pPr>
        <w:pStyle w:val="1"/>
        <w:shd w:val="clear" w:color="auto" w:fill="auto"/>
        <w:tabs>
          <w:tab w:val="left" w:pos="1126"/>
        </w:tabs>
        <w:ind w:firstLine="0"/>
        <w:jc w:val="both"/>
        <w:rPr>
          <w:sz w:val="24"/>
          <w:szCs w:val="24"/>
          <w:lang w:val="uk-UA"/>
        </w:rPr>
      </w:pPr>
    </w:p>
    <w:p w:rsidR="005C5E52" w:rsidRDefault="005C5E52" w:rsidP="005C5E52">
      <w:pPr>
        <w:pStyle w:val="1"/>
        <w:shd w:val="clear" w:color="auto" w:fill="auto"/>
        <w:tabs>
          <w:tab w:val="left" w:pos="1126"/>
        </w:tabs>
        <w:ind w:firstLine="0"/>
        <w:jc w:val="both"/>
        <w:rPr>
          <w:sz w:val="24"/>
          <w:szCs w:val="24"/>
          <w:lang w:val="uk-UA"/>
        </w:rPr>
      </w:pPr>
    </w:p>
    <w:p w:rsidR="005C5E52" w:rsidRDefault="005C5E52" w:rsidP="005C5E52">
      <w:pPr>
        <w:pStyle w:val="1"/>
        <w:shd w:val="clear" w:color="auto" w:fill="auto"/>
        <w:tabs>
          <w:tab w:val="left" w:pos="1126"/>
        </w:tabs>
        <w:ind w:firstLine="0"/>
        <w:jc w:val="both"/>
        <w:rPr>
          <w:sz w:val="24"/>
          <w:szCs w:val="24"/>
          <w:lang w:val="uk-UA"/>
        </w:rPr>
      </w:pPr>
    </w:p>
    <w:p w:rsidR="00656269" w:rsidRDefault="00656269" w:rsidP="005C5E52">
      <w:pPr>
        <w:pStyle w:val="1"/>
        <w:shd w:val="clear" w:color="auto" w:fill="auto"/>
        <w:tabs>
          <w:tab w:val="left" w:pos="1126"/>
        </w:tabs>
        <w:ind w:firstLine="0"/>
        <w:jc w:val="both"/>
        <w:rPr>
          <w:sz w:val="24"/>
          <w:szCs w:val="24"/>
          <w:lang w:val="uk-UA"/>
        </w:rPr>
      </w:pPr>
    </w:p>
    <w:p w:rsidR="005C5E52" w:rsidRDefault="005C5E52" w:rsidP="005C5E52">
      <w:pPr>
        <w:pStyle w:val="1"/>
        <w:shd w:val="clear" w:color="auto" w:fill="auto"/>
        <w:tabs>
          <w:tab w:val="left" w:pos="1126"/>
        </w:tabs>
        <w:ind w:firstLine="0"/>
        <w:jc w:val="center"/>
        <w:rPr>
          <w:b/>
          <w:lang w:val="uk-UA"/>
        </w:rPr>
      </w:pPr>
      <w:r>
        <w:rPr>
          <w:b/>
          <w:lang w:val="uk-UA"/>
        </w:rPr>
        <w:t>Маріуполь – 2021</w:t>
      </w:r>
    </w:p>
    <w:p w:rsidR="00656269" w:rsidRDefault="00656269" w:rsidP="005C5E52">
      <w:pPr>
        <w:pStyle w:val="1"/>
        <w:shd w:val="clear" w:color="auto" w:fill="auto"/>
        <w:tabs>
          <w:tab w:val="left" w:pos="1126"/>
        </w:tabs>
        <w:ind w:firstLine="0"/>
        <w:jc w:val="center"/>
        <w:rPr>
          <w:b/>
          <w:lang w:val="uk-UA"/>
        </w:rPr>
      </w:pPr>
      <w:r>
        <w:rPr>
          <w:b/>
          <w:lang w:val="uk-UA"/>
        </w:rPr>
        <w:br w:type="page"/>
      </w:r>
    </w:p>
    <w:p w:rsidR="00656269" w:rsidRDefault="00656269" w:rsidP="005C5E52">
      <w:pPr>
        <w:pStyle w:val="1"/>
        <w:shd w:val="clear" w:color="auto" w:fill="auto"/>
        <w:tabs>
          <w:tab w:val="left" w:pos="1126"/>
        </w:tabs>
        <w:ind w:firstLine="567"/>
        <w:jc w:val="center"/>
        <w:rPr>
          <w:b/>
          <w:lang w:val="uk-UA"/>
        </w:rPr>
      </w:pPr>
      <w:r w:rsidRPr="005C5E52">
        <w:rPr>
          <w:b/>
          <w:lang w:val="uk-UA"/>
        </w:rPr>
        <w:lastRenderedPageBreak/>
        <w:t>1. Загальні положення</w:t>
      </w:r>
    </w:p>
    <w:p w:rsidR="005C5E52" w:rsidRPr="005C5E52" w:rsidRDefault="005C5E52" w:rsidP="005C5E52">
      <w:pPr>
        <w:pStyle w:val="1"/>
        <w:shd w:val="clear" w:color="auto" w:fill="auto"/>
        <w:tabs>
          <w:tab w:val="left" w:pos="1126"/>
        </w:tabs>
        <w:ind w:firstLine="567"/>
        <w:jc w:val="center"/>
        <w:rPr>
          <w:b/>
          <w:lang w:val="uk-UA"/>
        </w:rPr>
      </w:pPr>
    </w:p>
    <w:p w:rsidR="00A77B51" w:rsidRPr="00A77B51" w:rsidRDefault="00A77B51" w:rsidP="00A77B51">
      <w:pPr>
        <w:pStyle w:val="a7"/>
        <w:tabs>
          <w:tab w:val="left" w:pos="142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51">
        <w:rPr>
          <w:rFonts w:ascii="Times New Roman" w:hAnsi="Times New Roman" w:cs="Times New Roman"/>
          <w:b/>
          <w:sz w:val="28"/>
          <w:szCs w:val="28"/>
        </w:rPr>
        <w:t>1.1. Положення регламентує</w:t>
      </w:r>
      <w:r w:rsidRPr="00A77B51">
        <w:rPr>
          <w:rFonts w:ascii="Times New Roman" w:hAnsi="Times New Roman" w:cs="Times New Roman"/>
          <w:sz w:val="28"/>
          <w:szCs w:val="28"/>
        </w:rPr>
        <w:t xml:space="preserve"> порядок організації та проведення рейтингової оцінки діяльності науково-педагогічних працівників (далі – НПП), кафедр, деканатів Донецького державного університету внутрішніх справ (далі – Університет).</w:t>
      </w:r>
    </w:p>
    <w:p w:rsidR="00A77B51" w:rsidRPr="00A77B51" w:rsidRDefault="00A77B51" w:rsidP="00A77B51">
      <w:pPr>
        <w:pStyle w:val="ad"/>
        <w:ind w:left="0" w:firstLine="567"/>
        <w:jc w:val="both"/>
        <w:rPr>
          <w:sz w:val="28"/>
          <w:szCs w:val="28"/>
        </w:rPr>
      </w:pPr>
      <w:r w:rsidRPr="00A77B51">
        <w:rPr>
          <w:sz w:val="28"/>
          <w:szCs w:val="28"/>
        </w:rPr>
        <w:t>Положення розроблено відповідно до Зак</w:t>
      </w:r>
      <w:r>
        <w:rPr>
          <w:sz w:val="28"/>
          <w:szCs w:val="28"/>
        </w:rPr>
        <w:t>онів України «Про освіту», «Про </w:t>
      </w:r>
      <w:r w:rsidRPr="00A77B51">
        <w:rPr>
          <w:sz w:val="28"/>
          <w:szCs w:val="28"/>
        </w:rPr>
        <w:t>вищу освіту», постанови Кабінету Мініс</w:t>
      </w:r>
      <w:r>
        <w:rPr>
          <w:sz w:val="28"/>
          <w:szCs w:val="28"/>
        </w:rPr>
        <w:t>трів України від 30 грудня 2015 </w:t>
      </w:r>
      <w:r w:rsidRPr="00A77B51">
        <w:rPr>
          <w:sz w:val="28"/>
          <w:szCs w:val="28"/>
        </w:rPr>
        <w:t>року № 1187 «</w:t>
      </w:r>
      <w:r w:rsidRPr="00A77B51">
        <w:rPr>
          <w:bCs/>
          <w:sz w:val="28"/>
          <w:szCs w:val="28"/>
          <w:lang w:eastAsia="ru-RU"/>
        </w:rPr>
        <w:t>Про затвердження Ліцензійних умов провадження освітньої діяльності</w:t>
      </w:r>
      <w:r w:rsidRPr="00A77B51">
        <w:rPr>
          <w:sz w:val="28"/>
          <w:szCs w:val="28"/>
        </w:rPr>
        <w:t xml:space="preserve">», </w:t>
      </w:r>
      <w:r w:rsidRPr="00A77B51">
        <w:rPr>
          <w:sz w:val="28"/>
          <w:szCs w:val="28"/>
          <w:lang w:bidi="en-US"/>
        </w:rPr>
        <w:t xml:space="preserve">наказу Міністерства внутрішніх справ України від 14 лютого </w:t>
      </w:r>
      <w:r>
        <w:rPr>
          <w:sz w:val="28"/>
          <w:szCs w:val="28"/>
          <w:lang w:bidi="en-US"/>
        </w:rPr>
        <w:t>2008 </w:t>
      </w:r>
      <w:r w:rsidRPr="00A77B51">
        <w:rPr>
          <w:sz w:val="28"/>
          <w:szCs w:val="28"/>
          <w:lang w:bidi="en-US"/>
        </w:rPr>
        <w:t xml:space="preserve">№ 62 «Про затвердження Положення про вищі навчальні заклади МВС», </w:t>
      </w:r>
      <w:r w:rsidRPr="00A77B51">
        <w:rPr>
          <w:sz w:val="28"/>
          <w:szCs w:val="28"/>
        </w:rPr>
        <w:t>наказу Міністерства освіти і науки України від 11 липня 2019 року № 977 «</w:t>
      </w:r>
      <w:r w:rsidRPr="00A77B51">
        <w:rPr>
          <w:bCs/>
          <w:sz w:val="28"/>
          <w:szCs w:val="28"/>
          <w:lang w:eastAsia="ru-RU"/>
        </w:rPr>
        <w:t>Про затвердження Положення про акредитацію освітніх програм, за якими здійснюється підготовка здобувачів вищої освіти</w:t>
      </w:r>
      <w:r w:rsidRPr="00A77B51">
        <w:rPr>
          <w:sz w:val="28"/>
          <w:szCs w:val="28"/>
        </w:rPr>
        <w:t xml:space="preserve">», зареєстрованого в Міністерстві юстиції України 08 серпня 2019 року № 880/33851, рекомендацій </w:t>
      </w:r>
      <w:r w:rsidRPr="00A77B51">
        <w:rPr>
          <w:bCs/>
          <w:sz w:val="28"/>
          <w:szCs w:val="28"/>
        </w:rPr>
        <w:t xml:space="preserve">Національного агентства із забезпечення якості вищої освіти стосовно запровадження внутрішньої системи забезпечення якості, затверджених </w:t>
      </w:r>
      <w:r w:rsidRPr="00A77B51">
        <w:rPr>
          <w:sz w:val="28"/>
          <w:szCs w:val="28"/>
        </w:rPr>
        <w:t xml:space="preserve">рішенням Національного агентства із забезпечення якості вищої освіти (протокол від 26 червня 2019 року № 6), </w:t>
      </w:r>
      <w:r w:rsidRPr="00A77B51">
        <w:rPr>
          <w:sz w:val="28"/>
          <w:szCs w:val="28"/>
          <w:lang w:bidi="en-US"/>
        </w:rPr>
        <w:t xml:space="preserve">Положення про організацію освітнього процесу в Донецькому державному університеті внутрішніх справ, затвердженого наказом ректора від </w:t>
      </w:r>
      <w:r w:rsidRPr="00A77B51">
        <w:rPr>
          <w:rFonts w:eastAsia="Arial"/>
          <w:sz w:val="28"/>
          <w:szCs w:val="28"/>
        </w:rPr>
        <w:t xml:space="preserve">27 серпня 2021 № 445, </w:t>
      </w:r>
      <w:r w:rsidRPr="00A77B51">
        <w:rPr>
          <w:sz w:val="28"/>
          <w:szCs w:val="28"/>
          <w:lang w:bidi="en-US"/>
        </w:rPr>
        <w:t xml:space="preserve">Положення про внутрішню систему забезпечення якості освіти в Донецькому державному університеті внутрішніх справ, затвердженого наказом ректора від </w:t>
      </w:r>
      <w:r w:rsidRPr="00A77B51">
        <w:rPr>
          <w:rFonts w:eastAsia="Arial"/>
          <w:sz w:val="28"/>
          <w:szCs w:val="28"/>
        </w:rPr>
        <w:t>27 серпня 2021 № 445</w:t>
      </w:r>
      <w:r w:rsidRPr="00A77B51">
        <w:rPr>
          <w:sz w:val="28"/>
          <w:szCs w:val="28"/>
        </w:rPr>
        <w:t xml:space="preserve"> та відповідає основним стратегічним цілям та завданням Університету.</w:t>
      </w:r>
    </w:p>
    <w:p w:rsidR="00A77B51" w:rsidRPr="00A77B51" w:rsidRDefault="00A77B51" w:rsidP="00A77B51">
      <w:pPr>
        <w:pStyle w:val="ad"/>
        <w:ind w:left="0" w:firstLine="567"/>
        <w:jc w:val="both"/>
        <w:rPr>
          <w:sz w:val="28"/>
          <w:szCs w:val="28"/>
        </w:rPr>
      </w:pPr>
      <w:r w:rsidRPr="00A77B51">
        <w:rPr>
          <w:b/>
          <w:sz w:val="28"/>
          <w:szCs w:val="28"/>
        </w:rPr>
        <w:t>1.2. Рейтинг</w:t>
      </w:r>
      <w:r w:rsidR="000F2824">
        <w:rPr>
          <w:b/>
          <w:sz w:val="28"/>
          <w:szCs w:val="28"/>
        </w:rPr>
        <w:t>ове оцінювання</w:t>
      </w:r>
      <w:r w:rsidRPr="00A77B51">
        <w:rPr>
          <w:b/>
          <w:sz w:val="28"/>
          <w:szCs w:val="28"/>
        </w:rPr>
        <w:t xml:space="preserve"> науково-педагогічних працівників</w:t>
      </w:r>
      <w:r w:rsidR="000F2824">
        <w:rPr>
          <w:sz w:val="28"/>
          <w:szCs w:val="28"/>
        </w:rPr>
        <w:t xml:space="preserve"> </w:t>
      </w:r>
      <w:r w:rsidRPr="000F2824">
        <w:rPr>
          <w:sz w:val="28"/>
          <w:szCs w:val="28"/>
        </w:rPr>
        <w:t>–</w:t>
      </w:r>
      <w:r w:rsidRPr="00A77B51">
        <w:rPr>
          <w:sz w:val="28"/>
          <w:szCs w:val="28"/>
        </w:rPr>
        <w:t xml:space="preserve"> кількісний показник ефективності роботи науково-педагогічних працівників (далі – НПП), основним місцем роботи яких є Університет,</w:t>
      </w:r>
      <w:r w:rsidRPr="00A77B51">
        <w:rPr>
          <w:spacing w:val="-4"/>
          <w:sz w:val="28"/>
          <w:szCs w:val="28"/>
        </w:rPr>
        <w:t xml:space="preserve"> </w:t>
      </w:r>
      <w:r w:rsidRPr="00A77B51">
        <w:rPr>
          <w:sz w:val="28"/>
          <w:szCs w:val="28"/>
        </w:rPr>
        <w:t>що</w:t>
      </w:r>
      <w:r w:rsidRPr="00A77B51">
        <w:rPr>
          <w:spacing w:val="-4"/>
          <w:sz w:val="28"/>
          <w:szCs w:val="28"/>
        </w:rPr>
        <w:t xml:space="preserve"> </w:t>
      </w:r>
      <w:r w:rsidRPr="00A77B51">
        <w:rPr>
          <w:sz w:val="28"/>
          <w:szCs w:val="28"/>
        </w:rPr>
        <w:t>формується</w:t>
      </w:r>
      <w:r w:rsidRPr="00A77B51">
        <w:rPr>
          <w:spacing w:val="-4"/>
          <w:sz w:val="28"/>
          <w:szCs w:val="28"/>
        </w:rPr>
        <w:t xml:space="preserve"> </w:t>
      </w:r>
      <w:r w:rsidRPr="00A77B51">
        <w:rPr>
          <w:sz w:val="28"/>
          <w:szCs w:val="28"/>
        </w:rPr>
        <w:t>за</w:t>
      </w:r>
      <w:r w:rsidRPr="00A77B51">
        <w:rPr>
          <w:spacing w:val="-4"/>
          <w:sz w:val="28"/>
          <w:szCs w:val="28"/>
        </w:rPr>
        <w:t xml:space="preserve"> </w:t>
      </w:r>
      <w:r w:rsidRPr="00A77B51">
        <w:rPr>
          <w:sz w:val="28"/>
          <w:szCs w:val="28"/>
        </w:rPr>
        <w:t>основними</w:t>
      </w:r>
      <w:r w:rsidRPr="00A77B51">
        <w:rPr>
          <w:spacing w:val="-1"/>
          <w:sz w:val="28"/>
          <w:szCs w:val="28"/>
        </w:rPr>
        <w:t xml:space="preserve"> </w:t>
      </w:r>
      <w:r w:rsidRPr="00A77B51">
        <w:rPr>
          <w:sz w:val="28"/>
          <w:szCs w:val="28"/>
        </w:rPr>
        <w:t>напрямами</w:t>
      </w:r>
      <w:r w:rsidRPr="00A77B51">
        <w:rPr>
          <w:spacing w:val="-5"/>
          <w:sz w:val="28"/>
          <w:szCs w:val="28"/>
        </w:rPr>
        <w:t xml:space="preserve"> </w:t>
      </w:r>
      <w:r w:rsidRPr="00A77B51">
        <w:rPr>
          <w:sz w:val="28"/>
          <w:szCs w:val="28"/>
        </w:rPr>
        <w:t>діяльності</w:t>
      </w:r>
      <w:r w:rsidRPr="00A77B51">
        <w:rPr>
          <w:spacing w:val="-3"/>
          <w:sz w:val="28"/>
          <w:szCs w:val="28"/>
        </w:rPr>
        <w:t xml:space="preserve"> </w:t>
      </w:r>
      <w:r w:rsidRPr="00A77B51">
        <w:rPr>
          <w:sz w:val="28"/>
          <w:szCs w:val="28"/>
        </w:rPr>
        <w:t>за</w:t>
      </w:r>
      <w:r w:rsidRPr="00A77B51">
        <w:rPr>
          <w:spacing w:val="-4"/>
          <w:sz w:val="28"/>
          <w:szCs w:val="28"/>
        </w:rPr>
        <w:t xml:space="preserve"> </w:t>
      </w:r>
      <w:r w:rsidRPr="00A77B51">
        <w:rPr>
          <w:sz w:val="28"/>
          <w:szCs w:val="28"/>
        </w:rPr>
        <w:t>критеріями</w:t>
      </w:r>
      <w:r w:rsidRPr="00A77B51">
        <w:rPr>
          <w:spacing w:val="-4"/>
          <w:sz w:val="28"/>
          <w:szCs w:val="28"/>
        </w:rPr>
        <w:t xml:space="preserve"> </w:t>
      </w:r>
      <w:r w:rsidRPr="00A77B51">
        <w:rPr>
          <w:sz w:val="28"/>
          <w:szCs w:val="28"/>
        </w:rPr>
        <w:t>відповідно</w:t>
      </w:r>
      <w:r w:rsidRPr="00A77B51">
        <w:rPr>
          <w:spacing w:val="-5"/>
          <w:sz w:val="28"/>
          <w:szCs w:val="28"/>
        </w:rPr>
        <w:t xml:space="preserve"> </w:t>
      </w:r>
      <w:r w:rsidRPr="00A77B51">
        <w:rPr>
          <w:sz w:val="28"/>
          <w:szCs w:val="28"/>
        </w:rPr>
        <w:t>до Додатку 1.</w:t>
      </w:r>
    </w:p>
    <w:p w:rsidR="00A77B51" w:rsidRPr="00A77B51" w:rsidRDefault="00A77B51" w:rsidP="00A77B51">
      <w:pPr>
        <w:pStyle w:val="ad"/>
        <w:ind w:left="0" w:firstLine="567"/>
        <w:jc w:val="both"/>
        <w:rPr>
          <w:sz w:val="28"/>
          <w:szCs w:val="28"/>
        </w:rPr>
      </w:pPr>
      <w:r w:rsidRPr="00A77B51">
        <w:rPr>
          <w:b/>
          <w:i/>
          <w:sz w:val="28"/>
          <w:szCs w:val="28"/>
        </w:rPr>
        <w:t xml:space="preserve">Рейтинг кафедри </w:t>
      </w:r>
      <w:r w:rsidRPr="00A77B51">
        <w:rPr>
          <w:sz w:val="28"/>
          <w:szCs w:val="28"/>
        </w:rPr>
        <w:t>– узагальнений комплексний кількісний показник ефективності роботи кафедри, що формується на основі показників діяльності НПП та кафедри</w:t>
      </w:r>
      <w:r w:rsidR="000F2824" w:rsidRPr="000F2824">
        <w:rPr>
          <w:sz w:val="28"/>
          <w:szCs w:val="28"/>
        </w:rPr>
        <w:t xml:space="preserve"> </w:t>
      </w:r>
      <w:r w:rsidR="000F2824" w:rsidRPr="00A77B51">
        <w:rPr>
          <w:sz w:val="28"/>
          <w:szCs w:val="28"/>
        </w:rPr>
        <w:t>відповідно</w:t>
      </w:r>
      <w:r w:rsidR="000F2824" w:rsidRPr="00A77B51">
        <w:rPr>
          <w:spacing w:val="-5"/>
          <w:sz w:val="28"/>
          <w:szCs w:val="28"/>
        </w:rPr>
        <w:t xml:space="preserve"> </w:t>
      </w:r>
      <w:r w:rsidR="000F2824">
        <w:rPr>
          <w:sz w:val="28"/>
          <w:szCs w:val="28"/>
        </w:rPr>
        <w:t>до Додатку 2</w:t>
      </w:r>
      <w:r w:rsidRPr="00A77B51">
        <w:rPr>
          <w:sz w:val="28"/>
          <w:szCs w:val="28"/>
        </w:rPr>
        <w:t>.</w:t>
      </w:r>
    </w:p>
    <w:p w:rsidR="00A77B51" w:rsidRPr="00A77B51" w:rsidRDefault="00A77B51" w:rsidP="00A77B51">
      <w:pPr>
        <w:pStyle w:val="ad"/>
        <w:ind w:left="0" w:firstLine="567"/>
        <w:jc w:val="both"/>
        <w:rPr>
          <w:sz w:val="28"/>
          <w:szCs w:val="28"/>
        </w:rPr>
      </w:pPr>
      <w:r w:rsidRPr="00A77B51">
        <w:rPr>
          <w:b/>
          <w:i/>
          <w:sz w:val="28"/>
          <w:szCs w:val="28"/>
        </w:rPr>
        <w:t xml:space="preserve">Рейтинг факультету </w:t>
      </w:r>
      <w:r w:rsidRPr="00A77B51">
        <w:rPr>
          <w:sz w:val="28"/>
          <w:szCs w:val="28"/>
        </w:rPr>
        <w:t>– узагальнений комплексний кількісний</w:t>
      </w:r>
      <w:r w:rsidRPr="00A77B51">
        <w:rPr>
          <w:spacing w:val="40"/>
          <w:sz w:val="28"/>
          <w:szCs w:val="28"/>
        </w:rPr>
        <w:t xml:space="preserve"> </w:t>
      </w:r>
      <w:r w:rsidRPr="00A77B51">
        <w:rPr>
          <w:sz w:val="28"/>
          <w:szCs w:val="28"/>
        </w:rPr>
        <w:t>показник ефективності роботи факультету, що формується на основі рейтингів кафедр.</w:t>
      </w:r>
    </w:p>
    <w:p w:rsidR="00A77B51" w:rsidRPr="00A77B51" w:rsidRDefault="00A77B51" w:rsidP="00D03791">
      <w:pPr>
        <w:pStyle w:val="a7"/>
        <w:tabs>
          <w:tab w:val="left" w:pos="137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51">
        <w:rPr>
          <w:rFonts w:ascii="Times New Roman" w:hAnsi="Times New Roman" w:cs="Times New Roman"/>
          <w:b/>
          <w:sz w:val="28"/>
          <w:szCs w:val="28"/>
        </w:rPr>
        <w:t>1.3. Мета</w:t>
      </w:r>
      <w:r w:rsidRPr="00A77B5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0F2824">
        <w:rPr>
          <w:rFonts w:ascii="Times New Roman" w:hAnsi="Times New Roman" w:cs="Times New Roman"/>
          <w:b/>
          <w:sz w:val="28"/>
          <w:szCs w:val="28"/>
        </w:rPr>
        <w:t>рейтингового оцінювання</w:t>
      </w:r>
      <w:r w:rsidRPr="00A77B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03791" w:rsidRPr="00D03791">
        <w:rPr>
          <w:rFonts w:ascii="Times New Roman" w:hAnsi="Times New Roman" w:cs="Times New Roman"/>
          <w:b/>
          <w:sz w:val="28"/>
          <w:szCs w:val="28"/>
        </w:rPr>
        <w:t>НПП</w:t>
      </w:r>
      <w:r w:rsidR="00D03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полягає у </w:t>
      </w:r>
      <w:r w:rsidRPr="00A77B51">
        <w:rPr>
          <w:rFonts w:ascii="Times New Roman" w:hAnsi="Times New Roman" w:cs="Times New Roman"/>
          <w:spacing w:val="-2"/>
          <w:sz w:val="28"/>
          <w:szCs w:val="28"/>
        </w:rPr>
        <w:t>підвищенн</w:t>
      </w:r>
      <w:r>
        <w:rPr>
          <w:rFonts w:ascii="Times New Roman" w:hAnsi="Times New Roman" w:cs="Times New Roman"/>
          <w:spacing w:val="-2"/>
          <w:sz w:val="28"/>
          <w:szCs w:val="28"/>
        </w:rPr>
        <w:t>і</w:t>
      </w:r>
      <w:r w:rsidRPr="00A77B51">
        <w:rPr>
          <w:rFonts w:ascii="Times New Roman" w:hAnsi="Times New Roman" w:cs="Times New Roman"/>
          <w:spacing w:val="-2"/>
          <w:sz w:val="28"/>
          <w:szCs w:val="28"/>
        </w:rPr>
        <w:t xml:space="preserve"> ефективності</w:t>
      </w:r>
      <w:r w:rsidRPr="00A77B51">
        <w:rPr>
          <w:rFonts w:ascii="Times New Roman" w:hAnsi="Times New Roman" w:cs="Times New Roman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pacing w:val="-6"/>
          <w:sz w:val="28"/>
          <w:szCs w:val="28"/>
        </w:rPr>
        <w:t>та</w:t>
      </w:r>
      <w:r w:rsidRPr="00A77B51">
        <w:rPr>
          <w:rFonts w:ascii="Times New Roman" w:hAnsi="Times New Roman" w:cs="Times New Roman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pacing w:val="-2"/>
          <w:sz w:val="28"/>
          <w:szCs w:val="28"/>
        </w:rPr>
        <w:t>результативності</w:t>
      </w:r>
      <w:r w:rsidRPr="00A77B51">
        <w:rPr>
          <w:rFonts w:ascii="Times New Roman" w:hAnsi="Times New Roman" w:cs="Times New Roman"/>
          <w:sz w:val="28"/>
          <w:szCs w:val="28"/>
        </w:rPr>
        <w:t xml:space="preserve"> </w:t>
      </w:r>
      <w:r w:rsidR="00D03791">
        <w:rPr>
          <w:rFonts w:ascii="Times New Roman" w:hAnsi="Times New Roman" w:cs="Times New Roman"/>
          <w:sz w:val="28"/>
          <w:szCs w:val="28"/>
        </w:rPr>
        <w:t xml:space="preserve">їх </w:t>
      </w:r>
      <w:r w:rsidRPr="00A77B51">
        <w:rPr>
          <w:rFonts w:ascii="Times New Roman" w:hAnsi="Times New Roman" w:cs="Times New Roman"/>
          <w:spacing w:val="-2"/>
          <w:sz w:val="28"/>
          <w:szCs w:val="28"/>
        </w:rPr>
        <w:t>професійної діяльності</w:t>
      </w:r>
      <w:r w:rsidR="00D03791">
        <w:rPr>
          <w:rFonts w:ascii="Times New Roman" w:hAnsi="Times New Roman" w:cs="Times New Roman"/>
          <w:sz w:val="28"/>
          <w:szCs w:val="28"/>
        </w:rPr>
        <w:t xml:space="preserve">, </w:t>
      </w:r>
      <w:r w:rsidR="00D03791" w:rsidRPr="00A77B51">
        <w:rPr>
          <w:rFonts w:ascii="Times New Roman" w:hAnsi="Times New Roman" w:cs="Times New Roman"/>
          <w:sz w:val="28"/>
          <w:szCs w:val="28"/>
        </w:rPr>
        <w:t>підвищенн</w:t>
      </w:r>
      <w:r w:rsidR="00D03791">
        <w:rPr>
          <w:rFonts w:ascii="Times New Roman" w:hAnsi="Times New Roman" w:cs="Times New Roman"/>
          <w:sz w:val="28"/>
          <w:szCs w:val="28"/>
        </w:rPr>
        <w:t>і</w:t>
      </w:r>
      <w:r w:rsidR="00D03791" w:rsidRPr="00A77B5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03791" w:rsidRPr="00A77B51">
        <w:rPr>
          <w:rFonts w:ascii="Times New Roman" w:hAnsi="Times New Roman" w:cs="Times New Roman"/>
          <w:sz w:val="28"/>
          <w:szCs w:val="28"/>
        </w:rPr>
        <w:t xml:space="preserve">мотивації </w:t>
      </w:r>
      <w:r w:rsidR="000F2824">
        <w:rPr>
          <w:rFonts w:ascii="Times New Roman" w:hAnsi="Times New Roman" w:cs="Times New Roman"/>
          <w:sz w:val="28"/>
          <w:szCs w:val="28"/>
        </w:rPr>
        <w:t>й</w:t>
      </w:r>
      <w:r w:rsidR="00D03791" w:rsidRPr="00A77B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791" w:rsidRPr="00A77B51">
        <w:rPr>
          <w:rFonts w:ascii="Times New Roman" w:hAnsi="Times New Roman" w:cs="Times New Roman"/>
          <w:sz w:val="28"/>
          <w:szCs w:val="28"/>
        </w:rPr>
        <w:t>ефективності</w:t>
      </w:r>
      <w:r w:rsidR="00D03791" w:rsidRPr="00A77B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791" w:rsidRPr="00A77B51">
        <w:rPr>
          <w:rFonts w:ascii="Times New Roman" w:hAnsi="Times New Roman" w:cs="Times New Roman"/>
          <w:spacing w:val="-2"/>
          <w:sz w:val="28"/>
          <w:szCs w:val="28"/>
        </w:rPr>
        <w:t>праці</w:t>
      </w:r>
      <w:r w:rsidR="00D03791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A77B51">
        <w:rPr>
          <w:rFonts w:ascii="Times New Roman" w:hAnsi="Times New Roman" w:cs="Times New Roman"/>
          <w:spacing w:val="-2"/>
          <w:sz w:val="28"/>
          <w:szCs w:val="28"/>
        </w:rPr>
        <w:t>забезпеченн</w:t>
      </w:r>
      <w:r w:rsidR="00D03791">
        <w:rPr>
          <w:rFonts w:ascii="Times New Roman" w:hAnsi="Times New Roman" w:cs="Times New Roman"/>
          <w:spacing w:val="-2"/>
          <w:sz w:val="28"/>
          <w:szCs w:val="28"/>
        </w:rPr>
        <w:t>і</w:t>
      </w:r>
      <w:r w:rsidRPr="00A77B51">
        <w:rPr>
          <w:rFonts w:ascii="Times New Roman" w:hAnsi="Times New Roman" w:cs="Times New Roman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pacing w:val="-2"/>
          <w:sz w:val="28"/>
          <w:szCs w:val="28"/>
        </w:rPr>
        <w:t>прозорості</w:t>
      </w:r>
      <w:r w:rsidRPr="00A77B51">
        <w:rPr>
          <w:rFonts w:ascii="Times New Roman" w:hAnsi="Times New Roman" w:cs="Times New Roman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pacing w:val="-6"/>
          <w:sz w:val="28"/>
          <w:szCs w:val="28"/>
        </w:rPr>
        <w:t>та</w:t>
      </w:r>
      <w:r w:rsidRPr="00A77B51">
        <w:rPr>
          <w:rFonts w:ascii="Times New Roman" w:hAnsi="Times New Roman" w:cs="Times New Roman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pacing w:val="-2"/>
          <w:sz w:val="28"/>
          <w:szCs w:val="28"/>
        </w:rPr>
        <w:t>об’єктивності</w:t>
      </w:r>
      <w:r w:rsidRPr="00A77B51">
        <w:rPr>
          <w:rFonts w:ascii="Times New Roman" w:hAnsi="Times New Roman" w:cs="Times New Roman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pacing w:val="-2"/>
          <w:sz w:val="28"/>
          <w:szCs w:val="28"/>
        </w:rPr>
        <w:t>оцінювання</w:t>
      </w:r>
      <w:r w:rsidR="00D03791">
        <w:rPr>
          <w:rFonts w:ascii="Times New Roman" w:hAnsi="Times New Roman" w:cs="Times New Roman"/>
          <w:spacing w:val="-2"/>
          <w:sz w:val="28"/>
          <w:szCs w:val="28"/>
        </w:rPr>
        <w:t xml:space="preserve"> цієї</w:t>
      </w:r>
      <w:r w:rsidRPr="00A77B51">
        <w:rPr>
          <w:rFonts w:ascii="Times New Roman" w:hAnsi="Times New Roman" w:cs="Times New Roman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pacing w:val="-2"/>
          <w:sz w:val="28"/>
          <w:szCs w:val="28"/>
        </w:rPr>
        <w:t>діяльності</w:t>
      </w:r>
      <w:r w:rsidR="00D03791">
        <w:rPr>
          <w:rFonts w:ascii="Times New Roman" w:hAnsi="Times New Roman" w:cs="Times New Roman"/>
          <w:sz w:val="28"/>
          <w:szCs w:val="28"/>
        </w:rPr>
        <w:t xml:space="preserve">, </w:t>
      </w:r>
      <w:r w:rsidRPr="00A77B51">
        <w:rPr>
          <w:rFonts w:ascii="Times New Roman" w:hAnsi="Times New Roman" w:cs="Times New Roman"/>
          <w:sz w:val="28"/>
          <w:szCs w:val="28"/>
        </w:rPr>
        <w:t>накопиченн</w:t>
      </w:r>
      <w:r w:rsidR="00D03791">
        <w:rPr>
          <w:rFonts w:ascii="Times New Roman" w:hAnsi="Times New Roman" w:cs="Times New Roman"/>
          <w:sz w:val="28"/>
          <w:szCs w:val="28"/>
        </w:rPr>
        <w:t>і</w:t>
      </w:r>
      <w:r w:rsidRPr="00A77B5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даних</w:t>
      </w:r>
      <w:r w:rsidRPr="00A77B5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D03791">
        <w:rPr>
          <w:rFonts w:ascii="Times New Roman" w:hAnsi="Times New Roman" w:cs="Times New Roman"/>
          <w:sz w:val="28"/>
          <w:szCs w:val="28"/>
        </w:rPr>
        <w:t>щодо</w:t>
      </w:r>
      <w:r w:rsidRPr="00A77B5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динаміки</w:t>
      </w:r>
      <w:r w:rsidRPr="00A77B5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діяльності кафедр</w:t>
      </w:r>
      <w:r w:rsidR="00D03791">
        <w:rPr>
          <w:rFonts w:ascii="Times New Roman" w:hAnsi="Times New Roman" w:cs="Times New Roman"/>
          <w:sz w:val="28"/>
          <w:szCs w:val="28"/>
        </w:rPr>
        <w:t xml:space="preserve">, </w:t>
      </w:r>
      <w:r w:rsidRPr="00A77B51">
        <w:rPr>
          <w:rFonts w:ascii="Times New Roman" w:hAnsi="Times New Roman" w:cs="Times New Roman"/>
          <w:sz w:val="28"/>
          <w:szCs w:val="28"/>
        </w:rPr>
        <w:t>стимулювання</w:t>
      </w:r>
      <w:r w:rsidRPr="00A77B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діяльності</w:t>
      </w:r>
      <w:r w:rsidRPr="00A77B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НПП,</w:t>
      </w:r>
      <w:r w:rsidRPr="00A77B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спрямованої</w:t>
      </w:r>
      <w:r w:rsidRPr="00A77B5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на</w:t>
      </w:r>
      <w:r w:rsidRPr="00A77B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підвищення</w:t>
      </w:r>
      <w:r w:rsidRPr="00A77B5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якості</w:t>
      </w:r>
      <w:r w:rsidRPr="00A77B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03791">
        <w:rPr>
          <w:rFonts w:ascii="Times New Roman" w:hAnsi="Times New Roman" w:cs="Times New Roman"/>
          <w:spacing w:val="-2"/>
          <w:sz w:val="28"/>
          <w:szCs w:val="28"/>
        </w:rPr>
        <w:t xml:space="preserve">надання освітніх послуг, </w:t>
      </w:r>
      <w:r w:rsidRPr="00A77B51">
        <w:rPr>
          <w:rFonts w:ascii="Times New Roman" w:hAnsi="Times New Roman" w:cs="Times New Roman"/>
          <w:sz w:val="28"/>
          <w:szCs w:val="28"/>
        </w:rPr>
        <w:t>запровадження</w:t>
      </w:r>
      <w:r w:rsidRPr="00A77B5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принципів</w:t>
      </w:r>
      <w:r w:rsidRPr="00A77B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змагальності</w:t>
      </w:r>
      <w:r w:rsidRPr="00A77B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та</w:t>
      </w:r>
      <w:r w:rsidRPr="00A77B51">
        <w:rPr>
          <w:rFonts w:ascii="Times New Roman" w:hAnsi="Times New Roman" w:cs="Times New Roman"/>
          <w:spacing w:val="-2"/>
          <w:sz w:val="28"/>
          <w:szCs w:val="28"/>
        </w:rPr>
        <w:t xml:space="preserve"> конкурентності</w:t>
      </w:r>
      <w:r w:rsidRPr="00A77B51">
        <w:rPr>
          <w:rFonts w:ascii="Times New Roman" w:hAnsi="Times New Roman" w:cs="Times New Roman"/>
          <w:sz w:val="28"/>
          <w:szCs w:val="28"/>
        </w:rPr>
        <w:t xml:space="preserve"> у досягненні ефективності праці НПП як основи для розподілу</w:t>
      </w:r>
      <w:r w:rsidRPr="00A77B5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матеріальних</w:t>
      </w:r>
      <w:r w:rsidRPr="00A77B5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заохочень</w:t>
      </w:r>
      <w:r w:rsidRPr="00A77B5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за</w:t>
      </w:r>
      <w:r w:rsidRPr="00A77B5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0F2824">
        <w:rPr>
          <w:rFonts w:ascii="Times New Roman" w:hAnsi="Times New Roman" w:cs="Times New Roman"/>
          <w:sz w:val="28"/>
          <w:szCs w:val="28"/>
        </w:rPr>
        <w:t>результатами роботи</w:t>
      </w:r>
      <w:r w:rsidRPr="00A77B51">
        <w:rPr>
          <w:rFonts w:ascii="Times New Roman" w:hAnsi="Times New Roman" w:cs="Times New Roman"/>
          <w:sz w:val="28"/>
          <w:szCs w:val="28"/>
        </w:rPr>
        <w:t>.</w:t>
      </w:r>
    </w:p>
    <w:p w:rsidR="00A77B51" w:rsidRPr="00A77B51" w:rsidRDefault="00A77B51" w:rsidP="00A77B51">
      <w:pPr>
        <w:pStyle w:val="a7"/>
        <w:tabs>
          <w:tab w:val="left" w:pos="1380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B51">
        <w:rPr>
          <w:rFonts w:ascii="Times New Roman" w:hAnsi="Times New Roman" w:cs="Times New Roman"/>
          <w:b/>
          <w:sz w:val="28"/>
          <w:szCs w:val="28"/>
        </w:rPr>
        <w:t>1.4. Основні</w:t>
      </w:r>
      <w:r w:rsidRPr="00A77B5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A77B5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0F2824">
        <w:rPr>
          <w:rFonts w:ascii="Times New Roman" w:hAnsi="Times New Roman" w:cs="Times New Roman"/>
          <w:b/>
          <w:sz w:val="28"/>
          <w:szCs w:val="28"/>
        </w:rPr>
        <w:t>рейтингу</w:t>
      </w:r>
      <w:r w:rsidRPr="00A77B51">
        <w:rPr>
          <w:rFonts w:ascii="Times New Roman" w:hAnsi="Times New Roman" w:cs="Times New Roman"/>
          <w:b/>
          <w:spacing w:val="-5"/>
          <w:sz w:val="28"/>
          <w:szCs w:val="28"/>
        </w:rPr>
        <w:t>:</w:t>
      </w:r>
    </w:p>
    <w:p w:rsidR="00A77B51" w:rsidRPr="00A77B51" w:rsidRDefault="00A77B51" w:rsidP="00A77B51">
      <w:pPr>
        <w:pStyle w:val="a7"/>
        <w:tabs>
          <w:tab w:val="left" w:pos="119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51">
        <w:rPr>
          <w:rFonts w:ascii="Times New Roman" w:hAnsi="Times New Roman" w:cs="Times New Roman"/>
          <w:sz w:val="28"/>
          <w:szCs w:val="28"/>
        </w:rPr>
        <w:t xml:space="preserve">створення інформаційної бази для аналізу і оцінки результатів діяльності </w:t>
      </w:r>
      <w:r w:rsidRPr="00A77B51">
        <w:rPr>
          <w:rFonts w:ascii="Times New Roman" w:hAnsi="Times New Roman" w:cs="Times New Roman"/>
          <w:sz w:val="28"/>
          <w:szCs w:val="28"/>
        </w:rPr>
        <w:lastRenderedPageBreak/>
        <w:t>НПП, кафедр, факультетів Університету;</w:t>
      </w:r>
    </w:p>
    <w:p w:rsidR="00A77B51" w:rsidRPr="00A77B51" w:rsidRDefault="00A77B51" w:rsidP="00A77B51">
      <w:pPr>
        <w:pStyle w:val="a7"/>
        <w:tabs>
          <w:tab w:val="left" w:pos="122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51">
        <w:rPr>
          <w:rFonts w:ascii="Times New Roman" w:hAnsi="Times New Roman" w:cs="Times New Roman"/>
          <w:sz w:val="28"/>
          <w:szCs w:val="28"/>
        </w:rPr>
        <w:t>посилення зацікавленості НПП у підвищенні своєї професійної кваліфікації, в освоєнні передового педагогічного досвіду, в творчому підході до процесу викладання;</w:t>
      </w:r>
    </w:p>
    <w:p w:rsidR="00A77B51" w:rsidRPr="00A77B51" w:rsidRDefault="00A77B51" w:rsidP="00A77B51">
      <w:pPr>
        <w:pStyle w:val="a7"/>
        <w:tabs>
          <w:tab w:val="left" w:pos="118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51">
        <w:rPr>
          <w:rFonts w:ascii="Times New Roman" w:hAnsi="Times New Roman" w:cs="Times New Roman"/>
          <w:sz w:val="28"/>
          <w:szCs w:val="28"/>
        </w:rPr>
        <w:t>забезпечення об’єктивності оцінок якості діяльності НПП за рахунок повноти та достовірності інформації;</w:t>
      </w:r>
    </w:p>
    <w:p w:rsidR="00A77B51" w:rsidRPr="00A77B51" w:rsidRDefault="00A77B51" w:rsidP="00A77B51">
      <w:pPr>
        <w:pStyle w:val="a7"/>
        <w:tabs>
          <w:tab w:val="left" w:pos="114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51">
        <w:rPr>
          <w:rFonts w:ascii="Times New Roman" w:hAnsi="Times New Roman" w:cs="Times New Roman"/>
          <w:sz w:val="28"/>
          <w:szCs w:val="28"/>
        </w:rPr>
        <w:t>посилення</w:t>
      </w:r>
      <w:r w:rsidRPr="00A77B5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колективної</w:t>
      </w:r>
      <w:r w:rsidRPr="00A77B5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зацікавленості</w:t>
      </w:r>
      <w:r w:rsidRPr="00A77B5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викладачів</w:t>
      </w:r>
      <w:r w:rsidRPr="00A77B5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у</w:t>
      </w:r>
      <w:r w:rsidRPr="00A77B5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покращенні</w:t>
      </w:r>
      <w:r w:rsidRPr="00A77B5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кінцевих</w:t>
      </w:r>
      <w:r w:rsidRPr="00A77B5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результатів підготовки здобувачів вищої освіти;</w:t>
      </w:r>
    </w:p>
    <w:p w:rsidR="00A77B51" w:rsidRPr="00A77B51" w:rsidRDefault="00A77B51" w:rsidP="00A77B51">
      <w:pPr>
        <w:pStyle w:val="a7"/>
        <w:tabs>
          <w:tab w:val="left" w:pos="127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51">
        <w:rPr>
          <w:rFonts w:ascii="Times New Roman" w:hAnsi="Times New Roman" w:cs="Times New Roman"/>
          <w:sz w:val="28"/>
          <w:szCs w:val="28"/>
        </w:rPr>
        <w:t>активізація та стимулювання видів діяльності, які орієнтують і сприяють підвищенню рейтингу Університету та його розвитку в цілому відповідно до поставлених стратегічних пріоритетів, створення умов для професійного зростання НПП;</w:t>
      </w:r>
    </w:p>
    <w:p w:rsidR="00A77B51" w:rsidRPr="00A77B51" w:rsidRDefault="00A77B51" w:rsidP="00A77B51">
      <w:pPr>
        <w:pStyle w:val="a7"/>
        <w:tabs>
          <w:tab w:val="left" w:pos="126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51">
        <w:rPr>
          <w:rFonts w:ascii="Times New Roman" w:hAnsi="Times New Roman" w:cs="Times New Roman"/>
          <w:sz w:val="28"/>
          <w:szCs w:val="28"/>
        </w:rPr>
        <w:t>визначення</w:t>
      </w:r>
      <w:r w:rsidRPr="00A77B5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кращих</w:t>
      </w:r>
      <w:r w:rsidRPr="00A77B5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НПП,</w:t>
      </w:r>
      <w:r w:rsidRPr="00A77B5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кафедр,</w:t>
      </w:r>
      <w:r w:rsidRPr="00A77B5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факультетів</w:t>
      </w:r>
      <w:r w:rsidRPr="00A77B5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Університету</w:t>
      </w:r>
      <w:r w:rsidRPr="00A77B51">
        <w:rPr>
          <w:rFonts w:ascii="Times New Roman" w:hAnsi="Times New Roman" w:cs="Times New Roman"/>
          <w:spacing w:val="33"/>
          <w:sz w:val="28"/>
          <w:szCs w:val="28"/>
        </w:rPr>
        <w:t xml:space="preserve"> за </w:t>
      </w:r>
      <w:r w:rsidRPr="00A77B51">
        <w:rPr>
          <w:rFonts w:ascii="Times New Roman" w:hAnsi="Times New Roman" w:cs="Times New Roman"/>
          <w:sz w:val="28"/>
          <w:szCs w:val="28"/>
        </w:rPr>
        <w:t>показниками</w:t>
      </w:r>
      <w:r w:rsidRPr="00A77B5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pacing w:val="-2"/>
          <w:sz w:val="28"/>
          <w:szCs w:val="28"/>
        </w:rPr>
        <w:t>рейтингу;</w:t>
      </w:r>
    </w:p>
    <w:p w:rsidR="00A77B51" w:rsidRPr="00A77B51" w:rsidRDefault="00A77B51" w:rsidP="00A77B51">
      <w:pPr>
        <w:pStyle w:val="a7"/>
        <w:tabs>
          <w:tab w:val="left" w:pos="113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51">
        <w:rPr>
          <w:rFonts w:ascii="Times New Roman" w:hAnsi="Times New Roman" w:cs="Times New Roman"/>
          <w:sz w:val="28"/>
          <w:szCs w:val="28"/>
        </w:rPr>
        <w:t>удосконалення</w:t>
      </w:r>
      <w:r w:rsidRPr="00A77B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системи</w:t>
      </w:r>
      <w:r w:rsidRPr="00A77B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матеріального</w:t>
      </w:r>
      <w:r w:rsidRPr="00A77B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і</w:t>
      </w:r>
      <w:r w:rsidRPr="00A77B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морального</w:t>
      </w:r>
      <w:r w:rsidRPr="00A77B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стимулювання</w:t>
      </w:r>
      <w:r w:rsidRPr="00A77B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діяльності</w:t>
      </w:r>
      <w:r w:rsidRPr="00A77B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pacing w:val="-4"/>
          <w:sz w:val="28"/>
          <w:szCs w:val="28"/>
        </w:rPr>
        <w:t>НПП.</w:t>
      </w:r>
    </w:p>
    <w:p w:rsidR="00A77B51" w:rsidRPr="00A77B51" w:rsidRDefault="00A77B51" w:rsidP="00A77B51">
      <w:pPr>
        <w:pStyle w:val="a7"/>
        <w:tabs>
          <w:tab w:val="left" w:pos="1380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B51">
        <w:rPr>
          <w:rFonts w:ascii="Times New Roman" w:hAnsi="Times New Roman" w:cs="Times New Roman"/>
          <w:b/>
          <w:sz w:val="28"/>
          <w:szCs w:val="28"/>
        </w:rPr>
        <w:t xml:space="preserve">1.5. Принципи </w:t>
      </w:r>
      <w:r w:rsidR="001E5326">
        <w:rPr>
          <w:rFonts w:ascii="Times New Roman" w:hAnsi="Times New Roman" w:cs="Times New Roman"/>
          <w:b/>
          <w:sz w:val="28"/>
          <w:szCs w:val="28"/>
        </w:rPr>
        <w:t>рейтингового оцінювання</w:t>
      </w:r>
      <w:r w:rsidRPr="00A77B51">
        <w:rPr>
          <w:rFonts w:ascii="Times New Roman" w:hAnsi="Times New Roman" w:cs="Times New Roman"/>
          <w:b/>
          <w:spacing w:val="-2"/>
          <w:sz w:val="28"/>
          <w:szCs w:val="28"/>
        </w:rPr>
        <w:t>:</w:t>
      </w:r>
    </w:p>
    <w:p w:rsidR="00A77B51" w:rsidRPr="00A77B51" w:rsidRDefault="00A77B51" w:rsidP="00A77B51">
      <w:pPr>
        <w:pStyle w:val="a7"/>
        <w:tabs>
          <w:tab w:val="left" w:pos="11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51">
        <w:rPr>
          <w:rFonts w:ascii="Times New Roman" w:hAnsi="Times New Roman" w:cs="Times New Roman"/>
          <w:sz w:val="28"/>
          <w:szCs w:val="28"/>
        </w:rPr>
        <w:t>відповідність</w:t>
      </w:r>
      <w:r w:rsidRPr="00A77B5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змісту</w:t>
      </w:r>
      <w:r w:rsidRPr="00A77B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оцінки</w:t>
      </w:r>
      <w:r w:rsidRPr="00A77B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пріоритетним</w:t>
      </w:r>
      <w:r w:rsidRPr="00A77B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напрямам</w:t>
      </w:r>
      <w:r w:rsidRPr="00A77B5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розвитку</w:t>
      </w:r>
      <w:r w:rsidRPr="00A77B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pacing w:val="-2"/>
          <w:sz w:val="28"/>
          <w:szCs w:val="28"/>
        </w:rPr>
        <w:t>Університету;</w:t>
      </w:r>
    </w:p>
    <w:p w:rsidR="00A77B51" w:rsidRPr="00A77B51" w:rsidRDefault="00A77B51" w:rsidP="00A77B51">
      <w:pPr>
        <w:pStyle w:val="a7"/>
        <w:tabs>
          <w:tab w:val="left" w:pos="11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51">
        <w:rPr>
          <w:rFonts w:ascii="Times New Roman" w:hAnsi="Times New Roman" w:cs="Times New Roman"/>
          <w:sz w:val="28"/>
          <w:szCs w:val="28"/>
        </w:rPr>
        <w:t>об’єктивність</w:t>
      </w:r>
      <w:r w:rsidRPr="00A77B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та</w:t>
      </w:r>
      <w:r w:rsidRPr="00A77B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достовірність</w:t>
      </w:r>
      <w:r w:rsidRPr="00A77B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отриманої</w:t>
      </w:r>
      <w:r w:rsidRPr="00A77B51">
        <w:rPr>
          <w:rFonts w:ascii="Times New Roman" w:hAnsi="Times New Roman" w:cs="Times New Roman"/>
          <w:spacing w:val="-2"/>
          <w:sz w:val="28"/>
          <w:szCs w:val="28"/>
        </w:rPr>
        <w:t xml:space="preserve"> інформації;</w:t>
      </w:r>
    </w:p>
    <w:p w:rsidR="00A77B51" w:rsidRPr="00A77B51" w:rsidRDefault="00A77B51" w:rsidP="00A77B51">
      <w:pPr>
        <w:pStyle w:val="a7"/>
        <w:tabs>
          <w:tab w:val="left" w:pos="11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51">
        <w:rPr>
          <w:rFonts w:ascii="Times New Roman" w:hAnsi="Times New Roman" w:cs="Times New Roman"/>
          <w:sz w:val="28"/>
          <w:szCs w:val="28"/>
        </w:rPr>
        <w:t>гласність,</w:t>
      </w:r>
      <w:r w:rsidRPr="00A77B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оперативність</w:t>
      </w:r>
      <w:r w:rsidRPr="00A77B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та</w:t>
      </w:r>
      <w:r w:rsidRPr="00A77B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систематичність</w:t>
      </w:r>
      <w:r w:rsidRPr="00A77B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рейтингової</w:t>
      </w:r>
      <w:r w:rsidRPr="00A77B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pacing w:val="-2"/>
          <w:sz w:val="28"/>
          <w:szCs w:val="28"/>
        </w:rPr>
        <w:t>оцінки;</w:t>
      </w:r>
    </w:p>
    <w:p w:rsidR="00A77B51" w:rsidRPr="00A77B51" w:rsidRDefault="00A77B51" w:rsidP="00A77B51">
      <w:pPr>
        <w:pStyle w:val="a7"/>
        <w:tabs>
          <w:tab w:val="left" w:pos="11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51">
        <w:rPr>
          <w:rFonts w:ascii="Times New Roman" w:hAnsi="Times New Roman" w:cs="Times New Roman"/>
          <w:sz w:val="28"/>
          <w:szCs w:val="28"/>
        </w:rPr>
        <w:t>компетентність</w:t>
      </w:r>
      <w:r w:rsidRPr="00A77B5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та</w:t>
      </w:r>
      <w:r w:rsidRPr="00A77B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об’єктивність</w:t>
      </w:r>
      <w:r w:rsidRPr="00A77B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pacing w:val="-2"/>
          <w:sz w:val="28"/>
          <w:szCs w:val="28"/>
        </w:rPr>
        <w:t>оцінювачів;</w:t>
      </w:r>
    </w:p>
    <w:p w:rsidR="00A77B51" w:rsidRPr="00A77B51" w:rsidRDefault="00A77B51" w:rsidP="00A77B51">
      <w:pPr>
        <w:pStyle w:val="a7"/>
        <w:tabs>
          <w:tab w:val="left" w:pos="122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51">
        <w:rPr>
          <w:rFonts w:ascii="Times New Roman" w:hAnsi="Times New Roman" w:cs="Times New Roman"/>
          <w:sz w:val="28"/>
          <w:szCs w:val="28"/>
        </w:rPr>
        <w:t>стимулювання учасників рейтингового оцінювання до покращення результатів професійної діяльності.</w:t>
      </w:r>
    </w:p>
    <w:p w:rsidR="00A77B51" w:rsidRPr="00A77B51" w:rsidRDefault="00A77B51" w:rsidP="00A77B51">
      <w:pPr>
        <w:pStyle w:val="a7"/>
        <w:tabs>
          <w:tab w:val="left" w:pos="142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51">
        <w:rPr>
          <w:rFonts w:ascii="Times New Roman" w:hAnsi="Times New Roman" w:cs="Times New Roman"/>
          <w:b/>
          <w:sz w:val="28"/>
          <w:szCs w:val="28"/>
        </w:rPr>
        <w:t>1.6. </w:t>
      </w:r>
      <w:r w:rsidR="000F2824">
        <w:rPr>
          <w:rFonts w:ascii="Times New Roman" w:hAnsi="Times New Roman" w:cs="Times New Roman"/>
          <w:b/>
          <w:sz w:val="28"/>
          <w:szCs w:val="28"/>
        </w:rPr>
        <w:t>Проведення</w:t>
      </w:r>
      <w:r w:rsidRPr="00A77B51">
        <w:rPr>
          <w:rFonts w:ascii="Times New Roman" w:hAnsi="Times New Roman" w:cs="Times New Roman"/>
          <w:b/>
          <w:sz w:val="28"/>
          <w:szCs w:val="28"/>
        </w:rPr>
        <w:t xml:space="preserve"> рейтингово</w:t>
      </w:r>
      <w:r w:rsidR="000F2824">
        <w:rPr>
          <w:rFonts w:ascii="Times New Roman" w:hAnsi="Times New Roman" w:cs="Times New Roman"/>
          <w:b/>
          <w:sz w:val="28"/>
          <w:szCs w:val="28"/>
        </w:rPr>
        <w:t>го</w:t>
      </w:r>
      <w:r w:rsidRPr="00A77B51">
        <w:rPr>
          <w:rFonts w:ascii="Times New Roman" w:hAnsi="Times New Roman" w:cs="Times New Roman"/>
          <w:b/>
          <w:sz w:val="28"/>
          <w:szCs w:val="28"/>
        </w:rPr>
        <w:t xml:space="preserve"> оцін</w:t>
      </w:r>
      <w:r w:rsidR="000F2824">
        <w:rPr>
          <w:rFonts w:ascii="Times New Roman" w:hAnsi="Times New Roman" w:cs="Times New Roman"/>
          <w:b/>
          <w:sz w:val="28"/>
          <w:szCs w:val="28"/>
        </w:rPr>
        <w:t xml:space="preserve">ювання </w:t>
      </w:r>
      <w:r w:rsidRPr="00A77B51">
        <w:rPr>
          <w:rFonts w:ascii="Times New Roman" w:hAnsi="Times New Roman" w:cs="Times New Roman"/>
          <w:sz w:val="28"/>
          <w:szCs w:val="28"/>
        </w:rPr>
        <w:t xml:space="preserve">НПП та структурних підрозділів є невід’ємним елементом </w:t>
      </w:r>
      <w:r w:rsidR="000F2824">
        <w:rPr>
          <w:rFonts w:ascii="Times New Roman" w:hAnsi="Times New Roman" w:cs="Times New Roman"/>
          <w:sz w:val="28"/>
          <w:szCs w:val="28"/>
        </w:rPr>
        <w:t>функціонування</w:t>
      </w:r>
      <w:r w:rsidRPr="00A77B51">
        <w:rPr>
          <w:rFonts w:ascii="Times New Roman" w:hAnsi="Times New Roman" w:cs="Times New Roman"/>
          <w:sz w:val="28"/>
          <w:szCs w:val="28"/>
        </w:rPr>
        <w:t xml:space="preserve"> системи моніторингу, як складової процесу забезпечення і управління якістю вищої освіти, внутрішньої системи забезпечення якості вищої освіти Університету, стимулювання підвищення кваліфікації, професіоналізму, продуктивності навчальної та наукової роботи, розвитку творчої ініціативи НПП.</w:t>
      </w:r>
    </w:p>
    <w:p w:rsidR="00A77B51" w:rsidRPr="00A77B51" w:rsidRDefault="00A77B51" w:rsidP="00A77B51">
      <w:pPr>
        <w:pStyle w:val="a7"/>
        <w:tabs>
          <w:tab w:val="left" w:pos="1429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B51">
        <w:rPr>
          <w:rFonts w:ascii="Times New Roman" w:hAnsi="Times New Roman" w:cs="Times New Roman"/>
          <w:b/>
          <w:sz w:val="28"/>
          <w:szCs w:val="28"/>
        </w:rPr>
        <w:t>1.7. Основні</w:t>
      </w:r>
      <w:r w:rsidRPr="00A77B5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b/>
          <w:sz w:val="28"/>
          <w:szCs w:val="28"/>
        </w:rPr>
        <w:t>вимоги</w:t>
      </w:r>
      <w:r w:rsidRPr="00A77B5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b/>
          <w:sz w:val="28"/>
          <w:szCs w:val="28"/>
        </w:rPr>
        <w:t>до</w:t>
      </w:r>
      <w:r w:rsidRPr="00A77B5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b/>
          <w:sz w:val="28"/>
          <w:szCs w:val="28"/>
        </w:rPr>
        <w:t>системи</w:t>
      </w:r>
      <w:r w:rsidRPr="00A77B5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b/>
          <w:sz w:val="28"/>
          <w:szCs w:val="28"/>
        </w:rPr>
        <w:t>рейтингового</w:t>
      </w:r>
      <w:r w:rsidRPr="00A77B5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b/>
          <w:sz w:val="28"/>
          <w:szCs w:val="28"/>
        </w:rPr>
        <w:t>оцінювання</w:t>
      </w:r>
      <w:r w:rsidRPr="00A77B51">
        <w:rPr>
          <w:rFonts w:ascii="Times New Roman" w:hAnsi="Times New Roman" w:cs="Times New Roman"/>
          <w:b/>
          <w:spacing w:val="-5"/>
          <w:sz w:val="28"/>
          <w:szCs w:val="28"/>
        </w:rPr>
        <w:t>:</w:t>
      </w:r>
    </w:p>
    <w:p w:rsidR="00A77B51" w:rsidRPr="00A77B51" w:rsidRDefault="00A77B51" w:rsidP="00A77B51">
      <w:pPr>
        <w:pStyle w:val="a7"/>
        <w:tabs>
          <w:tab w:val="left" w:pos="128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51">
        <w:rPr>
          <w:rFonts w:ascii="Times New Roman" w:hAnsi="Times New Roman" w:cs="Times New Roman"/>
          <w:sz w:val="28"/>
          <w:szCs w:val="28"/>
        </w:rPr>
        <w:t>об’єктивно визначена кількість показників, які характеризують професійну діяльність учасників рейтингу в аспекті досягнення цілей</w:t>
      </w:r>
      <w:r w:rsidRPr="00A77B51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A77B51" w:rsidRPr="00A77B51" w:rsidRDefault="00A77B51" w:rsidP="00A77B51">
      <w:pPr>
        <w:pStyle w:val="a7"/>
        <w:tabs>
          <w:tab w:val="left" w:pos="12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51">
        <w:rPr>
          <w:rFonts w:ascii="Times New Roman" w:hAnsi="Times New Roman" w:cs="Times New Roman"/>
          <w:sz w:val="28"/>
          <w:szCs w:val="28"/>
        </w:rPr>
        <w:t>оцінка відповідності діяльності НПП посадовим кваліфікаційним вимогам та посадовим інструкціям, а також вагомості персонального внеску НПП у вирішення завдань кафедри, факультету Університету;</w:t>
      </w:r>
    </w:p>
    <w:p w:rsidR="00A77B51" w:rsidRPr="00A77B51" w:rsidRDefault="00A77B51" w:rsidP="00A77B51">
      <w:pPr>
        <w:pStyle w:val="a7"/>
        <w:tabs>
          <w:tab w:val="left" w:pos="11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51">
        <w:rPr>
          <w:rFonts w:ascii="Times New Roman" w:hAnsi="Times New Roman" w:cs="Times New Roman"/>
          <w:sz w:val="28"/>
          <w:szCs w:val="28"/>
        </w:rPr>
        <w:t>можливість</w:t>
      </w:r>
      <w:r w:rsidRPr="00A77B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доповнення</w:t>
      </w:r>
      <w:r w:rsidRPr="00A77B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і</w:t>
      </w:r>
      <w:r w:rsidRPr="00A77B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зміни</w:t>
      </w:r>
      <w:r w:rsidRPr="00A77B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показників</w:t>
      </w:r>
      <w:r w:rsidRPr="00A77B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pacing w:val="-2"/>
          <w:sz w:val="28"/>
          <w:szCs w:val="28"/>
        </w:rPr>
        <w:t>рейтингу;</w:t>
      </w:r>
    </w:p>
    <w:p w:rsidR="00A77B51" w:rsidRPr="00A77B51" w:rsidRDefault="00A77B51" w:rsidP="00A77B51">
      <w:pPr>
        <w:pStyle w:val="a7"/>
        <w:tabs>
          <w:tab w:val="left" w:pos="11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B51">
        <w:rPr>
          <w:rFonts w:ascii="Times New Roman" w:hAnsi="Times New Roman" w:cs="Times New Roman"/>
          <w:sz w:val="28"/>
          <w:szCs w:val="28"/>
        </w:rPr>
        <w:t>постійне</w:t>
      </w:r>
      <w:r w:rsidRPr="00A77B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вивчення</w:t>
      </w:r>
      <w:r w:rsidRPr="00A77B5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і</w:t>
      </w:r>
      <w:r w:rsidRPr="00A77B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врахування</w:t>
      </w:r>
      <w:r w:rsidRPr="00A77B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досвіду</w:t>
      </w:r>
      <w:r w:rsidRPr="00A77B5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z w:val="28"/>
          <w:szCs w:val="28"/>
        </w:rPr>
        <w:t>інших</w:t>
      </w:r>
      <w:r w:rsidRPr="00A77B5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77B51">
        <w:rPr>
          <w:rFonts w:ascii="Times New Roman" w:hAnsi="Times New Roman" w:cs="Times New Roman"/>
          <w:spacing w:val="-2"/>
          <w:sz w:val="28"/>
          <w:szCs w:val="28"/>
        </w:rPr>
        <w:t>закладів вищої освіти;</w:t>
      </w:r>
    </w:p>
    <w:p w:rsidR="00A77B51" w:rsidRDefault="00A77B51" w:rsidP="005C5E52">
      <w:pPr>
        <w:pStyle w:val="1"/>
        <w:shd w:val="clear" w:color="auto" w:fill="auto"/>
        <w:tabs>
          <w:tab w:val="left" w:pos="1126"/>
        </w:tabs>
        <w:ind w:firstLine="567"/>
        <w:jc w:val="both"/>
        <w:rPr>
          <w:lang w:val="uk-UA"/>
        </w:rPr>
      </w:pPr>
      <w:r w:rsidRPr="00A77B51">
        <w:rPr>
          <w:lang w:val="uk-UA"/>
        </w:rPr>
        <w:t>вироблення рекомендацій щодо стимулювання кожного учасника рейтингового оцінювання.</w:t>
      </w:r>
    </w:p>
    <w:p w:rsidR="00401E56" w:rsidRPr="005C5E52" w:rsidRDefault="00680D47" w:rsidP="005C5E52">
      <w:pPr>
        <w:pStyle w:val="1"/>
        <w:shd w:val="clear" w:color="auto" w:fill="auto"/>
        <w:tabs>
          <w:tab w:val="left" w:pos="1155"/>
        </w:tabs>
        <w:ind w:firstLine="567"/>
        <w:jc w:val="both"/>
        <w:rPr>
          <w:lang w:val="uk-UA"/>
        </w:rPr>
      </w:pPr>
      <w:r w:rsidRPr="00680D47">
        <w:rPr>
          <w:b/>
          <w:lang w:val="uk-UA"/>
        </w:rPr>
        <w:t>1.8. </w:t>
      </w:r>
      <w:r w:rsidR="00401E56" w:rsidRPr="00680D47">
        <w:rPr>
          <w:b/>
          <w:lang w:val="uk-UA"/>
        </w:rPr>
        <w:t xml:space="preserve">Рейтингове оцінювання </w:t>
      </w:r>
      <w:r w:rsidR="002037FF">
        <w:rPr>
          <w:b/>
          <w:lang w:val="uk-UA"/>
        </w:rPr>
        <w:t xml:space="preserve">НПП </w:t>
      </w:r>
      <w:r w:rsidR="00401E56" w:rsidRPr="00680D47">
        <w:rPr>
          <w:b/>
          <w:lang w:val="uk-UA"/>
        </w:rPr>
        <w:t>здійснюється</w:t>
      </w:r>
      <w:r w:rsidR="00401E56" w:rsidRPr="005C5E52">
        <w:rPr>
          <w:lang w:val="uk-UA"/>
        </w:rPr>
        <w:t xml:space="preserve"> </w:t>
      </w:r>
      <w:r>
        <w:rPr>
          <w:lang w:val="uk-UA"/>
        </w:rPr>
        <w:t xml:space="preserve">щорічно </w:t>
      </w:r>
      <w:r w:rsidR="00401E56" w:rsidRPr="005C5E52">
        <w:rPr>
          <w:lang w:val="uk-UA"/>
        </w:rPr>
        <w:t>за результатами роботи наприкінці кожного навчального року.</w:t>
      </w:r>
    </w:p>
    <w:p w:rsidR="00680D47" w:rsidRPr="005C5E52" w:rsidRDefault="00401E56" w:rsidP="001E5326">
      <w:pPr>
        <w:pStyle w:val="1"/>
        <w:shd w:val="clear" w:color="auto" w:fill="auto"/>
        <w:tabs>
          <w:tab w:val="left" w:pos="1145"/>
        </w:tabs>
        <w:ind w:firstLine="567"/>
        <w:jc w:val="both"/>
        <w:rPr>
          <w:lang w:val="uk-UA"/>
        </w:rPr>
      </w:pPr>
      <w:r w:rsidRPr="005C5E52">
        <w:rPr>
          <w:lang w:val="uk-UA"/>
        </w:rPr>
        <w:t xml:space="preserve">Рейтинговому оцінюванню підлягають всі штатні </w:t>
      </w:r>
      <w:r w:rsidR="00680D47">
        <w:rPr>
          <w:lang w:val="uk-UA"/>
        </w:rPr>
        <w:t>НПП</w:t>
      </w:r>
      <w:r w:rsidRPr="005C5E52">
        <w:rPr>
          <w:lang w:val="uk-UA"/>
        </w:rPr>
        <w:t xml:space="preserve"> та внутрішні сумісники, які працюють </w:t>
      </w:r>
      <w:r w:rsidR="00680D47">
        <w:rPr>
          <w:lang w:val="uk-UA"/>
        </w:rPr>
        <w:t>в Університеті</w:t>
      </w:r>
      <w:r w:rsidR="00AB65BF" w:rsidRPr="005C5E52">
        <w:rPr>
          <w:lang w:val="uk-UA"/>
        </w:rPr>
        <w:t xml:space="preserve"> </w:t>
      </w:r>
      <w:r w:rsidRPr="005C5E52">
        <w:rPr>
          <w:lang w:val="uk-UA"/>
        </w:rPr>
        <w:t>не менше 1 року.</w:t>
      </w:r>
    </w:p>
    <w:p w:rsidR="00401E56" w:rsidRDefault="000251B8" w:rsidP="005C5E52">
      <w:pPr>
        <w:pStyle w:val="1"/>
        <w:shd w:val="clear" w:color="auto" w:fill="auto"/>
        <w:tabs>
          <w:tab w:val="left" w:pos="1145"/>
        </w:tabs>
        <w:ind w:firstLine="567"/>
        <w:jc w:val="center"/>
        <w:rPr>
          <w:b/>
          <w:lang w:val="uk-UA"/>
        </w:rPr>
      </w:pPr>
      <w:r w:rsidRPr="005C5E52">
        <w:rPr>
          <w:b/>
          <w:lang w:val="uk-UA"/>
        </w:rPr>
        <w:lastRenderedPageBreak/>
        <w:t>2. </w:t>
      </w:r>
      <w:r w:rsidR="00401E56" w:rsidRPr="005C5E52">
        <w:rPr>
          <w:b/>
          <w:lang w:val="uk-UA"/>
        </w:rPr>
        <w:t>Порядок формування рейтингу науково-педагогічних працівників</w:t>
      </w:r>
    </w:p>
    <w:p w:rsidR="002037FF" w:rsidRPr="005C5E52" w:rsidRDefault="002037FF" w:rsidP="005C5E52">
      <w:pPr>
        <w:pStyle w:val="1"/>
        <w:shd w:val="clear" w:color="auto" w:fill="auto"/>
        <w:tabs>
          <w:tab w:val="left" w:pos="1145"/>
        </w:tabs>
        <w:ind w:firstLine="567"/>
        <w:jc w:val="center"/>
        <w:rPr>
          <w:b/>
          <w:lang w:val="uk-UA"/>
        </w:rPr>
      </w:pPr>
    </w:p>
    <w:p w:rsidR="002037FF" w:rsidRPr="002037FF" w:rsidRDefault="002037FF" w:rsidP="002037FF">
      <w:pPr>
        <w:pStyle w:val="a7"/>
        <w:tabs>
          <w:tab w:val="left" w:pos="137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7FF">
        <w:rPr>
          <w:rFonts w:ascii="Times New Roman" w:hAnsi="Times New Roman" w:cs="Times New Roman"/>
          <w:b/>
          <w:sz w:val="28"/>
          <w:szCs w:val="28"/>
        </w:rPr>
        <w:t>2.1. Рейтинги</w:t>
      </w:r>
      <w:r w:rsidRPr="002037FF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2037FF">
        <w:rPr>
          <w:rFonts w:ascii="Times New Roman" w:hAnsi="Times New Roman" w:cs="Times New Roman"/>
          <w:b/>
          <w:sz w:val="28"/>
          <w:szCs w:val="28"/>
        </w:rPr>
        <w:t>НПП</w:t>
      </w:r>
      <w:r w:rsidRPr="002037FF">
        <w:rPr>
          <w:rFonts w:ascii="Times New Roman" w:hAnsi="Times New Roman" w:cs="Times New Roman"/>
          <w:sz w:val="28"/>
          <w:szCs w:val="28"/>
        </w:rPr>
        <w:t>,</w:t>
      </w:r>
      <w:r w:rsidRPr="002037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37FF">
        <w:rPr>
          <w:rFonts w:ascii="Times New Roman" w:hAnsi="Times New Roman" w:cs="Times New Roman"/>
          <w:sz w:val="28"/>
          <w:szCs w:val="28"/>
        </w:rPr>
        <w:t>основним</w:t>
      </w:r>
      <w:r w:rsidRPr="002037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37FF">
        <w:rPr>
          <w:rFonts w:ascii="Times New Roman" w:hAnsi="Times New Roman" w:cs="Times New Roman"/>
          <w:sz w:val="28"/>
          <w:szCs w:val="28"/>
        </w:rPr>
        <w:t>місцем</w:t>
      </w:r>
      <w:r w:rsidRPr="002037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37FF">
        <w:rPr>
          <w:rFonts w:ascii="Times New Roman" w:hAnsi="Times New Roman" w:cs="Times New Roman"/>
          <w:sz w:val="28"/>
          <w:szCs w:val="28"/>
        </w:rPr>
        <w:t>роботи</w:t>
      </w:r>
      <w:r w:rsidRPr="002037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37FF">
        <w:rPr>
          <w:rFonts w:ascii="Times New Roman" w:hAnsi="Times New Roman" w:cs="Times New Roman"/>
          <w:sz w:val="28"/>
          <w:szCs w:val="28"/>
        </w:rPr>
        <w:t>яких</w:t>
      </w:r>
      <w:r w:rsidRPr="002037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37FF">
        <w:rPr>
          <w:rFonts w:ascii="Times New Roman" w:hAnsi="Times New Roman" w:cs="Times New Roman"/>
          <w:sz w:val="28"/>
          <w:szCs w:val="28"/>
        </w:rPr>
        <w:t>є</w:t>
      </w:r>
      <w:r w:rsidRPr="002037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37FF">
        <w:rPr>
          <w:rFonts w:ascii="Times New Roman" w:hAnsi="Times New Roman" w:cs="Times New Roman"/>
          <w:sz w:val="28"/>
          <w:szCs w:val="28"/>
        </w:rPr>
        <w:t>Університет,</w:t>
      </w:r>
      <w:r w:rsidRPr="002037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37FF">
        <w:rPr>
          <w:rFonts w:ascii="Times New Roman" w:hAnsi="Times New Roman" w:cs="Times New Roman"/>
          <w:sz w:val="28"/>
          <w:szCs w:val="28"/>
        </w:rPr>
        <w:t>визначаються</w:t>
      </w:r>
      <w:r w:rsidRPr="002037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37FF">
        <w:rPr>
          <w:rFonts w:ascii="Times New Roman" w:hAnsi="Times New Roman" w:cs="Times New Roman"/>
          <w:sz w:val="28"/>
          <w:szCs w:val="28"/>
        </w:rPr>
        <w:t>з урахуваннями займаної посади.</w:t>
      </w:r>
    </w:p>
    <w:p w:rsidR="002037FF" w:rsidRPr="002037FF" w:rsidRDefault="002037FF" w:rsidP="002037FF">
      <w:pPr>
        <w:pStyle w:val="ad"/>
        <w:ind w:left="0" w:firstLine="567"/>
        <w:jc w:val="both"/>
        <w:rPr>
          <w:sz w:val="28"/>
          <w:szCs w:val="28"/>
        </w:rPr>
      </w:pPr>
      <w:r w:rsidRPr="002037FF">
        <w:rPr>
          <w:sz w:val="28"/>
          <w:szCs w:val="28"/>
        </w:rPr>
        <w:t>У</w:t>
      </w:r>
      <w:r w:rsidRPr="002037FF">
        <w:rPr>
          <w:spacing w:val="-4"/>
          <w:sz w:val="28"/>
          <w:szCs w:val="28"/>
        </w:rPr>
        <w:t xml:space="preserve"> </w:t>
      </w:r>
      <w:r w:rsidRPr="002037FF">
        <w:rPr>
          <w:sz w:val="28"/>
          <w:szCs w:val="28"/>
        </w:rPr>
        <w:t>рейтингу</w:t>
      </w:r>
      <w:r w:rsidRPr="002037FF">
        <w:rPr>
          <w:spacing w:val="-2"/>
          <w:sz w:val="28"/>
          <w:szCs w:val="28"/>
        </w:rPr>
        <w:t xml:space="preserve"> </w:t>
      </w:r>
      <w:r w:rsidRPr="002037FF">
        <w:rPr>
          <w:sz w:val="28"/>
          <w:szCs w:val="28"/>
        </w:rPr>
        <w:t>беруть</w:t>
      </w:r>
      <w:r w:rsidRPr="002037FF">
        <w:rPr>
          <w:spacing w:val="-3"/>
          <w:sz w:val="28"/>
          <w:szCs w:val="28"/>
        </w:rPr>
        <w:t xml:space="preserve"> </w:t>
      </w:r>
      <w:r w:rsidRPr="002037FF">
        <w:rPr>
          <w:sz w:val="28"/>
          <w:szCs w:val="28"/>
        </w:rPr>
        <w:t>участь</w:t>
      </w:r>
      <w:r w:rsidRPr="002037FF">
        <w:rPr>
          <w:spacing w:val="-3"/>
          <w:sz w:val="28"/>
          <w:szCs w:val="28"/>
        </w:rPr>
        <w:t xml:space="preserve"> </w:t>
      </w:r>
      <w:r w:rsidRPr="002037FF">
        <w:rPr>
          <w:sz w:val="28"/>
          <w:szCs w:val="28"/>
        </w:rPr>
        <w:t>такі</w:t>
      </w:r>
      <w:r w:rsidRPr="002037FF">
        <w:rPr>
          <w:spacing w:val="-1"/>
          <w:sz w:val="28"/>
          <w:szCs w:val="28"/>
        </w:rPr>
        <w:t xml:space="preserve"> </w:t>
      </w:r>
      <w:r w:rsidRPr="002037FF">
        <w:rPr>
          <w:sz w:val="28"/>
          <w:szCs w:val="28"/>
        </w:rPr>
        <w:t>групи</w:t>
      </w:r>
      <w:r w:rsidRPr="002037FF">
        <w:rPr>
          <w:spacing w:val="-3"/>
          <w:sz w:val="28"/>
          <w:szCs w:val="28"/>
        </w:rPr>
        <w:t xml:space="preserve"> </w:t>
      </w:r>
      <w:r w:rsidRPr="002037FF">
        <w:rPr>
          <w:sz w:val="28"/>
          <w:szCs w:val="28"/>
        </w:rPr>
        <w:t>НПП</w:t>
      </w:r>
      <w:r w:rsidRPr="002037FF">
        <w:rPr>
          <w:spacing w:val="-2"/>
          <w:sz w:val="28"/>
          <w:szCs w:val="28"/>
        </w:rPr>
        <w:t xml:space="preserve"> </w:t>
      </w:r>
      <w:r w:rsidR="001E5326" w:rsidRPr="002037FF">
        <w:rPr>
          <w:spacing w:val="-2"/>
          <w:sz w:val="28"/>
          <w:szCs w:val="28"/>
        </w:rPr>
        <w:t>Університету</w:t>
      </w:r>
      <w:r w:rsidRPr="002037FF">
        <w:rPr>
          <w:spacing w:val="-2"/>
          <w:sz w:val="28"/>
          <w:szCs w:val="28"/>
        </w:rPr>
        <w:t>:</w:t>
      </w:r>
    </w:p>
    <w:p w:rsidR="002037FF" w:rsidRPr="002037FF" w:rsidRDefault="002037FF" w:rsidP="002037FF">
      <w:pPr>
        <w:pStyle w:val="a7"/>
        <w:tabs>
          <w:tab w:val="left" w:pos="114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37FF">
        <w:rPr>
          <w:rFonts w:ascii="Times New Roman" w:hAnsi="Times New Roman" w:cs="Times New Roman"/>
          <w:sz w:val="28"/>
          <w:szCs w:val="28"/>
        </w:rPr>
        <w:t>завідувач</w:t>
      </w:r>
      <w:r w:rsidRPr="002037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37FF">
        <w:rPr>
          <w:rFonts w:ascii="Times New Roman" w:hAnsi="Times New Roman" w:cs="Times New Roman"/>
          <w:sz w:val="28"/>
          <w:szCs w:val="28"/>
        </w:rPr>
        <w:t>кафедри</w:t>
      </w:r>
      <w:r w:rsidRPr="002037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37FF">
        <w:rPr>
          <w:rFonts w:ascii="Times New Roman" w:hAnsi="Times New Roman" w:cs="Times New Roman"/>
          <w:sz w:val="28"/>
          <w:szCs w:val="28"/>
        </w:rPr>
        <w:t>/</w:t>
      </w:r>
      <w:r w:rsidRPr="002037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37FF">
        <w:rPr>
          <w:rFonts w:ascii="Times New Roman" w:hAnsi="Times New Roman" w:cs="Times New Roman"/>
          <w:sz w:val="28"/>
          <w:szCs w:val="28"/>
        </w:rPr>
        <w:t>декан</w:t>
      </w:r>
      <w:r w:rsidRPr="002037FF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2037FF" w:rsidRPr="002037FF" w:rsidRDefault="002037FF" w:rsidP="002037FF">
      <w:pPr>
        <w:pStyle w:val="a7"/>
        <w:tabs>
          <w:tab w:val="left" w:pos="114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37FF">
        <w:rPr>
          <w:rFonts w:ascii="Times New Roman" w:hAnsi="Times New Roman" w:cs="Times New Roman"/>
          <w:spacing w:val="-2"/>
          <w:sz w:val="28"/>
          <w:szCs w:val="28"/>
        </w:rPr>
        <w:t>професор;</w:t>
      </w:r>
    </w:p>
    <w:p w:rsidR="002037FF" w:rsidRPr="002037FF" w:rsidRDefault="002037FF" w:rsidP="002037FF">
      <w:pPr>
        <w:pStyle w:val="a7"/>
        <w:tabs>
          <w:tab w:val="left" w:pos="114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37FF">
        <w:rPr>
          <w:rFonts w:ascii="Times New Roman" w:hAnsi="Times New Roman" w:cs="Times New Roman"/>
          <w:spacing w:val="-2"/>
          <w:sz w:val="28"/>
          <w:szCs w:val="28"/>
        </w:rPr>
        <w:t>доцент;</w:t>
      </w:r>
    </w:p>
    <w:p w:rsidR="002037FF" w:rsidRPr="002037FF" w:rsidRDefault="002037FF" w:rsidP="002037FF">
      <w:pPr>
        <w:pStyle w:val="a7"/>
        <w:tabs>
          <w:tab w:val="left" w:pos="114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37FF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2037FF">
        <w:rPr>
          <w:rFonts w:ascii="Times New Roman" w:hAnsi="Times New Roman" w:cs="Times New Roman"/>
          <w:spacing w:val="-2"/>
          <w:sz w:val="28"/>
          <w:szCs w:val="28"/>
        </w:rPr>
        <w:t>викладач;</w:t>
      </w:r>
    </w:p>
    <w:p w:rsidR="002037FF" w:rsidRPr="002037FF" w:rsidRDefault="002037FF" w:rsidP="002037FF">
      <w:pPr>
        <w:pStyle w:val="a7"/>
        <w:tabs>
          <w:tab w:val="left" w:pos="114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37FF">
        <w:rPr>
          <w:rFonts w:ascii="Times New Roman" w:hAnsi="Times New Roman" w:cs="Times New Roman"/>
          <w:sz w:val="28"/>
          <w:szCs w:val="28"/>
        </w:rPr>
        <w:t>викладач</w:t>
      </w:r>
      <w:r w:rsidRPr="002037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37FF">
        <w:rPr>
          <w:rFonts w:ascii="Times New Roman" w:hAnsi="Times New Roman" w:cs="Times New Roman"/>
          <w:sz w:val="28"/>
          <w:szCs w:val="28"/>
        </w:rPr>
        <w:t>/</w:t>
      </w:r>
      <w:r w:rsidRPr="002037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37FF">
        <w:rPr>
          <w:rFonts w:ascii="Times New Roman" w:hAnsi="Times New Roman" w:cs="Times New Roman"/>
          <w:spacing w:val="-2"/>
          <w:sz w:val="28"/>
          <w:szCs w:val="28"/>
        </w:rPr>
        <w:t>асистент.</w:t>
      </w:r>
    </w:p>
    <w:p w:rsidR="00401E56" w:rsidRPr="005C5E52" w:rsidRDefault="002037FF" w:rsidP="005C5E52">
      <w:pPr>
        <w:pStyle w:val="1"/>
        <w:shd w:val="clear" w:color="auto" w:fill="auto"/>
        <w:tabs>
          <w:tab w:val="left" w:pos="1145"/>
        </w:tabs>
        <w:ind w:firstLine="567"/>
        <w:jc w:val="both"/>
        <w:rPr>
          <w:lang w:val="uk-UA"/>
        </w:rPr>
      </w:pPr>
      <w:r w:rsidRPr="002037FF">
        <w:rPr>
          <w:b/>
          <w:lang w:val="uk-UA"/>
        </w:rPr>
        <w:t>2.2. </w:t>
      </w:r>
      <w:r w:rsidR="00401E56" w:rsidRPr="002037FF">
        <w:rPr>
          <w:b/>
          <w:lang w:val="uk-UA"/>
        </w:rPr>
        <w:t xml:space="preserve">Рейтинговому оцінюванню </w:t>
      </w:r>
      <w:r>
        <w:rPr>
          <w:lang w:val="uk-UA"/>
        </w:rPr>
        <w:t>НПП</w:t>
      </w:r>
      <w:r w:rsidRPr="005C5E52">
        <w:rPr>
          <w:lang w:val="uk-UA"/>
        </w:rPr>
        <w:t xml:space="preserve"> </w:t>
      </w:r>
      <w:r w:rsidR="00401E56" w:rsidRPr="005C5E52">
        <w:rPr>
          <w:lang w:val="uk-UA"/>
        </w:rPr>
        <w:t xml:space="preserve">підлягають такі </w:t>
      </w:r>
      <w:r w:rsidR="00AE2326">
        <w:rPr>
          <w:lang w:val="uk-UA"/>
        </w:rPr>
        <w:t>напрям</w:t>
      </w:r>
      <w:r w:rsidR="00401E56" w:rsidRPr="00AE2326">
        <w:rPr>
          <w:lang w:val="uk-UA"/>
        </w:rPr>
        <w:t>и</w:t>
      </w:r>
      <w:r w:rsidR="00AE2326" w:rsidRPr="00AE2326">
        <w:rPr>
          <w:lang w:val="uk-UA"/>
        </w:rPr>
        <w:t xml:space="preserve"> діяльності</w:t>
      </w:r>
      <w:r w:rsidR="00401E56" w:rsidRPr="005C5E52">
        <w:rPr>
          <w:lang w:val="uk-UA"/>
        </w:rPr>
        <w:t>:</w:t>
      </w:r>
    </w:p>
    <w:p w:rsidR="00392CB2" w:rsidRDefault="00392CB2" w:rsidP="005C5E52">
      <w:pPr>
        <w:pStyle w:val="1"/>
        <w:shd w:val="clear" w:color="auto" w:fill="auto"/>
        <w:tabs>
          <w:tab w:val="left" w:pos="366"/>
        </w:tabs>
        <w:ind w:firstLine="567"/>
        <w:jc w:val="both"/>
        <w:rPr>
          <w:lang w:val="uk-UA"/>
        </w:rPr>
      </w:pPr>
      <w:r>
        <w:rPr>
          <w:lang w:val="uk-UA"/>
        </w:rPr>
        <w:t>навчальна робота;</w:t>
      </w:r>
    </w:p>
    <w:p w:rsidR="00401E56" w:rsidRDefault="002037FF" w:rsidP="005C5E52">
      <w:pPr>
        <w:pStyle w:val="1"/>
        <w:shd w:val="clear" w:color="auto" w:fill="auto"/>
        <w:tabs>
          <w:tab w:val="left" w:pos="366"/>
        </w:tabs>
        <w:ind w:firstLine="567"/>
        <w:jc w:val="both"/>
        <w:rPr>
          <w:lang w:val="uk-UA"/>
        </w:rPr>
      </w:pPr>
      <w:r>
        <w:rPr>
          <w:lang w:val="uk-UA"/>
        </w:rPr>
        <w:t>методична</w:t>
      </w:r>
      <w:r w:rsidR="00B2330B" w:rsidRPr="005C5E52">
        <w:rPr>
          <w:lang w:val="uk-UA"/>
        </w:rPr>
        <w:t xml:space="preserve"> робота</w:t>
      </w:r>
      <w:r w:rsidR="00401E56" w:rsidRPr="005C5E52">
        <w:rPr>
          <w:lang w:val="uk-UA"/>
        </w:rPr>
        <w:t>;</w:t>
      </w:r>
    </w:p>
    <w:p w:rsidR="002037FF" w:rsidRPr="005C5E52" w:rsidRDefault="002037FF" w:rsidP="005C5E52">
      <w:pPr>
        <w:pStyle w:val="1"/>
        <w:shd w:val="clear" w:color="auto" w:fill="auto"/>
        <w:tabs>
          <w:tab w:val="left" w:pos="366"/>
        </w:tabs>
        <w:ind w:firstLine="567"/>
        <w:jc w:val="both"/>
        <w:rPr>
          <w:lang w:val="uk-UA"/>
        </w:rPr>
      </w:pPr>
      <w:r w:rsidRPr="005C5E52">
        <w:rPr>
          <w:lang w:val="uk-UA"/>
        </w:rPr>
        <w:t>організаційна робота</w:t>
      </w:r>
      <w:r>
        <w:rPr>
          <w:lang w:val="uk-UA"/>
        </w:rPr>
        <w:t>;</w:t>
      </w:r>
    </w:p>
    <w:p w:rsidR="00401E56" w:rsidRPr="005C5E52" w:rsidRDefault="003A0CEF" w:rsidP="005C5E52">
      <w:pPr>
        <w:pStyle w:val="1"/>
        <w:shd w:val="clear" w:color="auto" w:fill="auto"/>
        <w:tabs>
          <w:tab w:val="left" w:pos="366"/>
        </w:tabs>
        <w:ind w:firstLine="567"/>
        <w:jc w:val="both"/>
        <w:rPr>
          <w:lang w:val="uk-UA"/>
        </w:rPr>
      </w:pPr>
      <w:r w:rsidRPr="005C5E52">
        <w:rPr>
          <w:lang w:val="uk-UA"/>
        </w:rPr>
        <w:t>наукова</w:t>
      </w:r>
      <w:r w:rsidR="00B2330B" w:rsidRPr="005C5E52">
        <w:rPr>
          <w:lang w:val="uk-UA"/>
        </w:rPr>
        <w:t xml:space="preserve"> робота</w:t>
      </w:r>
      <w:r w:rsidR="002037FF">
        <w:rPr>
          <w:lang w:val="uk-UA"/>
        </w:rPr>
        <w:t>.</w:t>
      </w:r>
    </w:p>
    <w:p w:rsidR="00401E56" w:rsidRPr="005C5E52" w:rsidRDefault="00401E56" w:rsidP="005C5E52">
      <w:pPr>
        <w:pStyle w:val="1"/>
        <w:shd w:val="clear" w:color="auto" w:fill="auto"/>
        <w:tabs>
          <w:tab w:val="left" w:pos="366"/>
        </w:tabs>
        <w:ind w:firstLine="567"/>
        <w:jc w:val="both"/>
        <w:rPr>
          <w:lang w:val="uk-UA"/>
        </w:rPr>
      </w:pPr>
      <w:r w:rsidRPr="005C5E52">
        <w:rPr>
          <w:lang w:val="uk-UA"/>
        </w:rPr>
        <w:t xml:space="preserve">До рейтингу також можуть </w:t>
      </w:r>
      <w:r w:rsidR="0067708E" w:rsidRPr="005C5E52">
        <w:rPr>
          <w:lang w:val="uk-UA"/>
        </w:rPr>
        <w:t>бути зараховані додаткові бали</w:t>
      </w:r>
      <w:r w:rsidRPr="005C5E52">
        <w:rPr>
          <w:lang w:val="uk-UA"/>
        </w:rPr>
        <w:t xml:space="preserve"> як</w:t>
      </w:r>
      <w:r w:rsidR="0067708E" w:rsidRPr="005C5E52">
        <w:rPr>
          <w:lang w:val="uk-UA"/>
        </w:rPr>
        <w:t xml:space="preserve"> заохочення</w:t>
      </w:r>
      <w:r w:rsidRPr="005C5E52">
        <w:rPr>
          <w:lang w:val="uk-UA"/>
        </w:rPr>
        <w:t xml:space="preserve"> за особисті досягнення та винагороди науково-педагогічного працівника</w:t>
      </w:r>
      <w:r w:rsidR="00C76016" w:rsidRPr="005C5E52">
        <w:rPr>
          <w:lang w:val="uk-UA"/>
        </w:rPr>
        <w:t>,</w:t>
      </w:r>
      <w:r w:rsidRPr="005C5E52">
        <w:rPr>
          <w:lang w:val="uk-UA"/>
        </w:rPr>
        <w:t xml:space="preserve"> які мали місце протягом поточного навчального року.</w:t>
      </w:r>
    </w:p>
    <w:p w:rsidR="00401E56" w:rsidRPr="002037FF" w:rsidRDefault="002037FF" w:rsidP="005C5E52">
      <w:pPr>
        <w:pStyle w:val="1"/>
        <w:shd w:val="clear" w:color="auto" w:fill="auto"/>
        <w:tabs>
          <w:tab w:val="left" w:pos="1145"/>
        </w:tabs>
        <w:ind w:firstLine="567"/>
        <w:jc w:val="both"/>
        <w:rPr>
          <w:lang w:val="uk-UA"/>
        </w:rPr>
      </w:pPr>
      <w:r w:rsidRPr="002037FF">
        <w:rPr>
          <w:b/>
          <w:lang w:val="uk-UA"/>
        </w:rPr>
        <w:t>2.3. </w:t>
      </w:r>
      <w:r w:rsidR="00C47043" w:rsidRPr="002037FF">
        <w:rPr>
          <w:b/>
          <w:lang w:val="uk-UA"/>
        </w:rPr>
        <w:t>І</w:t>
      </w:r>
      <w:r w:rsidR="00C76016" w:rsidRPr="002037FF">
        <w:rPr>
          <w:b/>
          <w:lang w:val="uk-UA"/>
        </w:rPr>
        <w:t>ндивідуальний рейтинговий бал</w:t>
      </w:r>
      <w:r w:rsidRPr="002037FF">
        <w:rPr>
          <w:b/>
          <w:lang w:val="uk-UA"/>
        </w:rPr>
        <w:t xml:space="preserve"> (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lang w:val="uk-UA"/>
          </w:rPr>
          <m:t>IRB</m:t>
        </m:r>
      </m:oMath>
      <w:r w:rsidRPr="002037FF">
        <w:rPr>
          <w:b/>
          <w:lang w:val="uk-UA"/>
        </w:rPr>
        <w:t>)</w:t>
      </w:r>
      <w:r w:rsidR="00C76016" w:rsidRPr="002037FF">
        <w:rPr>
          <w:lang w:val="uk-UA"/>
        </w:rPr>
        <w:t xml:space="preserve"> </w:t>
      </w:r>
      <w:r w:rsidR="0067708E" w:rsidRPr="002037FF">
        <w:rPr>
          <w:lang w:val="uk-UA"/>
        </w:rPr>
        <w:t xml:space="preserve">– </w:t>
      </w:r>
      <w:r w:rsidR="00401E56" w:rsidRPr="002037FF">
        <w:rPr>
          <w:lang w:val="uk-UA"/>
        </w:rPr>
        <w:t xml:space="preserve">це сума набраних балів за напрямами діяльності </w:t>
      </w:r>
      <w:r w:rsidR="00AE2326">
        <w:rPr>
          <w:lang w:val="uk-UA"/>
        </w:rPr>
        <w:t>НПП</w:t>
      </w:r>
      <w:r w:rsidR="00401E56" w:rsidRPr="002037FF">
        <w:rPr>
          <w:lang w:val="uk-UA"/>
        </w:rPr>
        <w:t xml:space="preserve"> з урахуванням вагов</w:t>
      </w:r>
      <w:r w:rsidR="00921DF1" w:rsidRPr="002037FF">
        <w:rPr>
          <w:lang w:val="uk-UA"/>
        </w:rPr>
        <w:t>ого</w:t>
      </w:r>
      <w:r w:rsidR="00401E56" w:rsidRPr="002037FF">
        <w:rPr>
          <w:lang w:val="uk-UA"/>
        </w:rPr>
        <w:t xml:space="preserve"> коефіцієн</w:t>
      </w:r>
      <w:r w:rsidR="00921DF1" w:rsidRPr="002037FF">
        <w:rPr>
          <w:lang w:val="uk-UA"/>
        </w:rPr>
        <w:t>ту за виконання організаційної роботи</w:t>
      </w:r>
      <w:r w:rsidR="00401E56" w:rsidRPr="002037FF">
        <w:rPr>
          <w:lang w:val="uk-UA"/>
        </w:rPr>
        <w:t xml:space="preserve">, що коригується на частку ставки, яку обіймає </w:t>
      </w:r>
      <w:r w:rsidR="00AE2326">
        <w:rPr>
          <w:lang w:val="uk-UA"/>
        </w:rPr>
        <w:t>НПП</w:t>
      </w:r>
      <w:r w:rsidR="00401E56" w:rsidRPr="002037FF">
        <w:rPr>
          <w:lang w:val="uk-UA"/>
        </w:rPr>
        <w:t>.</w:t>
      </w:r>
    </w:p>
    <w:p w:rsidR="00EC48A3" w:rsidRPr="002037FF" w:rsidRDefault="00C47043" w:rsidP="005C5E52">
      <w:pPr>
        <w:pStyle w:val="1"/>
        <w:shd w:val="clear" w:color="auto" w:fill="auto"/>
        <w:tabs>
          <w:tab w:val="left" w:pos="1145"/>
        </w:tabs>
        <w:ind w:firstLine="567"/>
        <w:contextualSpacing/>
        <w:jc w:val="both"/>
        <w:rPr>
          <w:color w:val="000000" w:themeColor="text1"/>
          <w:lang w:val="uk-UA"/>
        </w:rPr>
      </w:pPr>
      <w:r w:rsidRPr="002037FF">
        <w:rPr>
          <w:color w:val="000000" w:themeColor="text1"/>
          <w:lang w:val="uk-UA"/>
        </w:rPr>
        <w:t>І</w:t>
      </w:r>
      <w:r w:rsidR="00401E56" w:rsidRPr="002037FF">
        <w:rPr>
          <w:color w:val="000000" w:themeColor="text1"/>
          <w:lang w:val="uk-UA"/>
        </w:rPr>
        <w:t xml:space="preserve">ндивідуальний рейтинговий бал </w:t>
      </w:r>
      <w:r w:rsidR="009A5C14" w:rsidRPr="002037FF">
        <w:rPr>
          <w:color w:val="000000" w:themeColor="text1"/>
          <w:lang w:val="uk-UA"/>
        </w:rPr>
        <w:t xml:space="preserve">науково-педагогічних працівників </w:t>
      </w:r>
      <w:r w:rsidR="00401E56" w:rsidRPr="002037FF">
        <w:rPr>
          <w:color w:val="000000" w:themeColor="text1"/>
          <w:lang w:val="uk-UA"/>
        </w:rPr>
        <w:t>визначається за формулою:</w:t>
      </w:r>
    </w:p>
    <w:p w:rsidR="00EC48A3" w:rsidRPr="002037FF" w:rsidRDefault="00C47043" w:rsidP="005C5E52">
      <w:pPr>
        <w:pStyle w:val="1"/>
        <w:shd w:val="clear" w:color="auto" w:fill="auto"/>
        <w:tabs>
          <w:tab w:val="left" w:pos="1145"/>
        </w:tabs>
        <w:ind w:firstLine="567"/>
        <w:contextualSpacing/>
        <w:jc w:val="center"/>
        <w:rPr>
          <w:b/>
          <w:i/>
          <w:iCs/>
          <w:color w:val="000000" w:themeColor="text1"/>
          <w:lang w:val="uk-UA" w:eastAsia="en-US" w:bidi="en-US"/>
        </w:rPr>
      </w:pPr>
      <m:oMath>
        <m:r>
          <m:rPr>
            <m:sty m:val="b"/>
          </m:rPr>
          <w:rPr>
            <w:rFonts w:ascii="Cambria Math" w:hAnsi="Cambria Math"/>
            <w:color w:val="000000" w:themeColor="text1"/>
            <w:lang w:val="uk-UA"/>
          </w:rPr>
          <m:t>IRB</m:t>
        </m:r>
        <m:r>
          <m:rPr>
            <m:sty m:val="p"/>
          </m:rPr>
          <w:rPr>
            <w:rFonts w:ascii="Cambria Math"/>
            <w:color w:val="000000" w:themeColor="text1"/>
            <w:lang w:val="uk-UA" w:eastAsia="en-US" w:bidi="en-US"/>
          </w:rPr>
          <m:t>=</m:t>
        </m:r>
        <m:f>
          <m:fPr>
            <m:ctrlPr>
              <w:rPr>
                <w:rFonts w:ascii="Cambria Math" w:hAnsi="Cambria Math"/>
                <w:b/>
                <w:iCs/>
                <w:color w:val="000000" w:themeColor="text1"/>
                <w:lang w:val="uk-UA" w:eastAsia="en-US" w:bidi="en-US"/>
              </w:rPr>
            </m:ctrlPr>
          </m:fPr>
          <m:num>
            <m:r>
              <m:rPr>
                <m:nor/>
              </m:rPr>
              <w:rPr>
                <w:b/>
                <w:iCs/>
                <w:color w:val="000000" w:themeColor="text1"/>
                <w:lang w:val="en-US" w:eastAsia="en-US" w:bidi="en-US"/>
              </w:rPr>
              <m:t>NR+MR+NkR+</m:t>
            </m:r>
            <m:r>
              <m:rPr>
                <m:nor/>
              </m:rPr>
              <w:rPr>
                <w:b/>
                <w:iCs/>
                <w:color w:val="000000" w:themeColor="text1"/>
                <w:lang w:val="uk-UA" w:eastAsia="en-US" w:bidi="en-US"/>
              </w:rPr>
              <m:t>(</m:t>
            </m:r>
            <m:r>
              <m:rPr>
                <m:nor/>
              </m:rPr>
              <w:rPr>
                <w:b/>
                <w:iCs/>
                <w:color w:val="000000" w:themeColor="text1"/>
                <w:lang w:val="en-US" w:eastAsia="en-US" w:bidi="en-US"/>
              </w:rPr>
              <m:t>0,5×OR</m:t>
            </m:r>
            <m:r>
              <m:rPr>
                <m:nor/>
              </m:rPr>
              <w:rPr>
                <w:b/>
                <w:iCs/>
                <w:color w:val="000000" w:themeColor="text1"/>
                <w:lang w:val="uk-UA" w:eastAsia="en-US" w:bidi="en-US"/>
              </w:rPr>
              <m:t>)</m:t>
            </m:r>
            <m:r>
              <m:rPr>
                <m:nor/>
              </m:rPr>
              <w:rPr>
                <w:b/>
                <w:iCs/>
                <w:color w:val="000000" w:themeColor="text1"/>
                <w:lang w:val="en-US" w:eastAsia="en-US" w:bidi="en-US"/>
              </w:rPr>
              <m:t>+OD</m:t>
            </m:r>
          </m:num>
          <m:den>
            <m:r>
              <m:rPr>
                <m:nor/>
              </m:rPr>
              <w:rPr>
                <w:b/>
                <w:iCs/>
                <w:color w:val="000000" w:themeColor="text1"/>
                <w:lang w:val="en-US" w:eastAsia="en-US" w:bidi="en-US"/>
              </w:rPr>
              <m:t>S</m:t>
            </m:r>
          </m:den>
        </m:f>
      </m:oMath>
      <w:r w:rsidR="0067708E" w:rsidRPr="002037FF">
        <w:rPr>
          <w:i/>
          <w:iCs/>
          <w:color w:val="000000" w:themeColor="text1"/>
          <w:lang w:val="uk-UA" w:eastAsia="en-US" w:bidi="en-US"/>
        </w:rPr>
        <w:t>,</w:t>
      </w:r>
    </w:p>
    <w:p w:rsidR="00EC48A3" w:rsidRDefault="00233DD1" w:rsidP="005C5E52">
      <w:pPr>
        <w:pStyle w:val="1"/>
        <w:shd w:val="clear" w:color="auto" w:fill="auto"/>
        <w:ind w:firstLine="567"/>
        <w:jc w:val="both"/>
        <w:rPr>
          <w:color w:val="000000" w:themeColor="text1"/>
          <w:lang w:val="uk-UA"/>
        </w:rPr>
      </w:pPr>
      <w:r w:rsidRPr="002037FF">
        <w:rPr>
          <w:color w:val="000000" w:themeColor="text1"/>
          <w:lang w:val="uk-UA"/>
        </w:rPr>
        <w:t>д</w:t>
      </w:r>
      <w:r w:rsidR="009A5C14" w:rsidRPr="002037FF">
        <w:rPr>
          <w:color w:val="000000" w:themeColor="text1"/>
          <w:lang w:val="uk-UA"/>
        </w:rPr>
        <w:t xml:space="preserve">е </w:t>
      </w:r>
      <w:r w:rsidR="009A5C14" w:rsidRPr="002037FF">
        <w:rPr>
          <w:b/>
          <w:color w:val="000000" w:themeColor="text1"/>
          <w:lang w:val="en-US"/>
        </w:rPr>
        <w:t>NR</w:t>
      </w:r>
      <w:r w:rsidR="009A5C14" w:rsidRPr="002037FF">
        <w:rPr>
          <w:color w:val="000000" w:themeColor="text1"/>
        </w:rPr>
        <w:t xml:space="preserve"> –</w:t>
      </w:r>
      <w:r w:rsidR="009A5C14" w:rsidRPr="002037FF">
        <w:rPr>
          <w:color w:val="000000" w:themeColor="text1"/>
          <w:lang w:val="uk-UA"/>
        </w:rPr>
        <w:t xml:space="preserve"> </w:t>
      </w:r>
      <w:r w:rsidR="008A69DC" w:rsidRPr="002037FF">
        <w:rPr>
          <w:color w:val="000000" w:themeColor="text1"/>
          <w:lang w:val="uk-UA"/>
        </w:rPr>
        <w:t>сума</w:t>
      </w:r>
      <w:r w:rsidR="009A5C14" w:rsidRPr="002037FF">
        <w:rPr>
          <w:color w:val="000000" w:themeColor="text1"/>
          <w:lang w:val="uk-UA"/>
        </w:rPr>
        <w:t xml:space="preserve"> балів</w:t>
      </w:r>
      <w:r w:rsidR="008A69DC" w:rsidRPr="002037FF">
        <w:rPr>
          <w:color w:val="000000" w:themeColor="text1"/>
          <w:lang w:val="uk-UA"/>
        </w:rPr>
        <w:t xml:space="preserve"> за виконання навчальної роботи;</w:t>
      </w:r>
    </w:p>
    <w:p w:rsidR="00392CB2" w:rsidRPr="002037FF" w:rsidRDefault="00392CB2" w:rsidP="005C5E52">
      <w:pPr>
        <w:pStyle w:val="1"/>
        <w:shd w:val="clear" w:color="auto" w:fill="auto"/>
        <w:ind w:firstLine="567"/>
        <w:jc w:val="both"/>
        <w:rPr>
          <w:color w:val="000000" w:themeColor="text1"/>
        </w:rPr>
      </w:pPr>
      <w:r>
        <w:rPr>
          <w:b/>
          <w:color w:val="000000" w:themeColor="text1"/>
          <w:lang w:val="en-US"/>
        </w:rPr>
        <w:t>M</w:t>
      </w:r>
      <w:r w:rsidRPr="002037FF">
        <w:rPr>
          <w:b/>
          <w:color w:val="000000" w:themeColor="text1"/>
          <w:lang w:val="en-US"/>
        </w:rPr>
        <w:t>R</w:t>
      </w:r>
      <w:r w:rsidRPr="002037FF">
        <w:rPr>
          <w:color w:val="000000" w:themeColor="text1"/>
        </w:rPr>
        <w:t xml:space="preserve"> –</w:t>
      </w:r>
      <w:r w:rsidRPr="002037FF">
        <w:rPr>
          <w:color w:val="000000" w:themeColor="text1"/>
          <w:lang w:val="uk-UA"/>
        </w:rPr>
        <w:t xml:space="preserve"> сума балів за виконання </w:t>
      </w:r>
      <w:r>
        <w:rPr>
          <w:color w:val="000000" w:themeColor="text1"/>
          <w:lang w:val="uk-UA"/>
        </w:rPr>
        <w:t>методич</w:t>
      </w:r>
      <w:r w:rsidRPr="002037FF">
        <w:rPr>
          <w:color w:val="000000" w:themeColor="text1"/>
          <w:lang w:val="uk-UA"/>
        </w:rPr>
        <w:t>ної роботи;</w:t>
      </w:r>
    </w:p>
    <w:p w:rsidR="009A5C14" w:rsidRPr="002037FF" w:rsidRDefault="009A5C14" w:rsidP="005C5E52">
      <w:pPr>
        <w:pStyle w:val="1"/>
        <w:shd w:val="clear" w:color="auto" w:fill="auto"/>
        <w:ind w:firstLine="567"/>
        <w:jc w:val="both"/>
        <w:rPr>
          <w:color w:val="000000" w:themeColor="text1"/>
          <w:lang w:val="uk-UA"/>
        </w:rPr>
      </w:pPr>
      <w:proofErr w:type="spellStart"/>
      <w:r w:rsidRPr="002037FF">
        <w:rPr>
          <w:b/>
          <w:color w:val="000000" w:themeColor="text1"/>
          <w:lang w:val="en-US"/>
        </w:rPr>
        <w:t>NkR</w:t>
      </w:r>
      <w:proofErr w:type="spellEnd"/>
      <w:r w:rsidRPr="002037FF">
        <w:rPr>
          <w:color w:val="000000" w:themeColor="text1"/>
        </w:rPr>
        <w:t xml:space="preserve"> – </w:t>
      </w:r>
      <w:r w:rsidR="008A69DC" w:rsidRPr="002037FF">
        <w:rPr>
          <w:color w:val="000000" w:themeColor="text1"/>
          <w:lang w:val="uk-UA"/>
        </w:rPr>
        <w:t>сума балів за виконання наукової роботи;</w:t>
      </w:r>
    </w:p>
    <w:p w:rsidR="008A69DC" w:rsidRPr="002037FF" w:rsidRDefault="008A69DC" w:rsidP="005C5E52">
      <w:pPr>
        <w:pStyle w:val="1"/>
        <w:shd w:val="clear" w:color="auto" w:fill="auto"/>
        <w:ind w:firstLine="567"/>
        <w:jc w:val="both"/>
        <w:rPr>
          <w:b/>
          <w:color w:val="000000" w:themeColor="text1"/>
          <w:lang w:val="uk-UA"/>
        </w:rPr>
      </w:pPr>
      <w:r w:rsidRPr="002037FF">
        <w:rPr>
          <w:b/>
          <w:color w:val="000000" w:themeColor="text1"/>
          <w:lang w:val="en-US"/>
        </w:rPr>
        <w:t>OR</w:t>
      </w:r>
      <w:r w:rsidRPr="002037FF">
        <w:rPr>
          <w:color w:val="000000" w:themeColor="text1"/>
        </w:rPr>
        <w:t xml:space="preserve"> – </w:t>
      </w:r>
      <w:r w:rsidRPr="002037FF">
        <w:rPr>
          <w:color w:val="000000" w:themeColor="text1"/>
          <w:lang w:val="uk-UA"/>
        </w:rPr>
        <w:t>сума балів за виконання організаційної роботи;</w:t>
      </w:r>
    </w:p>
    <w:p w:rsidR="009A5C14" w:rsidRPr="002037FF" w:rsidRDefault="008A69DC" w:rsidP="005C5E52">
      <w:pPr>
        <w:pStyle w:val="1"/>
        <w:shd w:val="clear" w:color="auto" w:fill="auto"/>
        <w:ind w:firstLine="567"/>
        <w:jc w:val="both"/>
        <w:rPr>
          <w:color w:val="000000" w:themeColor="text1"/>
          <w:lang w:val="uk-UA"/>
        </w:rPr>
      </w:pPr>
      <w:r w:rsidRPr="002037FF">
        <w:rPr>
          <w:b/>
          <w:color w:val="000000" w:themeColor="text1"/>
          <w:lang w:val="uk-UA"/>
        </w:rPr>
        <w:t>0,5</w:t>
      </w:r>
      <w:r w:rsidRPr="002037FF">
        <w:rPr>
          <w:color w:val="000000" w:themeColor="text1"/>
          <w:lang w:val="uk-UA"/>
        </w:rPr>
        <w:t xml:space="preserve"> </w:t>
      </w:r>
      <w:r w:rsidRPr="002037FF">
        <w:rPr>
          <w:b/>
          <w:color w:val="000000" w:themeColor="text1"/>
          <w:lang w:val="uk-UA"/>
        </w:rPr>
        <w:t>-</w:t>
      </w:r>
      <w:r w:rsidRPr="002037FF">
        <w:rPr>
          <w:color w:val="000000" w:themeColor="text1"/>
          <w:lang w:val="uk-UA"/>
        </w:rPr>
        <w:t xml:space="preserve"> ваговий коефіцієнт рейтингової оцінки за організаційну роботу</w:t>
      </w:r>
      <w:r w:rsidR="00921DF1" w:rsidRPr="002037FF">
        <w:rPr>
          <w:color w:val="000000" w:themeColor="text1"/>
          <w:lang w:val="uk-UA"/>
        </w:rPr>
        <w:t>;</w:t>
      </w:r>
    </w:p>
    <w:p w:rsidR="00EC48A3" w:rsidRPr="002037FF" w:rsidRDefault="008A69DC" w:rsidP="005C5E52">
      <w:pPr>
        <w:pStyle w:val="1"/>
        <w:shd w:val="clear" w:color="auto" w:fill="auto"/>
        <w:ind w:firstLine="567"/>
        <w:jc w:val="both"/>
        <w:rPr>
          <w:color w:val="000000" w:themeColor="text1"/>
          <w:lang w:val="uk-UA"/>
        </w:rPr>
      </w:pPr>
      <w:r w:rsidRPr="002037FF">
        <w:rPr>
          <w:b/>
          <w:color w:val="000000" w:themeColor="text1"/>
          <w:lang w:val="uk-UA"/>
        </w:rPr>
        <w:t>О</w:t>
      </w:r>
      <w:r w:rsidRPr="002037FF">
        <w:rPr>
          <w:b/>
          <w:color w:val="000000" w:themeColor="text1"/>
          <w:lang w:val="en-US"/>
        </w:rPr>
        <w:t>D</w:t>
      </w:r>
      <w:r w:rsidRPr="002037FF">
        <w:rPr>
          <w:b/>
          <w:color w:val="000000" w:themeColor="text1"/>
        </w:rPr>
        <w:t xml:space="preserve"> </w:t>
      </w:r>
      <w:r w:rsidRPr="002037FF">
        <w:rPr>
          <w:b/>
          <w:color w:val="000000" w:themeColor="text1"/>
          <w:lang w:val="uk-UA"/>
        </w:rPr>
        <w:t>–</w:t>
      </w:r>
      <w:r w:rsidR="00EC48A3" w:rsidRPr="002037FF">
        <w:rPr>
          <w:b/>
          <w:color w:val="000000" w:themeColor="text1"/>
          <w:lang w:val="uk-UA"/>
        </w:rPr>
        <w:t xml:space="preserve"> </w:t>
      </w:r>
      <w:r w:rsidRPr="002037FF">
        <w:rPr>
          <w:color w:val="000000" w:themeColor="text1"/>
          <w:lang w:val="uk-UA"/>
        </w:rPr>
        <w:t xml:space="preserve">сума </w:t>
      </w:r>
      <w:r w:rsidR="00EC48A3" w:rsidRPr="002037FF">
        <w:rPr>
          <w:color w:val="000000" w:themeColor="text1"/>
          <w:lang w:val="uk-UA"/>
        </w:rPr>
        <w:t>бал</w:t>
      </w:r>
      <w:r w:rsidRPr="002037FF">
        <w:rPr>
          <w:color w:val="000000" w:themeColor="text1"/>
          <w:lang w:val="uk-UA"/>
        </w:rPr>
        <w:t>ів</w:t>
      </w:r>
      <w:r w:rsidR="00EC48A3" w:rsidRPr="002037FF">
        <w:rPr>
          <w:color w:val="000000" w:themeColor="text1"/>
          <w:lang w:val="uk-UA"/>
        </w:rPr>
        <w:t xml:space="preserve"> за особливі досягнення та нагороди;</w:t>
      </w:r>
    </w:p>
    <w:p w:rsidR="006E67D1" w:rsidRPr="002037FF" w:rsidRDefault="008A69DC" w:rsidP="005C5E52">
      <w:pPr>
        <w:pStyle w:val="1"/>
        <w:shd w:val="clear" w:color="auto" w:fill="auto"/>
        <w:ind w:firstLine="567"/>
        <w:jc w:val="both"/>
        <w:rPr>
          <w:color w:val="000000" w:themeColor="text1"/>
        </w:rPr>
      </w:pPr>
      <w:r w:rsidRPr="002037FF">
        <w:rPr>
          <w:b/>
          <w:iCs/>
          <w:color w:val="000000" w:themeColor="text1"/>
          <w:lang w:val="en-US" w:eastAsia="en-US" w:bidi="en-US"/>
        </w:rPr>
        <w:t>S</w:t>
      </w:r>
      <w:r w:rsidR="00A41D46" w:rsidRPr="002037FF">
        <w:rPr>
          <w:b/>
          <w:i/>
          <w:iCs/>
          <w:color w:val="000000" w:themeColor="text1"/>
          <w:lang w:val="uk-UA" w:eastAsia="en-US" w:bidi="en-US"/>
        </w:rPr>
        <w:t xml:space="preserve"> </w:t>
      </w:r>
      <w:r w:rsidR="00EC48A3" w:rsidRPr="002037FF">
        <w:rPr>
          <w:b/>
          <w:color w:val="000000" w:themeColor="text1"/>
          <w:lang w:val="uk-UA"/>
        </w:rPr>
        <w:t>-</w:t>
      </w:r>
      <w:r w:rsidR="00EC48A3" w:rsidRPr="002037FF">
        <w:rPr>
          <w:color w:val="000000" w:themeColor="text1"/>
          <w:lang w:val="uk-UA"/>
        </w:rPr>
        <w:t xml:space="preserve"> </w:t>
      </w:r>
      <w:proofErr w:type="gramStart"/>
      <w:r w:rsidR="00EC48A3" w:rsidRPr="002037FF">
        <w:rPr>
          <w:color w:val="000000" w:themeColor="text1"/>
          <w:lang w:val="uk-UA"/>
        </w:rPr>
        <w:t>частка</w:t>
      </w:r>
      <w:proofErr w:type="gramEnd"/>
      <w:r w:rsidR="00EC48A3" w:rsidRPr="002037FF">
        <w:rPr>
          <w:color w:val="000000" w:themeColor="text1"/>
          <w:lang w:val="uk-UA"/>
        </w:rPr>
        <w:t xml:space="preserve"> ставки науково-педагогічного працівника.</w:t>
      </w:r>
    </w:p>
    <w:p w:rsidR="009A5C14" w:rsidRPr="00AE2326" w:rsidRDefault="009A5C14" w:rsidP="005C5E52">
      <w:pPr>
        <w:pStyle w:val="1"/>
        <w:shd w:val="clear" w:color="auto" w:fill="auto"/>
        <w:ind w:firstLine="567"/>
        <w:jc w:val="both"/>
      </w:pPr>
    </w:p>
    <w:p w:rsidR="00CB23FF" w:rsidRPr="005C5E52" w:rsidRDefault="000251B8" w:rsidP="005C5E52">
      <w:pPr>
        <w:pStyle w:val="20"/>
        <w:keepNext/>
        <w:keepLines/>
        <w:shd w:val="clear" w:color="auto" w:fill="auto"/>
        <w:tabs>
          <w:tab w:val="left" w:pos="1185"/>
        </w:tabs>
        <w:spacing w:after="0"/>
        <w:ind w:firstLine="567"/>
        <w:rPr>
          <w:lang w:val="uk-UA"/>
        </w:rPr>
      </w:pPr>
      <w:bookmarkStart w:id="0" w:name="bookmark6"/>
      <w:bookmarkStart w:id="1" w:name="bookmark7"/>
      <w:r w:rsidRPr="005C5E52">
        <w:rPr>
          <w:lang w:val="uk-UA"/>
        </w:rPr>
        <w:t>3. </w:t>
      </w:r>
      <w:r w:rsidR="00D00B8A" w:rsidRPr="005C5E52">
        <w:rPr>
          <w:lang w:val="uk-UA"/>
        </w:rPr>
        <w:t xml:space="preserve">Порядок здійснення </w:t>
      </w:r>
      <w:r w:rsidR="0056125D">
        <w:rPr>
          <w:lang w:val="uk-UA"/>
        </w:rPr>
        <w:t>розрахунків рейтингу</w:t>
      </w:r>
      <w:r w:rsidR="00414C8F">
        <w:rPr>
          <w:lang w:val="uk-UA"/>
        </w:rPr>
        <w:t xml:space="preserve"> оцінювання діяльності</w:t>
      </w:r>
    </w:p>
    <w:p w:rsidR="000251B8" w:rsidRDefault="000251B8" w:rsidP="005C5E52">
      <w:pPr>
        <w:pStyle w:val="20"/>
        <w:keepNext/>
        <w:keepLines/>
        <w:shd w:val="clear" w:color="auto" w:fill="auto"/>
        <w:tabs>
          <w:tab w:val="left" w:pos="1185"/>
        </w:tabs>
        <w:spacing w:after="0"/>
        <w:ind w:firstLine="567"/>
        <w:rPr>
          <w:lang w:val="uk-UA"/>
        </w:rPr>
      </w:pPr>
      <w:r w:rsidRPr="005C5E52">
        <w:rPr>
          <w:lang w:val="uk-UA"/>
        </w:rPr>
        <w:t>н</w:t>
      </w:r>
      <w:r w:rsidR="00CB23FF" w:rsidRPr="005C5E52">
        <w:rPr>
          <w:lang w:val="uk-UA"/>
        </w:rPr>
        <w:t>ауково-педагогічних працівників</w:t>
      </w:r>
    </w:p>
    <w:p w:rsidR="0033530E" w:rsidRPr="005C5E52" w:rsidRDefault="0033530E" w:rsidP="005C5E52">
      <w:pPr>
        <w:pStyle w:val="20"/>
        <w:keepNext/>
        <w:keepLines/>
        <w:shd w:val="clear" w:color="auto" w:fill="auto"/>
        <w:tabs>
          <w:tab w:val="left" w:pos="1185"/>
        </w:tabs>
        <w:spacing w:after="0"/>
        <w:ind w:firstLine="567"/>
        <w:rPr>
          <w:lang w:val="uk-UA"/>
        </w:rPr>
      </w:pPr>
    </w:p>
    <w:bookmarkEnd w:id="0"/>
    <w:bookmarkEnd w:id="1"/>
    <w:p w:rsidR="0056125D" w:rsidRPr="0056125D" w:rsidRDefault="0056125D" w:rsidP="005C5E52">
      <w:pPr>
        <w:pStyle w:val="1"/>
        <w:shd w:val="clear" w:color="auto" w:fill="auto"/>
        <w:tabs>
          <w:tab w:val="left" w:pos="1185"/>
        </w:tabs>
        <w:ind w:firstLine="567"/>
        <w:jc w:val="both"/>
        <w:rPr>
          <w:lang w:val="uk-UA"/>
        </w:rPr>
      </w:pPr>
      <w:r w:rsidRPr="0056125D">
        <w:rPr>
          <w:lang w:val="uk-UA"/>
        </w:rPr>
        <w:t>3.1.</w:t>
      </w:r>
      <w:r w:rsidR="001E5326">
        <w:rPr>
          <w:lang w:val="uk-UA"/>
        </w:rPr>
        <w:t xml:space="preserve"> Рейтинг НПП </w:t>
      </w:r>
      <w:r w:rsidRPr="0056125D">
        <w:rPr>
          <w:lang w:val="uk-UA"/>
        </w:rPr>
        <w:t xml:space="preserve">складається </w:t>
      </w:r>
      <w:r w:rsidR="001E5326">
        <w:rPr>
          <w:lang w:val="uk-UA"/>
        </w:rPr>
        <w:t>і</w:t>
      </w:r>
      <w:r w:rsidRPr="0056125D">
        <w:rPr>
          <w:lang w:val="uk-UA"/>
        </w:rPr>
        <w:t>з сумарної кількості балів по закінчених видах роботи, які відносяться до відповідних напрямів діяльності.</w:t>
      </w:r>
    </w:p>
    <w:p w:rsidR="0056125D" w:rsidRDefault="0056125D" w:rsidP="0056125D">
      <w:pPr>
        <w:pStyle w:val="1"/>
        <w:shd w:val="clear" w:color="auto" w:fill="auto"/>
        <w:tabs>
          <w:tab w:val="left" w:pos="366"/>
        </w:tabs>
        <w:ind w:firstLine="567"/>
        <w:jc w:val="both"/>
        <w:rPr>
          <w:lang w:val="uk-UA"/>
        </w:rPr>
      </w:pPr>
      <w:r w:rsidRPr="0056125D">
        <w:rPr>
          <w:lang w:val="uk-UA"/>
        </w:rPr>
        <w:t>В</w:t>
      </w:r>
      <w:r w:rsidR="001E5326">
        <w:rPr>
          <w:lang w:val="uk-UA"/>
        </w:rPr>
        <w:t>иди робіт, які формують рейтинг</w:t>
      </w:r>
      <w:r w:rsidRPr="0056125D">
        <w:rPr>
          <w:lang w:val="uk-UA"/>
        </w:rPr>
        <w:t xml:space="preserve"> та їх вагомість визначається Методичною радою Університету. Основні показники для здійснення рейтингового оцінювання </w:t>
      </w:r>
      <w:r>
        <w:rPr>
          <w:lang w:val="uk-UA"/>
        </w:rPr>
        <w:t xml:space="preserve">НПП </w:t>
      </w:r>
      <w:r w:rsidRPr="0056125D">
        <w:rPr>
          <w:lang w:val="uk-UA"/>
        </w:rPr>
        <w:t xml:space="preserve">та підрахунку балів за кожним з напрямів </w:t>
      </w:r>
      <w:r>
        <w:rPr>
          <w:lang w:val="uk-UA"/>
        </w:rPr>
        <w:t xml:space="preserve">діяльності </w:t>
      </w:r>
      <w:r w:rsidRPr="0056125D">
        <w:rPr>
          <w:lang w:val="uk-UA"/>
        </w:rPr>
        <w:t>наведені у Додатку 1.</w:t>
      </w:r>
    </w:p>
    <w:p w:rsidR="0056125D" w:rsidRPr="009F70D1" w:rsidRDefault="00414C8F" w:rsidP="009F7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326"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="0056125D" w:rsidRPr="001E532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125D" w:rsidRPr="0056125D">
        <w:rPr>
          <w:rFonts w:ascii="Times New Roman" w:hAnsi="Times New Roman" w:cs="Times New Roman"/>
          <w:sz w:val="28"/>
          <w:szCs w:val="28"/>
        </w:rPr>
        <w:t> </w:t>
      </w:r>
      <w:r w:rsidRPr="001E5326">
        <w:rPr>
          <w:rFonts w:ascii="Times New Roman" w:hAnsi="Times New Roman" w:cs="Times New Roman"/>
          <w:sz w:val="28"/>
          <w:szCs w:val="28"/>
          <w:lang w:val="uk-UA"/>
        </w:rPr>
        <w:t>Методична рада</w:t>
      </w:r>
      <w:r w:rsidR="0056125D" w:rsidRPr="001E5326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</w:t>
      </w:r>
      <w:r w:rsidRPr="001E5326">
        <w:rPr>
          <w:rFonts w:ascii="Times New Roman" w:hAnsi="Times New Roman" w:cs="Times New Roman"/>
          <w:sz w:val="28"/>
          <w:szCs w:val="28"/>
          <w:lang w:val="uk-UA"/>
        </w:rPr>
        <w:t xml:space="preserve">щороку </w:t>
      </w:r>
      <w:r w:rsidR="0056125D" w:rsidRPr="001E5326">
        <w:rPr>
          <w:rFonts w:ascii="Times New Roman" w:hAnsi="Times New Roman" w:cs="Times New Roman"/>
          <w:sz w:val="28"/>
          <w:szCs w:val="28"/>
          <w:lang w:val="uk-UA"/>
        </w:rPr>
        <w:t xml:space="preserve">до 01 </w:t>
      </w:r>
      <w:r w:rsidRPr="001E5326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="0056125D" w:rsidRPr="001E5326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Pr="001E5326">
        <w:rPr>
          <w:rFonts w:ascii="Times New Roman" w:hAnsi="Times New Roman" w:cs="Times New Roman"/>
          <w:sz w:val="28"/>
          <w:szCs w:val="28"/>
          <w:lang w:val="uk-UA"/>
        </w:rPr>
        <w:t xml:space="preserve">переглядає і </w:t>
      </w:r>
      <w:r w:rsidR="0056125D" w:rsidRPr="001E5326">
        <w:rPr>
          <w:rFonts w:ascii="Times New Roman" w:hAnsi="Times New Roman" w:cs="Times New Roman"/>
          <w:sz w:val="28"/>
          <w:szCs w:val="28"/>
          <w:lang w:val="uk-UA"/>
        </w:rPr>
        <w:t xml:space="preserve">затверджує загальний перелік видів </w:t>
      </w:r>
      <w:r w:rsidRPr="001E5326">
        <w:rPr>
          <w:rFonts w:ascii="Times New Roman" w:hAnsi="Times New Roman" w:cs="Times New Roman"/>
          <w:sz w:val="28"/>
          <w:szCs w:val="28"/>
          <w:lang w:val="uk-UA"/>
        </w:rPr>
        <w:t>робіт НПП, що підлягають оцінці</w:t>
      </w:r>
      <w:r w:rsidR="0056125D" w:rsidRPr="001E532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1E532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критерії і норми </w:t>
      </w:r>
      <w:r w:rsidR="0056125D" w:rsidRPr="001E5326">
        <w:rPr>
          <w:rFonts w:ascii="Times New Roman" w:hAnsi="Times New Roman" w:cs="Times New Roman"/>
          <w:sz w:val="28"/>
          <w:szCs w:val="28"/>
          <w:lang w:val="uk-UA"/>
        </w:rPr>
        <w:t>їх оцінювання</w:t>
      </w:r>
      <w:r w:rsidRPr="001E532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9084A" w:rsidRPr="001E532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Pr="001E5326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56125D" w:rsidRPr="001E5326">
        <w:rPr>
          <w:rFonts w:ascii="Times New Roman" w:hAnsi="Times New Roman" w:cs="Times New Roman"/>
          <w:sz w:val="28"/>
          <w:szCs w:val="28"/>
          <w:lang w:val="uk-UA"/>
        </w:rPr>
        <w:t>, а також форму</w:t>
      </w:r>
      <w:r w:rsidRPr="001E5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0D1" w:rsidRPr="001E5326"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  <w:r w:rsidR="009F70D1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9F70D1" w:rsidRPr="001E5326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 w:rsidR="009F70D1">
        <w:rPr>
          <w:rFonts w:ascii="Times New Roman" w:hAnsi="Times New Roman" w:cs="Times New Roman"/>
          <w:sz w:val="28"/>
          <w:szCs w:val="28"/>
          <w:lang w:val="uk-UA"/>
        </w:rPr>
        <w:t>НПП</w:t>
      </w:r>
      <w:r w:rsidRPr="00392CB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9084A" w:rsidRPr="00392CB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Pr="00392CB2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56125D" w:rsidRPr="00392C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125D" w:rsidRPr="0056125D" w:rsidRDefault="0079084A" w:rsidP="0056125D">
      <w:pPr>
        <w:pStyle w:val="a7"/>
        <w:tabs>
          <w:tab w:val="left" w:pos="13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57AE2">
        <w:rPr>
          <w:rFonts w:ascii="Times New Roman" w:hAnsi="Times New Roman" w:cs="Times New Roman"/>
          <w:sz w:val="28"/>
          <w:szCs w:val="28"/>
        </w:rPr>
        <w:t>. Кожний НПП</w:t>
      </w:r>
      <w:r w:rsidR="0056125D" w:rsidRPr="0056125D">
        <w:rPr>
          <w:rFonts w:ascii="Times New Roman" w:hAnsi="Times New Roman" w:cs="Times New Roman"/>
          <w:sz w:val="28"/>
          <w:szCs w:val="28"/>
        </w:rPr>
        <w:t xml:space="preserve"> </w:t>
      </w:r>
      <w:r w:rsidR="00F57AE2">
        <w:rPr>
          <w:rFonts w:ascii="Times New Roman" w:hAnsi="Times New Roman" w:cs="Times New Roman"/>
          <w:sz w:val="28"/>
          <w:szCs w:val="28"/>
        </w:rPr>
        <w:t xml:space="preserve">особисто </w:t>
      </w:r>
      <w:r w:rsidR="0056125D" w:rsidRPr="0056125D">
        <w:rPr>
          <w:rFonts w:ascii="Times New Roman" w:hAnsi="Times New Roman" w:cs="Times New Roman"/>
          <w:sz w:val="28"/>
          <w:szCs w:val="28"/>
        </w:rPr>
        <w:t xml:space="preserve">до 15 червня </w:t>
      </w:r>
      <w:r>
        <w:rPr>
          <w:rFonts w:ascii="Times New Roman" w:hAnsi="Times New Roman" w:cs="Times New Roman"/>
          <w:sz w:val="28"/>
          <w:szCs w:val="28"/>
        </w:rPr>
        <w:t>здійсн</w:t>
      </w:r>
      <w:r w:rsidR="00F57AE2">
        <w:rPr>
          <w:rFonts w:ascii="Times New Roman" w:hAnsi="Times New Roman" w:cs="Times New Roman"/>
          <w:sz w:val="28"/>
          <w:szCs w:val="28"/>
        </w:rPr>
        <w:t>ює</w:t>
      </w:r>
      <w:r>
        <w:rPr>
          <w:rFonts w:ascii="Times New Roman" w:hAnsi="Times New Roman" w:cs="Times New Roman"/>
          <w:sz w:val="28"/>
          <w:szCs w:val="28"/>
        </w:rPr>
        <w:t xml:space="preserve"> оцінювання результатів своєї діяльності за кожним з видів робіт </w:t>
      </w:r>
      <w:r w:rsidR="0056125D" w:rsidRPr="0056125D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>визначених ключових показників згідно з додат</w:t>
      </w:r>
      <w:r w:rsidRPr="005612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125D">
        <w:rPr>
          <w:rFonts w:ascii="Times New Roman" w:hAnsi="Times New Roman" w:cs="Times New Roman"/>
          <w:sz w:val="28"/>
          <w:szCs w:val="28"/>
        </w:rPr>
        <w:t xml:space="preserve"> </w:t>
      </w:r>
      <w:r w:rsidR="00F57AE2">
        <w:rPr>
          <w:rFonts w:ascii="Times New Roman" w:hAnsi="Times New Roman" w:cs="Times New Roman"/>
          <w:sz w:val="28"/>
          <w:szCs w:val="28"/>
        </w:rPr>
        <w:t>1, оформлює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додатку 2</w:t>
      </w:r>
      <w:r w:rsidR="00F57AE2">
        <w:rPr>
          <w:rFonts w:ascii="Times New Roman" w:hAnsi="Times New Roman" w:cs="Times New Roman"/>
          <w:sz w:val="28"/>
          <w:szCs w:val="28"/>
        </w:rPr>
        <w:t xml:space="preserve"> та подає завідувачу кафедри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25D" w:rsidRPr="0056125D" w:rsidRDefault="0079084A" w:rsidP="0056125D">
      <w:pPr>
        <w:pStyle w:val="a7"/>
        <w:tabs>
          <w:tab w:val="left" w:pos="147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6125D" w:rsidRPr="0056125D">
        <w:rPr>
          <w:rFonts w:ascii="Times New Roman" w:hAnsi="Times New Roman" w:cs="Times New Roman"/>
          <w:sz w:val="28"/>
          <w:szCs w:val="28"/>
        </w:rPr>
        <w:t xml:space="preserve">. Завідувач кафедри до </w:t>
      </w:r>
      <w:r w:rsidR="00F57AE2">
        <w:rPr>
          <w:rFonts w:ascii="Times New Roman" w:hAnsi="Times New Roman" w:cs="Times New Roman"/>
          <w:sz w:val="28"/>
          <w:szCs w:val="28"/>
        </w:rPr>
        <w:t>30</w:t>
      </w:r>
      <w:r w:rsidR="0056125D" w:rsidRPr="0056125D">
        <w:rPr>
          <w:rFonts w:ascii="Times New Roman" w:hAnsi="Times New Roman" w:cs="Times New Roman"/>
          <w:sz w:val="28"/>
          <w:szCs w:val="28"/>
        </w:rPr>
        <w:t xml:space="preserve"> червня перевіряє</w:t>
      </w:r>
      <w:r w:rsidR="0031100C" w:rsidRPr="0031100C">
        <w:rPr>
          <w:rFonts w:ascii="Times New Roman" w:hAnsi="Times New Roman" w:cs="Times New Roman"/>
          <w:sz w:val="28"/>
          <w:szCs w:val="28"/>
        </w:rPr>
        <w:t xml:space="preserve"> </w:t>
      </w:r>
      <w:r w:rsidR="00F57AE2">
        <w:rPr>
          <w:rFonts w:ascii="Times New Roman" w:hAnsi="Times New Roman" w:cs="Times New Roman"/>
          <w:sz w:val="28"/>
          <w:szCs w:val="28"/>
        </w:rPr>
        <w:t xml:space="preserve">достовірність </w:t>
      </w:r>
      <w:r w:rsidR="00045331">
        <w:rPr>
          <w:rFonts w:ascii="Times New Roman" w:hAnsi="Times New Roman" w:cs="Times New Roman"/>
          <w:sz w:val="28"/>
          <w:szCs w:val="28"/>
        </w:rPr>
        <w:t xml:space="preserve">поданої </w:t>
      </w:r>
      <w:r w:rsidR="0031100C">
        <w:rPr>
          <w:rFonts w:ascii="Times New Roman" w:hAnsi="Times New Roman" w:cs="Times New Roman"/>
          <w:sz w:val="28"/>
          <w:szCs w:val="28"/>
        </w:rPr>
        <w:t>інформаці</w:t>
      </w:r>
      <w:r w:rsidR="00F57AE2">
        <w:rPr>
          <w:rFonts w:ascii="Times New Roman" w:hAnsi="Times New Roman" w:cs="Times New Roman"/>
          <w:sz w:val="28"/>
          <w:szCs w:val="28"/>
        </w:rPr>
        <w:t>ї</w:t>
      </w:r>
      <w:r w:rsidR="00045331">
        <w:rPr>
          <w:rFonts w:ascii="Times New Roman" w:hAnsi="Times New Roman" w:cs="Times New Roman"/>
          <w:sz w:val="28"/>
          <w:szCs w:val="28"/>
        </w:rPr>
        <w:t xml:space="preserve"> кожного НПП</w:t>
      </w:r>
      <w:r w:rsidR="0056125D" w:rsidRPr="0056125D">
        <w:rPr>
          <w:rFonts w:ascii="Times New Roman" w:hAnsi="Times New Roman" w:cs="Times New Roman"/>
          <w:sz w:val="28"/>
          <w:szCs w:val="28"/>
        </w:rPr>
        <w:t xml:space="preserve">, </w:t>
      </w:r>
      <w:r w:rsidR="0031100C">
        <w:rPr>
          <w:rFonts w:ascii="Times New Roman" w:hAnsi="Times New Roman" w:cs="Times New Roman"/>
          <w:sz w:val="28"/>
          <w:szCs w:val="28"/>
        </w:rPr>
        <w:t xml:space="preserve">за потреби, </w:t>
      </w:r>
      <w:r w:rsidR="0056125D" w:rsidRPr="0056125D">
        <w:rPr>
          <w:rFonts w:ascii="Times New Roman" w:hAnsi="Times New Roman" w:cs="Times New Roman"/>
          <w:sz w:val="28"/>
          <w:szCs w:val="28"/>
        </w:rPr>
        <w:t xml:space="preserve">організує </w:t>
      </w:r>
      <w:r w:rsidR="0031100C">
        <w:rPr>
          <w:rFonts w:ascii="Times New Roman" w:hAnsi="Times New Roman" w:cs="Times New Roman"/>
          <w:sz w:val="28"/>
          <w:szCs w:val="28"/>
        </w:rPr>
        <w:t>ї</w:t>
      </w:r>
      <w:r w:rsidR="00F57AE2">
        <w:rPr>
          <w:rFonts w:ascii="Times New Roman" w:hAnsi="Times New Roman" w:cs="Times New Roman"/>
          <w:sz w:val="28"/>
          <w:szCs w:val="28"/>
        </w:rPr>
        <w:t>ї</w:t>
      </w:r>
      <w:r w:rsidR="0031100C">
        <w:rPr>
          <w:rFonts w:ascii="Times New Roman" w:hAnsi="Times New Roman" w:cs="Times New Roman"/>
          <w:sz w:val="28"/>
          <w:szCs w:val="28"/>
        </w:rPr>
        <w:t xml:space="preserve"> </w:t>
      </w:r>
      <w:r w:rsidR="0056125D" w:rsidRPr="0056125D">
        <w:rPr>
          <w:rFonts w:ascii="Times New Roman" w:hAnsi="Times New Roman" w:cs="Times New Roman"/>
          <w:sz w:val="28"/>
          <w:szCs w:val="28"/>
        </w:rPr>
        <w:t>коригування</w:t>
      </w:r>
      <w:r w:rsidR="00F57AE2">
        <w:rPr>
          <w:rFonts w:ascii="Times New Roman" w:hAnsi="Times New Roman" w:cs="Times New Roman"/>
          <w:sz w:val="28"/>
          <w:szCs w:val="28"/>
        </w:rPr>
        <w:t>,</w:t>
      </w:r>
      <w:r w:rsidR="0056125D" w:rsidRPr="0056125D">
        <w:rPr>
          <w:rFonts w:ascii="Times New Roman" w:hAnsi="Times New Roman" w:cs="Times New Roman"/>
          <w:sz w:val="28"/>
          <w:szCs w:val="28"/>
        </w:rPr>
        <w:t xml:space="preserve"> </w:t>
      </w:r>
      <w:r w:rsidR="00045331">
        <w:rPr>
          <w:rFonts w:ascii="Times New Roman" w:hAnsi="Times New Roman" w:cs="Times New Roman"/>
          <w:sz w:val="28"/>
          <w:szCs w:val="28"/>
        </w:rPr>
        <w:t xml:space="preserve">та подає узагальнені результати діяльності кафедри </w:t>
      </w:r>
      <w:r w:rsidR="00F57AE2">
        <w:rPr>
          <w:rFonts w:ascii="Times New Roman" w:hAnsi="Times New Roman" w:cs="Times New Roman"/>
          <w:sz w:val="28"/>
          <w:szCs w:val="28"/>
        </w:rPr>
        <w:t>у деканат</w:t>
      </w:r>
      <w:r w:rsidR="00297B88">
        <w:rPr>
          <w:rFonts w:ascii="Times New Roman" w:hAnsi="Times New Roman" w:cs="Times New Roman"/>
          <w:sz w:val="28"/>
          <w:szCs w:val="28"/>
        </w:rPr>
        <w:t xml:space="preserve"> </w:t>
      </w:r>
      <w:r w:rsidR="00045331">
        <w:rPr>
          <w:rFonts w:ascii="Times New Roman" w:hAnsi="Times New Roman" w:cs="Times New Roman"/>
          <w:sz w:val="28"/>
          <w:szCs w:val="28"/>
        </w:rPr>
        <w:t>згідно з додатком 3</w:t>
      </w:r>
      <w:r w:rsidR="0056125D" w:rsidRPr="0056125D">
        <w:rPr>
          <w:rFonts w:ascii="Times New Roman" w:hAnsi="Times New Roman" w:cs="Times New Roman"/>
          <w:sz w:val="28"/>
          <w:szCs w:val="28"/>
        </w:rPr>
        <w:t>.</w:t>
      </w:r>
    </w:p>
    <w:p w:rsidR="0031100C" w:rsidRDefault="0031100C" w:rsidP="0056125D">
      <w:pPr>
        <w:pStyle w:val="a7"/>
        <w:tabs>
          <w:tab w:val="left" w:pos="144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6125D" w:rsidRPr="0056125D">
        <w:rPr>
          <w:rFonts w:ascii="Times New Roman" w:hAnsi="Times New Roman" w:cs="Times New Roman"/>
          <w:sz w:val="28"/>
          <w:szCs w:val="28"/>
        </w:rPr>
        <w:t>. </w:t>
      </w:r>
      <w:r w:rsidR="00F57AE2">
        <w:rPr>
          <w:rFonts w:ascii="Times New Roman" w:hAnsi="Times New Roman" w:cs="Times New Roman"/>
          <w:sz w:val="28"/>
          <w:szCs w:val="28"/>
        </w:rPr>
        <w:t xml:space="preserve">Деканати </w:t>
      </w:r>
      <w:r w:rsidR="005E6A2A" w:rsidRPr="0056125D">
        <w:rPr>
          <w:rFonts w:ascii="Times New Roman" w:hAnsi="Times New Roman" w:cs="Times New Roman"/>
          <w:sz w:val="28"/>
          <w:szCs w:val="28"/>
        </w:rPr>
        <w:t>перевіря</w:t>
      </w:r>
      <w:r w:rsidR="005E6A2A">
        <w:rPr>
          <w:rFonts w:ascii="Times New Roman" w:hAnsi="Times New Roman" w:cs="Times New Roman"/>
          <w:sz w:val="28"/>
          <w:szCs w:val="28"/>
        </w:rPr>
        <w:t>ють</w:t>
      </w:r>
      <w:r w:rsidR="005E6A2A" w:rsidRPr="005E6A2A">
        <w:rPr>
          <w:rFonts w:ascii="Times New Roman" w:hAnsi="Times New Roman" w:cs="Times New Roman"/>
          <w:sz w:val="28"/>
          <w:szCs w:val="28"/>
        </w:rPr>
        <w:t xml:space="preserve"> </w:t>
      </w:r>
      <w:r w:rsidR="005E6A2A">
        <w:rPr>
          <w:rFonts w:ascii="Times New Roman" w:hAnsi="Times New Roman" w:cs="Times New Roman"/>
          <w:sz w:val="28"/>
          <w:szCs w:val="28"/>
        </w:rPr>
        <w:t>надану інформацію</w:t>
      </w:r>
      <w:r w:rsidR="005E6A2A" w:rsidRPr="0056125D">
        <w:rPr>
          <w:rFonts w:ascii="Times New Roman" w:hAnsi="Times New Roman" w:cs="Times New Roman"/>
          <w:sz w:val="28"/>
          <w:szCs w:val="28"/>
        </w:rPr>
        <w:t xml:space="preserve">, </w:t>
      </w:r>
      <w:r w:rsidR="005E6A2A">
        <w:rPr>
          <w:rFonts w:ascii="Times New Roman" w:hAnsi="Times New Roman" w:cs="Times New Roman"/>
          <w:sz w:val="28"/>
          <w:szCs w:val="28"/>
        </w:rPr>
        <w:t xml:space="preserve">за потреби, </w:t>
      </w:r>
      <w:r w:rsidR="005E6A2A" w:rsidRPr="0056125D">
        <w:rPr>
          <w:rFonts w:ascii="Times New Roman" w:hAnsi="Times New Roman" w:cs="Times New Roman"/>
          <w:sz w:val="28"/>
          <w:szCs w:val="28"/>
        </w:rPr>
        <w:t>організ</w:t>
      </w:r>
      <w:r w:rsidR="005E6A2A">
        <w:rPr>
          <w:rFonts w:ascii="Times New Roman" w:hAnsi="Times New Roman" w:cs="Times New Roman"/>
          <w:sz w:val="28"/>
          <w:szCs w:val="28"/>
        </w:rPr>
        <w:t>овують</w:t>
      </w:r>
      <w:r w:rsidR="005E6A2A" w:rsidRPr="005612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E6A2A">
        <w:rPr>
          <w:rFonts w:ascii="Times New Roman" w:hAnsi="Times New Roman" w:cs="Times New Roman"/>
          <w:spacing w:val="-1"/>
          <w:sz w:val="28"/>
          <w:szCs w:val="28"/>
        </w:rPr>
        <w:t xml:space="preserve">її </w:t>
      </w:r>
      <w:r w:rsidR="005E6A2A" w:rsidRPr="0056125D">
        <w:rPr>
          <w:rFonts w:ascii="Times New Roman" w:hAnsi="Times New Roman" w:cs="Times New Roman"/>
          <w:sz w:val="28"/>
          <w:szCs w:val="28"/>
        </w:rPr>
        <w:t>коригування</w:t>
      </w:r>
      <w:r w:rsidR="005E6A2A">
        <w:rPr>
          <w:rFonts w:ascii="Times New Roman" w:hAnsi="Times New Roman" w:cs="Times New Roman"/>
          <w:sz w:val="28"/>
          <w:szCs w:val="28"/>
        </w:rPr>
        <w:t>, формують</w:t>
      </w:r>
      <w:r w:rsidR="005E6A2A" w:rsidRPr="0056125D">
        <w:rPr>
          <w:rFonts w:ascii="Times New Roman" w:hAnsi="Times New Roman" w:cs="Times New Roman"/>
          <w:sz w:val="28"/>
          <w:szCs w:val="28"/>
        </w:rPr>
        <w:t xml:space="preserve"> </w:t>
      </w:r>
      <w:r w:rsidR="00045331">
        <w:rPr>
          <w:rFonts w:ascii="Times New Roman" w:hAnsi="Times New Roman" w:cs="Times New Roman"/>
          <w:sz w:val="28"/>
          <w:szCs w:val="28"/>
        </w:rPr>
        <w:t xml:space="preserve">узагальнені результати діяльності кафедр згідно з додатком 4 </w:t>
      </w:r>
      <w:r w:rsidR="004F6BA5">
        <w:rPr>
          <w:rFonts w:ascii="Times New Roman" w:hAnsi="Times New Roman" w:cs="Times New Roman"/>
          <w:sz w:val="28"/>
          <w:szCs w:val="28"/>
        </w:rPr>
        <w:t xml:space="preserve">та до </w:t>
      </w:r>
      <w:r w:rsidR="005A0A5E">
        <w:rPr>
          <w:rFonts w:ascii="Times New Roman" w:hAnsi="Times New Roman" w:cs="Times New Roman"/>
          <w:sz w:val="28"/>
          <w:szCs w:val="28"/>
        </w:rPr>
        <w:t>2</w:t>
      </w:r>
      <w:r w:rsidR="004F6BA5">
        <w:rPr>
          <w:rFonts w:ascii="Times New Roman" w:hAnsi="Times New Roman" w:cs="Times New Roman"/>
          <w:sz w:val="28"/>
          <w:szCs w:val="28"/>
        </w:rPr>
        <w:t>0 липня подають у паперовій та електронній формі у начально-методичний відділ Університету.</w:t>
      </w:r>
      <w:r w:rsidR="005E6A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31100C" w:rsidRDefault="004F6BA5" w:rsidP="0056125D">
      <w:pPr>
        <w:pStyle w:val="a7"/>
        <w:tabs>
          <w:tab w:val="left" w:pos="144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особисто </w:t>
      </w:r>
      <w:r w:rsidRPr="0056125D">
        <w:rPr>
          <w:rFonts w:ascii="Times New Roman" w:hAnsi="Times New Roman" w:cs="Times New Roman"/>
          <w:sz w:val="28"/>
          <w:szCs w:val="28"/>
        </w:rPr>
        <w:t>підтверджу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5612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25D">
        <w:rPr>
          <w:rFonts w:ascii="Times New Roman" w:hAnsi="Times New Roman" w:cs="Times New Roman"/>
          <w:sz w:val="28"/>
          <w:szCs w:val="28"/>
        </w:rPr>
        <w:t>достовірність</w:t>
      </w:r>
      <w:r w:rsidRPr="005612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25D">
        <w:rPr>
          <w:rFonts w:ascii="Times New Roman" w:hAnsi="Times New Roman" w:cs="Times New Roman"/>
          <w:sz w:val="28"/>
          <w:szCs w:val="28"/>
        </w:rPr>
        <w:t>даних</w:t>
      </w:r>
      <w:r>
        <w:rPr>
          <w:rFonts w:ascii="Times New Roman" w:hAnsi="Times New Roman" w:cs="Times New Roman"/>
          <w:sz w:val="28"/>
          <w:szCs w:val="28"/>
        </w:rPr>
        <w:t xml:space="preserve"> підписом</w:t>
      </w:r>
      <w:r w:rsidR="005A0A5E">
        <w:rPr>
          <w:rFonts w:ascii="Times New Roman" w:hAnsi="Times New Roman" w:cs="Times New Roman"/>
          <w:sz w:val="28"/>
          <w:szCs w:val="28"/>
        </w:rPr>
        <w:t xml:space="preserve"> паперового варіанту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A5E" w:rsidRDefault="005A0A5E" w:rsidP="005A0A5E">
      <w:pPr>
        <w:pStyle w:val="a7"/>
        <w:tabs>
          <w:tab w:val="left" w:pos="144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56125D">
        <w:rPr>
          <w:rFonts w:ascii="Times New Roman" w:hAnsi="Times New Roman" w:cs="Times New Roman"/>
          <w:sz w:val="28"/>
          <w:szCs w:val="28"/>
        </w:rPr>
        <w:t>. </w:t>
      </w:r>
      <w:r w:rsidR="0031100C" w:rsidRPr="0056125D">
        <w:rPr>
          <w:rFonts w:ascii="Times New Roman" w:hAnsi="Times New Roman" w:cs="Times New Roman"/>
          <w:sz w:val="28"/>
          <w:szCs w:val="28"/>
        </w:rPr>
        <w:t>НПП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100C" w:rsidRPr="0056125D">
        <w:rPr>
          <w:rFonts w:ascii="Times New Roman" w:hAnsi="Times New Roman" w:cs="Times New Roman"/>
          <w:sz w:val="28"/>
          <w:szCs w:val="28"/>
        </w:rPr>
        <w:t xml:space="preserve"> завідувач</w:t>
      </w:r>
      <w:r>
        <w:rPr>
          <w:rFonts w:ascii="Times New Roman" w:hAnsi="Times New Roman" w:cs="Times New Roman"/>
          <w:sz w:val="28"/>
          <w:szCs w:val="28"/>
        </w:rPr>
        <w:t>і</w:t>
      </w:r>
      <w:r w:rsidR="0031100C" w:rsidRPr="00561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кафедр, декани</w:t>
      </w:r>
      <w:r w:rsidR="0056125D" w:rsidRPr="0056125D">
        <w:rPr>
          <w:rFonts w:ascii="Times New Roman" w:hAnsi="Times New Roman" w:cs="Times New Roman"/>
          <w:sz w:val="28"/>
          <w:szCs w:val="28"/>
        </w:rPr>
        <w:t xml:space="preserve"> несуть персональну відповідальність за подання недостовірних відомостей</w:t>
      </w:r>
      <w:r w:rsidR="0031100C">
        <w:rPr>
          <w:rFonts w:ascii="Times New Roman" w:hAnsi="Times New Roman" w:cs="Times New Roman"/>
          <w:sz w:val="28"/>
          <w:szCs w:val="28"/>
        </w:rPr>
        <w:t xml:space="preserve"> при здійсненні рейтингового оцінювання</w:t>
      </w:r>
      <w:r w:rsidR="0056125D" w:rsidRPr="0056125D">
        <w:rPr>
          <w:rFonts w:ascii="Times New Roman" w:hAnsi="Times New Roman" w:cs="Times New Roman"/>
          <w:sz w:val="28"/>
          <w:szCs w:val="28"/>
        </w:rPr>
        <w:t>.</w:t>
      </w:r>
    </w:p>
    <w:p w:rsidR="0056125D" w:rsidRPr="00FD257B" w:rsidRDefault="005A0A5E" w:rsidP="00FD257B">
      <w:pPr>
        <w:pStyle w:val="a7"/>
        <w:tabs>
          <w:tab w:val="left" w:pos="153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6125D" w:rsidRPr="0056125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Навчально-</w:t>
      </w:r>
      <w:r w:rsidRPr="00FD257B">
        <w:rPr>
          <w:rFonts w:ascii="Times New Roman" w:hAnsi="Times New Roman" w:cs="Times New Roman"/>
          <w:sz w:val="28"/>
          <w:szCs w:val="28"/>
        </w:rPr>
        <w:t>методичний відділ опрацьовує надані матеріалі щодо рейтингового оцінювання НПП</w:t>
      </w:r>
      <w:r w:rsidR="0056125D" w:rsidRPr="00FD257B">
        <w:rPr>
          <w:rFonts w:ascii="Times New Roman" w:hAnsi="Times New Roman" w:cs="Times New Roman"/>
          <w:sz w:val="28"/>
          <w:szCs w:val="28"/>
        </w:rPr>
        <w:t xml:space="preserve"> </w:t>
      </w:r>
      <w:r w:rsidRPr="00FD257B">
        <w:rPr>
          <w:rFonts w:ascii="Times New Roman" w:hAnsi="Times New Roman" w:cs="Times New Roman"/>
          <w:sz w:val="28"/>
          <w:szCs w:val="28"/>
        </w:rPr>
        <w:t xml:space="preserve">та до </w:t>
      </w:r>
      <w:r w:rsidR="00FD257B" w:rsidRPr="00FD257B">
        <w:rPr>
          <w:rFonts w:ascii="Times New Roman" w:hAnsi="Times New Roman" w:cs="Times New Roman"/>
          <w:sz w:val="28"/>
          <w:szCs w:val="28"/>
        </w:rPr>
        <w:t>1</w:t>
      </w:r>
      <w:r w:rsidRPr="00FD257B">
        <w:rPr>
          <w:rFonts w:ascii="Times New Roman" w:hAnsi="Times New Roman" w:cs="Times New Roman"/>
          <w:sz w:val="28"/>
          <w:szCs w:val="28"/>
        </w:rPr>
        <w:t>0</w:t>
      </w:r>
      <w:r w:rsidR="0056125D" w:rsidRPr="00FD257B">
        <w:rPr>
          <w:rFonts w:ascii="Times New Roman" w:hAnsi="Times New Roman" w:cs="Times New Roman"/>
          <w:sz w:val="28"/>
          <w:szCs w:val="28"/>
        </w:rPr>
        <w:t xml:space="preserve"> серпня </w:t>
      </w:r>
      <w:r w:rsidRPr="00FD257B">
        <w:rPr>
          <w:rFonts w:ascii="Times New Roman" w:hAnsi="Times New Roman" w:cs="Times New Roman"/>
          <w:sz w:val="28"/>
          <w:szCs w:val="28"/>
        </w:rPr>
        <w:t>подає узагальнені матеріали на розгляд Методичної ради Університету</w:t>
      </w:r>
      <w:r w:rsidR="0056125D" w:rsidRPr="00FD257B">
        <w:rPr>
          <w:rFonts w:ascii="Times New Roman" w:hAnsi="Times New Roman" w:cs="Times New Roman"/>
          <w:sz w:val="28"/>
          <w:szCs w:val="28"/>
        </w:rPr>
        <w:t>.</w:t>
      </w:r>
    </w:p>
    <w:p w:rsidR="00FD257B" w:rsidRPr="00FD257B" w:rsidRDefault="00FD257B" w:rsidP="00FD257B">
      <w:pPr>
        <w:pStyle w:val="a7"/>
        <w:tabs>
          <w:tab w:val="left" w:pos="151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57B">
        <w:rPr>
          <w:rFonts w:ascii="Times New Roman" w:hAnsi="Times New Roman" w:cs="Times New Roman"/>
          <w:sz w:val="28"/>
          <w:szCs w:val="28"/>
        </w:rPr>
        <w:t>3.8. Методична рада Університету розглядає</w:t>
      </w:r>
      <w:r w:rsidR="0056125D" w:rsidRPr="00FD257B">
        <w:rPr>
          <w:rFonts w:ascii="Times New Roman" w:hAnsi="Times New Roman" w:cs="Times New Roman"/>
          <w:sz w:val="28"/>
          <w:szCs w:val="28"/>
        </w:rPr>
        <w:t xml:space="preserve"> та затверджує рейтинги НПП, кафедр та факультетів у термін д</w:t>
      </w:r>
      <w:r w:rsidRPr="00FD257B">
        <w:rPr>
          <w:rFonts w:ascii="Times New Roman" w:hAnsi="Times New Roman" w:cs="Times New Roman"/>
          <w:sz w:val="28"/>
          <w:szCs w:val="28"/>
        </w:rPr>
        <w:t>о 30</w:t>
      </w:r>
      <w:r w:rsidR="0056125D" w:rsidRPr="00FD257B">
        <w:rPr>
          <w:rFonts w:ascii="Times New Roman" w:hAnsi="Times New Roman" w:cs="Times New Roman"/>
          <w:sz w:val="28"/>
          <w:szCs w:val="28"/>
        </w:rPr>
        <w:t xml:space="preserve"> </w:t>
      </w:r>
      <w:r w:rsidRPr="00FD257B">
        <w:rPr>
          <w:rFonts w:ascii="Times New Roman" w:hAnsi="Times New Roman" w:cs="Times New Roman"/>
          <w:sz w:val="28"/>
          <w:szCs w:val="28"/>
        </w:rPr>
        <w:t>серп</w:t>
      </w:r>
      <w:r w:rsidR="0056125D" w:rsidRPr="00FD257B">
        <w:rPr>
          <w:rFonts w:ascii="Times New Roman" w:hAnsi="Times New Roman" w:cs="Times New Roman"/>
          <w:sz w:val="28"/>
          <w:szCs w:val="28"/>
        </w:rPr>
        <w:t>ня на своєму засіданні. Результати рейтингів оформляються протоколом.</w:t>
      </w:r>
    </w:p>
    <w:p w:rsidR="00FD257B" w:rsidRDefault="00FD257B" w:rsidP="00FD257B">
      <w:pPr>
        <w:pStyle w:val="a7"/>
        <w:tabs>
          <w:tab w:val="left" w:pos="151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57B">
        <w:rPr>
          <w:rFonts w:ascii="Times New Roman" w:hAnsi="Times New Roman" w:cs="Times New Roman"/>
          <w:sz w:val="28"/>
          <w:szCs w:val="28"/>
        </w:rPr>
        <w:t>3.9. Питання щодо рейтингового оцінювання НПП розглядається на засіданні Вченої ради Університету у серпні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125D" w:rsidRPr="00FD257B">
        <w:rPr>
          <w:rFonts w:ascii="Times New Roman" w:hAnsi="Times New Roman" w:cs="Times New Roman"/>
          <w:sz w:val="28"/>
          <w:szCs w:val="28"/>
        </w:rPr>
        <w:t xml:space="preserve">Рейтинги НПП та структурних підрозділів </w:t>
      </w:r>
      <w:r>
        <w:rPr>
          <w:rFonts w:ascii="Times New Roman" w:hAnsi="Times New Roman" w:cs="Times New Roman"/>
          <w:sz w:val="28"/>
          <w:szCs w:val="28"/>
        </w:rPr>
        <w:t xml:space="preserve">оприлюднюються </w:t>
      </w:r>
      <w:r w:rsidR="0056125D" w:rsidRPr="00FD257B">
        <w:rPr>
          <w:rFonts w:ascii="Times New Roman" w:hAnsi="Times New Roman" w:cs="Times New Roman"/>
          <w:sz w:val="28"/>
          <w:szCs w:val="28"/>
        </w:rPr>
        <w:t>у повному обсязі на офіційних інформаційних ресурсах Університету</w:t>
      </w:r>
      <w:r w:rsidRPr="00FD257B">
        <w:rPr>
          <w:rFonts w:ascii="Times New Roman" w:hAnsi="Times New Roman" w:cs="Times New Roman"/>
          <w:sz w:val="28"/>
          <w:szCs w:val="28"/>
        </w:rPr>
        <w:t>.</w:t>
      </w:r>
    </w:p>
    <w:p w:rsidR="00D00B8A" w:rsidRPr="00FD257B" w:rsidRDefault="00FD257B" w:rsidP="00FD257B">
      <w:pPr>
        <w:pStyle w:val="a7"/>
        <w:tabs>
          <w:tab w:val="left" w:pos="151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57B">
        <w:rPr>
          <w:rFonts w:ascii="Times New Roman" w:hAnsi="Times New Roman" w:cs="Times New Roman"/>
          <w:sz w:val="28"/>
          <w:szCs w:val="28"/>
        </w:rPr>
        <w:t xml:space="preserve">Паперові примірники </w:t>
      </w:r>
      <w:r w:rsidR="0067708E" w:rsidRPr="00FD257B">
        <w:rPr>
          <w:rFonts w:ascii="Times New Roman" w:hAnsi="Times New Roman" w:cs="Times New Roman"/>
          <w:sz w:val="28"/>
          <w:szCs w:val="28"/>
        </w:rPr>
        <w:t>зберігаються протягом 5 років у накопичувальній справі в</w:t>
      </w:r>
      <w:r w:rsidR="00D00B8A" w:rsidRPr="00FD257B">
        <w:rPr>
          <w:rFonts w:ascii="Times New Roman" w:hAnsi="Times New Roman" w:cs="Times New Roman"/>
          <w:sz w:val="28"/>
          <w:szCs w:val="28"/>
        </w:rPr>
        <w:t xml:space="preserve"> навчально-методичному відділі</w:t>
      </w:r>
      <w:r w:rsidR="00501E4D" w:rsidRPr="00FD257B">
        <w:rPr>
          <w:rFonts w:ascii="Times New Roman" w:hAnsi="Times New Roman" w:cs="Times New Roman"/>
          <w:sz w:val="28"/>
          <w:szCs w:val="28"/>
        </w:rPr>
        <w:t>.</w:t>
      </w:r>
    </w:p>
    <w:p w:rsidR="000251B8" w:rsidRPr="004B2950" w:rsidRDefault="000251B8" w:rsidP="004B2950">
      <w:pPr>
        <w:pStyle w:val="1"/>
        <w:shd w:val="clear" w:color="auto" w:fill="auto"/>
        <w:tabs>
          <w:tab w:val="left" w:pos="1185"/>
        </w:tabs>
        <w:ind w:firstLine="567"/>
        <w:jc w:val="both"/>
        <w:rPr>
          <w:lang w:val="uk-UA"/>
        </w:rPr>
      </w:pPr>
    </w:p>
    <w:p w:rsidR="004B2950" w:rsidRPr="004B2950" w:rsidRDefault="004B2950" w:rsidP="00297B88">
      <w:pPr>
        <w:pStyle w:val="a7"/>
        <w:tabs>
          <w:tab w:val="left" w:pos="1626"/>
        </w:tabs>
        <w:autoSpaceDE w:val="0"/>
        <w:autoSpaceDN w:val="0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Pr="004B2950">
        <w:rPr>
          <w:rFonts w:ascii="Times New Roman" w:hAnsi="Times New Roman" w:cs="Times New Roman"/>
          <w:b/>
          <w:sz w:val="28"/>
          <w:szCs w:val="28"/>
        </w:rPr>
        <w:t>ЗАСТОСУВАННЯ</w:t>
      </w:r>
      <w:r w:rsidRPr="004B295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B2950">
        <w:rPr>
          <w:rFonts w:ascii="Times New Roman" w:hAnsi="Times New Roman" w:cs="Times New Roman"/>
          <w:b/>
          <w:sz w:val="28"/>
          <w:szCs w:val="28"/>
        </w:rPr>
        <w:t>РЕЙТИНГОВО</w:t>
      </w:r>
      <w:r w:rsidR="00297B88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4B2950">
        <w:rPr>
          <w:rFonts w:ascii="Times New Roman" w:hAnsi="Times New Roman" w:cs="Times New Roman"/>
          <w:b/>
          <w:spacing w:val="-2"/>
          <w:sz w:val="28"/>
          <w:szCs w:val="28"/>
        </w:rPr>
        <w:t>ОЦІНЮВАННЯ</w:t>
      </w:r>
    </w:p>
    <w:p w:rsidR="004B2950" w:rsidRPr="004B2950" w:rsidRDefault="004B2950" w:rsidP="00297B88">
      <w:pPr>
        <w:pStyle w:val="a7"/>
        <w:tabs>
          <w:tab w:val="left" w:pos="162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950" w:rsidRPr="004B2950" w:rsidRDefault="004B2950" w:rsidP="00297B88">
      <w:pPr>
        <w:pStyle w:val="a7"/>
        <w:tabs>
          <w:tab w:val="left" w:pos="1401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297B88">
        <w:rPr>
          <w:rFonts w:ascii="Times New Roman" w:hAnsi="Times New Roman" w:cs="Times New Roman"/>
          <w:sz w:val="28"/>
          <w:szCs w:val="28"/>
        </w:rPr>
        <w:t>Рейтингове</w:t>
      </w:r>
      <w:r w:rsidRPr="004B2950">
        <w:rPr>
          <w:rFonts w:ascii="Times New Roman" w:hAnsi="Times New Roman" w:cs="Times New Roman"/>
          <w:sz w:val="28"/>
          <w:szCs w:val="28"/>
        </w:rPr>
        <w:t xml:space="preserve"> оцінювання використовується для проведення щорічного підведення підсумків діяльності НПП для прийняття кадрових рішень керівництвом кафедр, </w:t>
      </w:r>
      <w:r w:rsidR="00297B88">
        <w:rPr>
          <w:rFonts w:ascii="Times New Roman" w:hAnsi="Times New Roman" w:cs="Times New Roman"/>
          <w:sz w:val="28"/>
          <w:szCs w:val="28"/>
        </w:rPr>
        <w:t>факультетів</w:t>
      </w:r>
      <w:r w:rsidRPr="004B2950">
        <w:rPr>
          <w:rFonts w:ascii="Times New Roman" w:hAnsi="Times New Roman" w:cs="Times New Roman"/>
          <w:sz w:val="28"/>
          <w:szCs w:val="28"/>
        </w:rPr>
        <w:t xml:space="preserve">, Університету та надання рекомендацій щодо удосконалення роботи </w:t>
      </w:r>
      <w:r w:rsidR="00297B88">
        <w:rPr>
          <w:rFonts w:ascii="Times New Roman" w:hAnsi="Times New Roman" w:cs="Times New Roman"/>
          <w:sz w:val="28"/>
          <w:szCs w:val="28"/>
        </w:rPr>
        <w:t>НПП</w:t>
      </w:r>
      <w:r w:rsidRPr="004B2950">
        <w:rPr>
          <w:rFonts w:ascii="Times New Roman" w:hAnsi="Times New Roman" w:cs="Times New Roman"/>
          <w:sz w:val="28"/>
          <w:szCs w:val="28"/>
        </w:rPr>
        <w:t>.</w:t>
      </w:r>
    </w:p>
    <w:p w:rsidR="004B2950" w:rsidRPr="004B2950" w:rsidRDefault="004B2950" w:rsidP="00297B88">
      <w:pPr>
        <w:pStyle w:val="a7"/>
        <w:tabs>
          <w:tab w:val="left" w:pos="138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4B2950">
        <w:rPr>
          <w:rFonts w:ascii="Times New Roman" w:hAnsi="Times New Roman" w:cs="Times New Roman"/>
          <w:sz w:val="28"/>
          <w:szCs w:val="28"/>
        </w:rPr>
        <w:t>Результати</w:t>
      </w:r>
      <w:r w:rsidRPr="004B29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2950">
        <w:rPr>
          <w:rFonts w:ascii="Times New Roman" w:hAnsi="Times New Roman" w:cs="Times New Roman"/>
          <w:sz w:val="28"/>
          <w:szCs w:val="28"/>
        </w:rPr>
        <w:t>рейтингової</w:t>
      </w:r>
      <w:r w:rsidRPr="004B29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2950">
        <w:rPr>
          <w:rFonts w:ascii="Times New Roman" w:hAnsi="Times New Roman" w:cs="Times New Roman"/>
          <w:sz w:val="28"/>
          <w:szCs w:val="28"/>
        </w:rPr>
        <w:t>оцінки</w:t>
      </w:r>
      <w:r w:rsidRPr="004B29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2950">
        <w:rPr>
          <w:rFonts w:ascii="Times New Roman" w:hAnsi="Times New Roman" w:cs="Times New Roman"/>
          <w:sz w:val="28"/>
          <w:szCs w:val="28"/>
        </w:rPr>
        <w:t>застосовуються</w:t>
      </w:r>
      <w:r w:rsidRPr="004B29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2950">
        <w:rPr>
          <w:rFonts w:ascii="Times New Roman" w:hAnsi="Times New Roman" w:cs="Times New Roman"/>
          <w:sz w:val="28"/>
          <w:szCs w:val="28"/>
        </w:rPr>
        <w:t>під</w:t>
      </w:r>
      <w:r w:rsidRPr="004B29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2950">
        <w:rPr>
          <w:rFonts w:ascii="Times New Roman" w:hAnsi="Times New Roman" w:cs="Times New Roman"/>
          <w:sz w:val="28"/>
          <w:szCs w:val="28"/>
        </w:rPr>
        <w:t>час</w:t>
      </w:r>
      <w:r w:rsidRPr="004B29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2950">
        <w:rPr>
          <w:rFonts w:ascii="Times New Roman" w:hAnsi="Times New Roman" w:cs="Times New Roman"/>
          <w:sz w:val="28"/>
          <w:szCs w:val="28"/>
        </w:rPr>
        <w:t>прийняття</w:t>
      </w:r>
      <w:r w:rsidRPr="004B29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2950">
        <w:rPr>
          <w:rFonts w:ascii="Times New Roman" w:hAnsi="Times New Roman" w:cs="Times New Roman"/>
          <w:sz w:val="28"/>
          <w:szCs w:val="28"/>
        </w:rPr>
        <w:t>рішень</w:t>
      </w:r>
      <w:r w:rsidRPr="004B29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2950">
        <w:rPr>
          <w:rFonts w:ascii="Times New Roman" w:hAnsi="Times New Roman" w:cs="Times New Roman"/>
          <w:spacing w:val="-2"/>
          <w:sz w:val="28"/>
          <w:szCs w:val="28"/>
        </w:rPr>
        <w:t>щодо:</w:t>
      </w:r>
    </w:p>
    <w:p w:rsidR="004B2950" w:rsidRPr="004B2950" w:rsidRDefault="004B2950" w:rsidP="00297B88">
      <w:pPr>
        <w:pStyle w:val="a7"/>
        <w:tabs>
          <w:tab w:val="left" w:pos="1230"/>
        </w:tabs>
        <w:autoSpaceDE w:val="0"/>
        <w:autoSpaceDN w:val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2950">
        <w:rPr>
          <w:rFonts w:ascii="Times New Roman" w:hAnsi="Times New Roman" w:cs="Times New Roman"/>
          <w:sz w:val="28"/>
          <w:szCs w:val="28"/>
        </w:rPr>
        <w:t>морального</w:t>
      </w:r>
      <w:r w:rsidRPr="004B295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B2950">
        <w:rPr>
          <w:rFonts w:ascii="Times New Roman" w:hAnsi="Times New Roman" w:cs="Times New Roman"/>
          <w:sz w:val="28"/>
          <w:szCs w:val="28"/>
        </w:rPr>
        <w:t>та</w:t>
      </w:r>
      <w:r w:rsidRPr="004B29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2950">
        <w:rPr>
          <w:rFonts w:ascii="Times New Roman" w:hAnsi="Times New Roman" w:cs="Times New Roman"/>
          <w:sz w:val="28"/>
          <w:szCs w:val="28"/>
        </w:rPr>
        <w:t>матеріального</w:t>
      </w:r>
      <w:r w:rsidRPr="004B29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2950">
        <w:rPr>
          <w:rFonts w:ascii="Times New Roman" w:hAnsi="Times New Roman" w:cs="Times New Roman"/>
          <w:sz w:val="28"/>
          <w:szCs w:val="28"/>
        </w:rPr>
        <w:t>заохочення</w:t>
      </w:r>
      <w:r w:rsidRPr="004B29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2950">
        <w:rPr>
          <w:rFonts w:ascii="Times New Roman" w:hAnsi="Times New Roman" w:cs="Times New Roman"/>
          <w:sz w:val="28"/>
          <w:szCs w:val="28"/>
        </w:rPr>
        <w:t>НПП</w:t>
      </w:r>
      <w:r w:rsidRPr="004B29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2950">
        <w:rPr>
          <w:rFonts w:ascii="Times New Roman" w:hAnsi="Times New Roman" w:cs="Times New Roman"/>
          <w:spacing w:val="-2"/>
          <w:sz w:val="28"/>
          <w:szCs w:val="28"/>
        </w:rPr>
        <w:t>Університету;</w:t>
      </w:r>
    </w:p>
    <w:p w:rsidR="004B2950" w:rsidRPr="004B2950" w:rsidRDefault="004B2950" w:rsidP="00297B88">
      <w:pPr>
        <w:pStyle w:val="a7"/>
        <w:tabs>
          <w:tab w:val="left" w:pos="1230"/>
        </w:tabs>
        <w:autoSpaceDE w:val="0"/>
        <w:autoSpaceDN w:val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2950">
        <w:rPr>
          <w:rFonts w:ascii="Times New Roman" w:hAnsi="Times New Roman" w:cs="Times New Roman"/>
          <w:sz w:val="28"/>
          <w:szCs w:val="28"/>
        </w:rPr>
        <w:t>конкурсного</w:t>
      </w:r>
      <w:r w:rsidRPr="004B29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2950">
        <w:rPr>
          <w:rFonts w:ascii="Times New Roman" w:hAnsi="Times New Roman" w:cs="Times New Roman"/>
          <w:sz w:val="28"/>
          <w:szCs w:val="28"/>
        </w:rPr>
        <w:t>відбору</w:t>
      </w:r>
      <w:r w:rsidRPr="004B29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2950">
        <w:rPr>
          <w:rFonts w:ascii="Times New Roman" w:hAnsi="Times New Roman" w:cs="Times New Roman"/>
          <w:sz w:val="28"/>
          <w:szCs w:val="28"/>
        </w:rPr>
        <w:t>на</w:t>
      </w:r>
      <w:r w:rsidRPr="004B295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2950">
        <w:rPr>
          <w:rFonts w:ascii="Times New Roman" w:hAnsi="Times New Roman" w:cs="Times New Roman"/>
          <w:sz w:val="28"/>
          <w:szCs w:val="28"/>
        </w:rPr>
        <w:t>заміщення</w:t>
      </w:r>
      <w:r w:rsidRPr="004B29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2950">
        <w:rPr>
          <w:rFonts w:ascii="Times New Roman" w:hAnsi="Times New Roman" w:cs="Times New Roman"/>
          <w:sz w:val="28"/>
          <w:szCs w:val="28"/>
        </w:rPr>
        <w:t>вакантних</w:t>
      </w:r>
      <w:r w:rsidRPr="004B29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2950">
        <w:rPr>
          <w:rFonts w:ascii="Times New Roman" w:hAnsi="Times New Roman" w:cs="Times New Roman"/>
          <w:sz w:val="28"/>
          <w:szCs w:val="28"/>
        </w:rPr>
        <w:t>посад</w:t>
      </w:r>
      <w:r w:rsidRPr="004B29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2950">
        <w:rPr>
          <w:rFonts w:ascii="Times New Roman" w:hAnsi="Times New Roman" w:cs="Times New Roman"/>
          <w:sz w:val="28"/>
          <w:szCs w:val="28"/>
        </w:rPr>
        <w:t>НПП</w:t>
      </w:r>
      <w:r w:rsidRPr="004B29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2950">
        <w:rPr>
          <w:rFonts w:ascii="Times New Roman" w:hAnsi="Times New Roman" w:cs="Times New Roman"/>
          <w:spacing w:val="-2"/>
          <w:sz w:val="28"/>
          <w:szCs w:val="28"/>
        </w:rPr>
        <w:t>тощо.</w:t>
      </w:r>
    </w:p>
    <w:p w:rsidR="004B2950" w:rsidRPr="004B2950" w:rsidRDefault="004B2950" w:rsidP="00297B88">
      <w:pPr>
        <w:pStyle w:val="a7"/>
        <w:tabs>
          <w:tab w:val="left" w:pos="1386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4B2950">
        <w:rPr>
          <w:rFonts w:ascii="Times New Roman" w:hAnsi="Times New Roman" w:cs="Times New Roman"/>
          <w:sz w:val="28"/>
          <w:szCs w:val="28"/>
        </w:rPr>
        <w:t>Процедура та механізм матеріального заохочення НПП визначається в Положенні про преміювання та матеріальні заохочення.</w:t>
      </w:r>
    </w:p>
    <w:p w:rsidR="004B2950" w:rsidRPr="004B2950" w:rsidRDefault="00297B88" w:rsidP="00297B88">
      <w:pPr>
        <w:pStyle w:val="a7"/>
        <w:tabs>
          <w:tab w:val="left" w:pos="14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4B2950" w:rsidRPr="004B2950">
        <w:rPr>
          <w:rFonts w:ascii="Times New Roman" w:hAnsi="Times New Roman" w:cs="Times New Roman"/>
          <w:sz w:val="28"/>
          <w:szCs w:val="28"/>
        </w:rPr>
        <w:t xml:space="preserve">НПП, які подали недостовірні або сфальсифіковані відомості </w:t>
      </w:r>
      <w:r>
        <w:rPr>
          <w:rFonts w:ascii="Times New Roman" w:hAnsi="Times New Roman" w:cs="Times New Roman"/>
          <w:sz w:val="28"/>
          <w:szCs w:val="28"/>
        </w:rPr>
        <w:t>під час рейтингового оцінювання</w:t>
      </w:r>
      <w:r w:rsidR="004B2950" w:rsidRPr="004B2950">
        <w:rPr>
          <w:rFonts w:ascii="Times New Roman" w:hAnsi="Times New Roman" w:cs="Times New Roman"/>
          <w:sz w:val="28"/>
          <w:szCs w:val="28"/>
        </w:rPr>
        <w:t xml:space="preserve">, отримали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B2950" w:rsidRPr="004B2950">
        <w:rPr>
          <w:rFonts w:ascii="Times New Roman" w:hAnsi="Times New Roman" w:cs="Times New Roman"/>
          <w:sz w:val="28"/>
          <w:szCs w:val="28"/>
        </w:rPr>
        <w:t xml:space="preserve"> поточному році дисциплінарні стягнення </w:t>
      </w:r>
      <w:r w:rsidR="004B2950" w:rsidRPr="004B2950">
        <w:rPr>
          <w:rFonts w:ascii="Times New Roman" w:hAnsi="Times New Roman" w:cs="Times New Roman"/>
          <w:sz w:val="28"/>
          <w:szCs w:val="28"/>
        </w:rPr>
        <w:lastRenderedPageBreak/>
        <w:t>чи академічні праці яких містять неспростовні факти плагіату, ознаки порушення академічної доброчесності, не беруть</w:t>
      </w:r>
      <w:r w:rsidR="004B2950" w:rsidRPr="004B295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B2950" w:rsidRPr="004B2950">
        <w:rPr>
          <w:rFonts w:ascii="Times New Roman" w:hAnsi="Times New Roman" w:cs="Times New Roman"/>
          <w:sz w:val="28"/>
          <w:szCs w:val="28"/>
        </w:rPr>
        <w:t>участі</w:t>
      </w:r>
      <w:r w:rsidR="004B2950" w:rsidRPr="004B29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B2950" w:rsidRPr="004B2950">
        <w:rPr>
          <w:rFonts w:ascii="Times New Roman" w:hAnsi="Times New Roman" w:cs="Times New Roman"/>
          <w:sz w:val="28"/>
          <w:szCs w:val="28"/>
        </w:rPr>
        <w:t>у рейтинг</w:t>
      </w:r>
      <w:r>
        <w:rPr>
          <w:rFonts w:ascii="Times New Roman" w:hAnsi="Times New Roman" w:cs="Times New Roman"/>
          <w:sz w:val="28"/>
          <w:szCs w:val="28"/>
        </w:rPr>
        <w:t>овому</w:t>
      </w:r>
      <w:r w:rsidR="004B2950" w:rsidRPr="004B29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B2950" w:rsidRPr="004B2950">
        <w:rPr>
          <w:rFonts w:ascii="Times New Roman" w:hAnsi="Times New Roman" w:cs="Times New Roman"/>
          <w:sz w:val="28"/>
          <w:szCs w:val="28"/>
        </w:rPr>
        <w:t>оцінюванн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4B2950" w:rsidRPr="004B29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B2950" w:rsidRPr="004B2950">
        <w:rPr>
          <w:rFonts w:ascii="Times New Roman" w:hAnsi="Times New Roman" w:cs="Times New Roman"/>
          <w:sz w:val="28"/>
          <w:szCs w:val="28"/>
        </w:rPr>
        <w:t>діяльності</w:t>
      </w:r>
      <w:r w:rsidR="004B2950" w:rsidRPr="004B29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НПП Університету </w:t>
      </w:r>
      <w:r w:rsidR="004B2950" w:rsidRPr="004B2950">
        <w:rPr>
          <w:rFonts w:ascii="Times New Roman" w:hAnsi="Times New Roman" w:cs="Times New Roman"/>
          <w:sz w:val="28"/>
          <w:szCs w:val="28"/>
        </w:rPr>
        <w:t>протягом</w:t>
      </w:r>
      <w:r w:rsidR="004B2950" w:rsidRPr="004B29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B2950" w:rsidRPr="004B2950">
        <w:rPr>
          <w:rFonts w:ascii="Times New Roman" w:hAnsi="Times New Roman" w:cs="Times New Roman"/>
          <w:sz w:val="28"/>
          <w:szCs w:val="28"/>
        </w:rPr>
        <w:t>двох</w:t>
      </w:r>
      <w:r w:rsidR="004B2950" w:rsidRPr="004B2950">
        <w:rPr>
          <w:rFonts w:ascii="Times New Roman" w:hAnsi="Times New Roman" w:cs="Times New Roman"/>
          <w:spacing w:val="-2"/>
          <w:sz w:val="28"/>
          <w:szCs w:val="28"/>
        </w:rPr>
        <w:t xml:space="preserve"> років.</w:t>
      </w:r>
    </w:p>
    <w:p w:rsidR="004B2950" w:rsidRPr="004B2950" w:rsidRDefault="00297B88" w:rsidP="00297B88">
      <w:pPr>
        <w:pStyle w:val="a7"/>
        <w:tabs>
          <w:tab w:val="left" w:pos="1695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="004B2950" w:rsidRPr="004B2950">
        <w:rPr>
          <w:rFonts w:ascii="Times New Roman" w:hAnsi="Times New Roman" w:cs="Times New Roman"/>
          <w:sz w:val="28"/>
          <w:szCs w:val="28"/>
        </w:rPr>
        <w:t xml:space="preserve">Отримання відзнаки </w:t>
      </w:r>
      <w:r>
        <w:rPr>
          <w:rFonts w:ascii="Times New Roman" w:hAnsi="Times New Roman" w:cs="Times New Roman"/>
          <w:sz w:val="28"/>
          <w:szCs w:val="28"/>
        </w:rPr>
        <w:t>Міністерства освіти і науки Укра</w:t>
      </w:r>
      <w:r w:rsidR="00FC5EAB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4B2950" w:rsidRPr="004B2950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аціональної академії наук</w:t>
      </w:r>
      <w:r w:rsidR="004B2950" w:rsidRPr="004B2950">
        <w:rPr>
          <w:rFonts w:ascii="Times New Roman" w:hAnsi="Times New Roman" w:cs="Times New Roman"/>
          <w:sz w:val="28"/>
          <w:szCs w:val="28"/>
        </w:rPr>
        <w:t xml:space="preserve"> України, галузевих академій 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950" w:rsidRPr="004B2950">
        <w:rPr>
          <w:rFonts w:ascii="Times New Roman" w:hAnsi="Times New Roman" w:cs="Times New Roman"/>
          <w:sz w:val="28"/>
          <w:szCs w:val="28"/>
        </w:rPr>
        <w:t xml:space="preserve">українського або іноземного </w:t>
      </w:r>
      <w:r>
        <w:rPr>
          <w:rFonts w:ascii="Times New Roman" w:hAnsi="Times New Roman" w:cs="Times New Roman"/>
          <w:sz w:val="28"/>
          <w:szCs w:val="28"/>
        </w:rPr>
        <w:t>закладу вищої освіти тощо</w:t>
      </w:r>
      <w:r w:rsidR="004B2950" w:rsidRPr="004B2950">
        <w:rPr>
          <w:rFonts w:ascii="Times New Roman" w:hAnsi="Times New Roman" w:cs="Times New Roman"/>
          <w:sz w:val="28"/>
          <w:szCs w:val="28"/>
        </w:rPr>
        <w:t xml:space="preserve"> враховується в індивідуальний рейтинг НПП у вигляді додаткових балів (від 1 до 5 за рішенням </w:t>
      </w:r>
      <w:r>
        <w:rPr>
          <w:rFonts w:ascii="Times New Roman" w:hAnsi="Times New Roman" w:cs="Times New Roman"/>
          <w:sz w:val="28"/>
          <w:szCs w:val="28"/>
        </w:rPr>
        <w:t>Методичної ради Університету</w:t>
      </w:r>
      <w:r w:rsidR="004B2950" w:rsidRPr="004B2950">
        <w:rPr>
          <w:rFonts w:ascii="Times New Roman" w:hAnsi="Times New Roman" w:cs="Times New Roman"/>
          <w:sz w:val="28"/>
          <w:szCs w:val="28"/>
        </w:rPr>
        <w:t>).</w:t>
      </w:r>
    </w:p>
    <w:p w:rsidR="004B2950" w:rsidRPr="004B2950" w:rsidRDefault="004B2950" w:rsidP="00297B88">
      <w:pPr>
        <w:pStyle w:val="ad"/>
        <w:ind w:left="0" w:firstLine="567"/>
        <w:jc w:val="both"/>
        <w:rPr>
          <w:sz w:val="28"/>
          <w:szCs w:val="28"/>
        </w:rPr>
      </w:pPr>
    </w:p>
    <w:p w:rsidR="004B2950" w:rsidRPr="00FC5EAB" w:rsidRDefault="00297B88" w:rsidP="00FC5EA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br w:type="page"/>
      </w:r>
    </w:p>
    <w:p w:rsidR="009251A8" w:rsidRDefault="009251A8" w:rsidP="009251A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9251A8" w:rsidRDefault="009251A8" w:rsidP="009251A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FC5EAB">
        <w:rPr>
          <w:rFonts w:ascii="Times New Roman" w:hAnsi="Times New Roman" w:cs="Times New Roman"/>
          <w:sz w:val="28"/>
          <w:szCs w:val="28"/>
          <w:lang w:val="uk-UA"/>
        </w:rPr>
        <w:t>до Положення про систему рейтингового оцінювання діяльності науково-педагогічних працівників</w:t>
      </w:r>
    </w:p>
    <w:p w:rsidR="009251A8" w:rsidRDefault="009251A8" w:rsidP="009251A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                    2021 року</w:t>
      </w:r>
    </w:p>
    <w:p w:rsidR="009251A8" w:rsidRDefault="009251A8" w:rsidP="009251A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</w:t>
      </w:r>
    </w:p>
    <w:p w:rsidR="009251A8" w:rsidRDefault="009251A8" w:rsidP="009251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51A8" w:rsidRPr="009251A8" w:rsidRDefault="009251A8" w:rsidP="009251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КРИТЕРІЇ та ПОКАЗНИКИ</w:t>
      </w:r>
    </w:p>
    <w:p w:rsidR="009251A8" w:rsidRDefault="009251A8" w:rsidP="009251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рейтингового оцінювання</w:t>
      </w:r>
      <w:r w:rsidRPr="009251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науково-педагогічного працівника</w:t>
      </w:r>
    </w:p>
    <w:p w:rsidR="009251A8" w:rsidRPr="0022514B" w:rsidRDefault="009251A8" w:rsidP="0092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"/>
        <w:tblpPr w:leftFromText="180" w:rightFromText="180" w:vertAnchor="text" w:tblpXSpec="center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458"/>
        <w:gridCol w:w="3903"/>
        <w:gridCol w:w="1276"/>
        <w:gridCol w:w="3969"/>
      </w:tblGrid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ind w:left="-142" w:right="-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  <w:r w:rsidR="00ED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з/п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ind w:left="-142" w:right="-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Критерій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ind w:left="-142" w:right="-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ind w:left="-142" w:right="-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Умови нарахування</w:t>
            </w:r>
          </w:p>
        </w:tc>
      </w:tr>
      <w:tr w:rsidR="0022514B" w:rsidRPr="009251A8" w:rsidTr="0022514B">
        <w:tc>
          <w:tcPr>
            <w:tcW w:w="9606" w:type="dxa"/>
            <w:gridSpan w:val="4"/>
            <w:vAlign w:val="center"/>
          </w:tcPr>
          <w:p w:rsidR="0022514B" w:rsidRPr="0022514B" w:rsidRDefault="0022514B" w:rsidP="0022514B">
            <w:pPr>
              <w:ind w:left="-142" w:righ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5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Наукова робота</w:t>
            </w:r>
          </w:p>
        </w:tc>
      </w:tr>
      <w:tr w:rsidR="0022514B" w:rsidRPr="009251A8" w:rsidTr="0022514B">
        <w:tc>
          <w:tcPr>
            <w:tcW w:w="458" w:type="dxa"/>
            <w:vAlign w:val="center"/>
          </w:tcPr>
          <w:p w:rsidR="0022514B" w:rsidRPr="009251A8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03" w:type="dxa"/>
            <w:vAlign w:val="center"/>
          </w:tcPr>
          <w:p w:rsidR="0022514B" w:rsidRPr="009251A8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Отримання вченого звання</w:t>
            </w:r>
          </w:p>
        </w:tc>
        <w:tc>
          <w:tcPr>
            <w:tcW w:w="1276" w:type="dxa"/>
            <w:vAlign w:val="center"/>
          </w:tcPr>
          <w:p w:rsidR="0022514B" w:rsidRPr="009251A8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200/400</w:t>
            </w:r>
          </w:p>
        </w:tc>
        <w:tc>
          <w:tcPr>
            <w:tcW w:w="3969" w:type="dxa"/>
            <w:vAlign w:val="center"/>
          </w:tcPr>
          <w:p w:rsidR="0022514B" w:rsidRPr="009251A8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«Доцент»/«Професор», при отриманні атестату</w:t>
            </w:r>
          </w:p>
        </w:tc>
      </w:tr>
      <w:tr w:rsidR="0022514B" w:rsidRPr="009251A8" w:rsidTr="0022514B">
        <w:tc>
          <w:tcPr>
            <w:tcW w:w="458" w:type="dxa"/>
            <w:vAlign w:val="center"/>
          </w:tcPr>
          <w:p w:rsidR="0022514B" w:rsidRPr="009251A8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03" w:type="dxa"/>
            <w:vAlign w:val="center"/>
          </w:tcPr>
          <w:p w:rsidR="0022514B" w:rsidRPr="009251A8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навчально-методичного видання</w:t>
            </w:r>
          </w:p>
        </w:tc>
        <w:tc>
          <w:tcPr>
            <w:tcW w:w="1276" w:type="dxa"/>
            <w:vAlign w:val="center"/>
          </w:tcPr>
          <w:p w:rsidR="0022514B" w:rsidRPr="009251A8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969" w:type="dxa"/>
            <w:vAlign w:val="center"/>
          </w:tcPr>
          <w:p w:rsidR="0022514B" w:rsidRPr="009251A8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один контент при наявності схвального рішення Методичної ради університету</w:t>
            </w:r>
          </w:p>
        </w:tc>
      </w:tr>
      <w:tr w:rsidR="0022514B" w:rsidRPr="009251A8" w:rsidTr="0022514B">
        <w:tc>
          <w:tcPr>
            <w:tcW w:w="458" w:type="dxa"/>
            <w:vAlign w:val="center"/>
          </w:tcPr>
          <w:p w:rsidR="0022514B" w:rsidRPr="009251A8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03" w:type="dxa"/>
            <w:vAlign w:val="center"/>
          </w:tcPr>
          <w:p w:rsidR="0022514B" w:rsidRPr="009251A8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і видання програм навчальних практик і стажувань</w:t>
            </w:r>
          </w:p>
        </w:tc>
        <w:tc>
          <w:tcPr>
            <w:tcW w:w="1276" w:type="dxa"/>
            <w:vAlign w:val="center"/>
          </w:tcPr>
          <w:p w:rsidR="0022514B" w:rsidRPr="009251A8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969" w:type="dxa"/>
            <w:vAlign w:val="center"/>
          </w:tcPr>
          <w:p w:rsidR="0022514B" w:rsidRPr="009251A8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один контент при наявності 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затвердження</w:t>
            </w:r>
          </w:p>
        </w:tc>
      </w:tr>
      <w:tr w:rsidR="0022514B" w:rsidRPr="009251A8" w:rsidTr="0022514B">
        <w:tc>
          <w:tcPr>
            <w:tcW w:w="458" w:type="dxa"/>
            <w:vAlign w:val="center"/>
          </w:tcPr>
          <w:p w:rsidR="0022514B" w:rsidRPr="009251A8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03" w:type="dxa"/>
            <w:vAlign w:val="center"/>
          </w:tcPr>
          <w:p w:rsidR="0022514B" w:rsidRPr="009251A8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Отримання авторського свідоцтво (патенту)</w:t>
            </w:r>
          </w:p>
        </w:tc>
        <w:tc>
          <w:tcPr>
            <w:tcW w:w="1276" w:type="dxa"/>
            <w:vAlign w:val="center"/>
          </w:tcPr>
          <w:p w:rsidR="0022514B" w:rsidRPr="009251A8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3969" w:type="dxa"/>
            <w:vAlign w:val="center"/>
          </w:tcPr>
          <w:p w:rsidR="0022514B" w:rsidRPr="009251A8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Кожному члену авторського колективу за наявності відповідного документу</w:t>
            </w:r>
          </w:p>
        </w:tc>
      </w:tr>
      <w:tr w:rsidR="009251A8" w:rsidRPr="009251A8" w:rsidTr="0022514B">
        <w:tc>
          <w:tcPr>
            <w:tcW w:w="9606" w:type="dxa"/>
            <w:gridSpan w:val="4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Методична робота</w:t>
            </w:r>
          </w:p>
        </w:tc>
      </w:tr>
      <w:tr w:rsidR="009251A8" w:rsidRPr="009251A8" w:rsidTr="00E85D72">
        <w:trPr>
          <w:trHeight w:val="1160"/>
        </w:trPr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та впровадження</w:t>
            </w:r>
          </w:p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курсу з використанням технологій дистанційного навчання.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969" w:type="dxa"/>
            <w:vAlign w:val="center"/>
          </w:tcPr>
          <w:p w:rsidR="009251A8" w:rsidRPr="00CF4C6D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Кожному розробнику за одну навчальну дисципліну при наявності </w:t>
            </w:r>
            <w:r w:rsidR="00CF4C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актуального посилання на курс на платформі </w:t>
            </w:r>
            <w:r w:rsidR="00CF4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9251A8" w:rsidRPr="009251A8" w:rsidTr="00E85D72">
        <w:trPr>
          <w:trHeight w:val="325"/>
        </w:trPr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навчального відео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969" w:type="dxa"/>
            <w:vAlign w:val="center"/>
          </w:tcPr>
          <w:p w:rsidR="009251A8" w:rsidRPr="00CF4C6D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один конте</w:t>
            </w:r>
            <w:r w:rsidR="00CF4C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нт</w:t>
            </w:r>
          </w:p>
        </w:tc>
      </w:tr>
      <w:tr w:rsidR="009251A8" w:rsidRPr="009251A8" w:rsidTr="0022514B">
        <w:tc>
          <w:tcPr>
            <w:tcW w:w="458" w:type="dxa"/>
            <w:vMerge w:val="restart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03" w:type="dxa"/>
            <w:vMerge w:val="restart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Рецензування навчально-методичного контенту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969" w:type="dxa"/>
            <w:vAlign w:val="center"/>
          </w:tcPr>
          <w:p w:rsidR="009251A8" w:rsidRPr="009251A8" w:rsidRDefault="00ED1811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Рецензується контент НПП</w:t>
            </w:r>
            <w:r w:rsidR="009251A8"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Університету</w:t>
            </w:r>
            <w:r w:rsidR="009251A8"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іншим ЗВО</w:t>
            </w:r>
          </w:p>
        </w:tc>
      </w:tr>
      <w:tr w:rsidR="009251A8" w:rsidRPr="009251A8" w:rsidTr="0022514B">
        <w:tc>
          <w:tcPr>
            <w:tcW w:w="458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3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69" w:type="dxa"/>
            <w:vAlign w:val="center"/>
          </w:tcPr>
          <w:p w:rsidR="009251A8" w:rsidRPr="009251A8" w:rsidRDefault="00ED1811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НПП</w:t>
            </w:r>
            <w:r w:rsidR="009251A8"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Університету</w:t>
            </w:r>
            <w:r w:rsidR="009251A8"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рецензує контент іншого ЗВО</w:t>
            </w:r>
          </w:p>
        </w:tc>
      </w:tr>
      <w:tr w:rsidR="009251A8" w:rsidRPr="009251A8" w:rsidTr="00E85D72">
        <w:trPr>
          <w:trHeight w:val="645"/>
        </w:trPr>
        <w:tc>
          <w:tcPr>
            <w:tcW w:w="458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3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9251A8" w:rsidRPr="009251A8" w:rsidRDefault="00ED1811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НПП</w:t>
            </w:r>
            <w:r w:rsidR="009251A8"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Університету</w:t>
            </w:r>
            <w:r w:rsidR="009251A8"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рецензує контент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НПП Університету</w:t>
            </w:r>
          </w:p>
        </w:tc>
      </w:tr>
      <w:tr w:rsidR="009251A8" w:rsidRPr="009251A8" w:rsidTr="00E85D72">
        <w:trPr>
          <w:trHeight w:val="338"/>
        </w:trPr>
        <w:tc>
          <w:tcPr>
            <w:tcW w:w="458" w:type="dxa"/>
            <w:vMerge w:val="restart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03" w:type="dxa"/>
            <w:vMerge w:val="restart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Оновлення освітніх програм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1/3 змісту</w:t>
            </w:r>
          </w:p>
        </w:tc>
      </w:tr>
      <w:tr w:rsidR="009251A8" w:rsidRPr="009251A8" w:rsidTr="00E85D72">
        <w:trPr>
          <w:trHeight w:val="870"/>
        </w:trPr>
        <w:tc>
          <w:tcPr>
            <w:tcW w:w="458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3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Оновлення більше </w:t>
            </w:r>
            <w:r w:rsidRPr="00925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1/3 змісту</w:t>
            </w: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 наявності рішення </w:t>
            </w:r>
            <w:r w:rsidR="00CF4C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Вченої</w:t>
            </w: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 </w:t>
            </w:r>
            <w:r w:rsidR="00ED1811"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Університету</w:t>
            </w:r>
          </w:p>
        </w:tc>
      </w:tr>
      <w:tr w:rsidR="009251A8" w:rsidRPr="009251A8" w:rsidTr="00E85D72">
        <w:trPr>
          <w:trHeight w:val="1038"/>
        </w:trPr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Видання/перевидання</w:t>
            </w:r>
          </w:p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методичних матеріалів, розробка </w:t>
            </w:r>
            <w:proofErr w:type="spellStart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силабусів</w:t>
            </w:r>
            <w:proofErr w:type="spellEnd"/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один контент із схвальним рішенням </w:t>
            </w:r>
            <w:r w:rsidR="00CF4C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кафедри</w:t>
            </w: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Підготовка навчально-методичного забезпечення для здобувачів вищої освіти з особливими освітніми потребами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один контент</w:t>
            </w: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 наявності рішення </w:t>
            </w:r>
            <w:r w:rsidR="00ED18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</w:t>
            </w: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ної ради університету</w:t>
            </w: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Впровадження в освітній процес інноваційних методів, прийомів, засобів навчання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969" w:type="dxa"/>
            <w:vMerge w:val="restart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умови наявності Акту впровадження</w:t>
            </w: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Впровадження в освітній процес програмного забезпечення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969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Впровадження в освітній процес окремих елементів програмного забезпечення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969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22514B">
        <w:tc>
          <w:tcPr>
            <w:tcW w:w="9606" w:type="dxa"/>
            <w:gridSpan w:val="4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Організаційна робота</w:t>
            </w: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</w:t>
            </w:r>
          </w:p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відкритого/показового заняття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10/30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одне навчальне заняття при документальному оформлені</w:t>
            </w: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бінарного заняття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одне навчальне заняття при документальному оформлені</w:t>
            </w:r>
          </w:p>
        </w:tc>
      </w:tr>
      <w:tr w:rsidR="009251A8" w:rsidRPr="009251A8" w:rsidTr="0022514B">
        <w:tc>
          <w:tcPr>
            <w:tcW w:w="458" w:type="dxa"/>
            <w:vMerge w:val="restart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Залучення практичних працівників в освітній процес:</w:t>
            </w:r>
          </w:p>
        </w:tc>
        <w:tc>
          <w:tcPr>
            <w:tcW w:w="5245" w:type="dxa"/>
            <w:gridSpan w:val="2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22514B">
        <w:tc>
          <w:tcPr>
            <w:tcW w:w="458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присутністю в аудиторії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969" w:type="dxa"/>
            <w:vMerge w:val="restart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одне навчальне заняття при документальному оформлені</w:t>
            </w:r>
          </w:p>
        </w:tc>
      </w:tr>
      <w:tr w:rsidR="009251A8" w:rsidRPr="009251A8" w:rsidTr="0022514B">
        <w:tc>
          <w:tcPr>
            <w:tcW w:w="458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On-</w:t>
            </w:r>
            <w:proofErr w:type="spellStart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line</w:t>
            </w:r>
            <w:proofErr w:type="spellEnd"/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69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Виїзд до практичного підрозділу зі здобувачами вищої освіти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один захід при документальному оформлені</w:t>
            </w:r>
          </w:p>
        </w:tc>
      </w:tr>
      <w:tr w:rsidR="009251A8" w:rsidRPr="009251A8" w:rsidTr="0022514B">
        <w:tc>
          <w:tcPr>
            <w:tcW w:w="458" w:type="dxa"/>
            <w:vMerge w:val="restart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03" w:type="dxa"/>
            <w:vMerge w:val="restart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Підвищення кваліфікації/стажування з отриманням </w:t>
            </w:r>
            <w:r w:rsidRPr="0092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посвідчення (національне)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разі можливості використання сертифікату в освітньому процесі кафедри</w:t>
            </w:r>
          </w:p>
        </w:tc>
      </w:tr>
      <w:tr w:rsidR="009251A8" w:rsidRPr="009251A8" w:rsidTr="0022514B">
        <w:tc>
          <w:tcPr>
            <w:tcW w:w="458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3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 неможливості використання сертифікату в освітньому процесі кафедри</w:t>
            </w:r>
          </w:p>
        </w:tc>
      </w:tr>
      <w:tr w:rsidR="009251A8" w:rsidRPr="009251A8" w:rsidTr="0022514B">
        <w:tc>
          <w:tcPr>
            <w:tcW w:w="458" w:type="dxa"/>
            <w:vMerge w:val="restart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03" w:type="dxa"/>
            <w:vMerge w:val="restart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Підвищення кваліфікації/стажування з отриманням посвідчення </w:t>
            </w:r>
            <w:r w:rsidRPr="0092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(міжнародне)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разі можливості використання посвідчення в освітньому процесі кафедри</w:t>
            </w:r>
          </w:p>
        </w:tc>
      </w:tr>
      <w:tr w:rsidR="009251A8" w:rsidRPr="009251A8" w:rsidTr="0022514B">
        <w:tc>
          <w:tcPr>
            <w:tcW w:w="458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3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 неможливості використання посвідчення в освітньому процесі кафедри</w:t>
            </w:r>
          </w:p>
        </w:tc>
      </w:tr>
      <w:tr w:rsidR="009251A8" w:rsidRPr="009251A8" w:rsidTr="0022514B">
        <w:tc>
          <w:tcPr>
            <w:tcW w:w="458" w:type="dxa"/>
            <w:vMerge w:val="restart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903" w:type="dxa"/>
            <w:vMerge w:val="restart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Проходження тренінгів з отриманням сертифікату (національного)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разі можливості використання сертифікату в освітньому процесі кафедри</w:t>
            </w:r>
          </w:p>
        </w:tc>
      </w:tr>
      <w:tr w:rsidR="009251A8" w:rsidRPr="009251A8" w:rsidTr="0022514B">
        <w:tc>
          <w:tcPr>
            <w:tcW w:w="458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3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 неможливості використання сертифікату в освітньому процесі кафедри</w:t>
            </w:r>
          </w:p>
        </w:tc>
      </w:tr>
      <w:tr w:rsidR="009251A8" w:rsidRPr="009251A8" w:rsidTr="0022514B">
        <w:tc>
          <w:tcPr>
            <w:tcW w:w="458" w:type="dxa"/>
            <w:vMerge w:val="restart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903" w:type="dxa"/>
            <w:vMerge w:val="restart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Проходження тренінгів з отриманням сертифікату (міжнародного)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разі можливості використання сертифікату в освітньому процесі кафедри</w:t>
            </w:r>
          </w:p>
        </w:tc>
      </w:tr>
      <w:tr w:rsidR="009251A8" w:rsidRPr="009251A8" w:rsidTr="0022514B">
        <w:tc>
          <w:tcPr>
            <w:tcW w:w="458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3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 неможливості використання сертифікату в освітньому процесі кафедри</w:t>
            </w: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форми підвищення кваліфікації:</w:t>
            </w:r>
          </w:p>
        </w:tc>
        <w:tc>
          <w:tcPr>
            <w:tcW w:w="5245" w:type="dxa"/>
            <w:gridSpan w:val="2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особистою участю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69" w:type="dxa"/>
            <w:vMerge w:val="restart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наявності </w:t>
            </w:r>
            <w:r w:rsidR="00ED18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підтверджуючого документа</w:t>
            </w: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заочне (on-</w:t>
            </w:r>
            <w:proofErr w:type="spellStart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line</w:t>
            </w:r>
            <w:proofErr w:type="spellEnd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69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або викладання тренінгів за профілем кафедри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один захід кожному члену при наявності програми</w:t>
            </w:r>
            <w:r w:rsidR="00CF4C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тренінгу</w:t>
            </w: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методичних, науково-методичних семінарів, тренінгів, </w:t>
            </w:r>
            <w:proofErr w:type="spellStart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вебінарів</w:t>
            </w:r>
            <w:proofErr w:type="spellEnd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інших форм методичної роботи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один захід кожному члену організаційного комітету при </w:t>
            </w: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наявності програми</w:t>
            </w: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у методичних, науково-методичних семінарах, тренінгах, </w:t>
            </w:r>
            <w:proofErr w:type="spellStart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вебінарах</w:t>
            </w:r>
            <w:proofErr w:type="spellEnd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інших формах методичної роботи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один захід при наявності програми</w:t>
            </w: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тренувань у спортивних секціях  університету:</w:t>
            </w:r>
          </w:p>
        </w:tc>
        <w:tc>
          <w:tcPr>
            <w:tcW w:w="5245" w:type="dxa"/>
            <w:gridSpan w:val="2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планові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одне тренування згідно </w:t>
            </w:r>
            <w:r w:rsidR="00ED18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із </w:t>
            </w: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</w:t>
            </w:r>
            <w:r w:rsidR="00ED18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им</w:t>
            </w: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графік</w:t>
            </w:r>
            <w:r w:rsidR="00ED18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</w:t>
            </w: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позапланові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одне тренування з обґрунтуванням підстав</w:t>
            </w: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Розробка та  впровадження  </w:t>
            </w:r>
            <w:proofErr w:type="spellStart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спеціалізованого навчального об’єкту (полігону)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один </w:t>
            </w:r>
            <w:proofErr w:type="spellStart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</w:t>
            </w:r>
            <w:proofErr w:type="spellEnd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кожному члену авторського колективу з оформленням необхідних документів</w:t>
            </w: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Організаційна робота декана факультету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20-50</w:t>
            </w:r>
          </w:p>
        </w:tc>
        <w:tc>
          <w:tcPr>
            <w:tcW w:w="3969" w:type="dxa"/>
            <w:vMerge w:val="restart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рішенням безпосереднього керівника при документальному обґрунтуванні підстав</w:t>
            </w: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Організаційна робота завідувача кафедри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10-30</w:t>
            </w:r>
          </w:p>
        </w:tc>
        <w:tc>
          <w:tcPr>
            <w:tcW w:w="3969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обов’язків декана факультету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5-20</w:t>
            </w:r>
          </w:p>
        </w:tc>
        <w:tc>
          <w:tcPr>
            <w:tcW w:w="3969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обов’язків завідувача кафедри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0-15</w:t>
            </w:r>
          </w:p>
        </w:tc>
        <w:tc>
          <w:tcPr>
            <w:tcW w:w="3969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Організаційна робота гаранта ОПП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один захід (нараду) з проектною групою, оформлений протоколом</w:t>
            </w: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члена </w:t>
            </w:r>
            <w:proofErr w:type="spellStart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проєктної</w:t>
            </w:r>
            <w:proofErr w:type="spellEnd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групи ОПП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69" w:type="dxa"/>
            <w:vMerge w:val="restart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Кожному учаснику за один захід (нараду), оформлений протоколом</w:t>
            </w: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Інші види роботи гарантів та членів </w:t>
            </w:r>
            <w:proofErr w:type="spellStart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проєктних</w:t>
            </w:r>
            <w:proofErr w:type="spellEnd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груп у межах ОПП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5-10</w:t>
            </w:r>
          </w:p>
        </w:tc>
        <w:tc>
          <w:tcPr>
            <w:tcW w:w="3969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Вчений секретар секретаріату Вченої ради університету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969" w:type="dxa"/>
            <w:vMerge w:val="restart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одне засідання з оформленням протоколу</w:t>
            </w: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 Вченої ради університету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69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 Методичної ради університету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69" w:type="dxa"/>
            <w:vMerge w:val="restart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одне засідання з оформленням протоколу</w:t>
            </w: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Секретар Методичної ради університету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69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Вченої ради факультету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969" w:type="dxa"/>
            <w:vMerge w:val="restart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одне засідання з оформленням протоколу</w:t>
            </w: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Секретар Вченої ради факультету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69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 Вченої ради факультету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69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Голови Державної екзаменаційної комісії університету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69" w:type="dxa"/>
            <w:vMerge w:val="restart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одне засідання з оформленням протоколу</w:t>
            </w: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 Державної екзаменаційної комісії університету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69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Відповідальний секретар Приймальної комісії університету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969" w:type="dxa"/>
            <w:vMerge w:val="restart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одне засідання з оформленням протоколу</w:t>
            </w: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 Приймальної комісії  університету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969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Голова/член предметної комісії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69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Секретар оперативної наради при проректорові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69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35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Куратор академічної групи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наявності позитивних результатів анкетування здобувачів вищої освіти про роботу куратора</w:t>
            </w:r>
          </w:p>
        </w:tc>
      </w:tr>
      <w:tr w:rsidR="009251A8" w:rsidRPr="009251A8" w:rsidTr="0022514B">
        <w:tc>
          <w:tcPr>
            <w:tcW w:w="458" w:type="dxa"/>
            <w:vMerge w:val="restart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в організації та проведенні олімпіад, участь у роботі журі заходів:</w:t>
            </w:r>
          </w:p>
        </w:tc>
        <w:tc>
          <w:tcPr>
            <w:tcW w:w="5245" w:type="dxa"/>
            <w:gridSpan w:val="2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22514B">
        <w:tc>
          <w:tcPr>
            <w:tcW w:w="458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міського рівня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69" w:type="dxa"/>
            <w:vMerge w:val="restart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Кожному члену організаційного комітету за один захід за наявності програми заходу</w:t>
            </w:r>
          </w:p>
        </w:tc>
      </w:tr>
      <w:tr w:rsidR="009251A8" w:rsidRPr="009251A8" w:rsidTr="0022514B">
        <w:tc>
          <w:tcPr>
            <w:tcW w:w="458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обласного рівня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969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22514B">
        <w:tc>
          <w:tcPr>
            <w:tcW w:w="458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всеукраїнського рівня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969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22514B">
        <w:tc>
          <w:tcPr>
            <w:tcW w:w="458" w:type="dxa"/>
            <w:vMerge w:val="restart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та участь профорієнтаційного заходу:</w:t>
            </w:r>
          </w:p>
        </w:tc>
        <w:tc>
          <w:tcPr>
            <w:tcW w:w="5245" w:type="dxa"/>
            <w:gridSpan w:val="2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22514B">
        <w:tc>
          <w:tcPr>
            <w:tcW w:w="458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виїзного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969" w:type="dxa"/>
            <w:vMerge w:val="restart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один захід, оформлений</w:t>
            </w:r>
          </w:p>
        </w:tc>
      </w:tr>
      <w:tr w:rsidR="009251A8" w:rsidRPr="009251A8" w:rsidTr="0022514B">
        <w:tc>
          <w:tcPr>
            <w:tcW w:w="458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базі університету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969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22514B">
        <w:tc>
          <w:tcPr>
            <w:tcW w:w="458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On-</w:t>
            </w:r>
            <w:proofErr w:type="spellStart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line</w:t>
            </w:r>
            <w:proofErr w:type="spellEnd"/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69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22514B">
        <w:tc>
          <w:tcPr>
            <w:tcW w:w="458" w:type="dxa"/>
            <w:vMerge w:val="restart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Участь/перемога у спортивних змаганнях, організованих МВС України</w:t>
            </w:r>
          </w:p>
        </w:tc>
        <w:tc>
          <w:tcPr>
            <w:tcW w:w="5245" w:type="dxa"/>
            <w:gridSpan w:val="2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22514B">
        <w:tc>
          <w:tcPr>
            <w:tcW w:w="458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регіонального рівня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5/10, 15, 20</w:t>
            </w:r>
          </w:p>
        </w:tc>
        <w:tc>
          <w:tcPr>
            <w:tcW w:w="3969" w:type="dxa"/>
            <w:vMerge w:val="restart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один захід/1, 2, 3-е місце</w:t>
            </w:r>
          </w:p>
        </w:tc>
      </w:tr>
      <w:tr w:rsidR="009251A8" w:rsidRPr="009251A8" w:rsidTr="0022514B">
        <w:tc>
          <w:tcPr>
            <w:tcW w:w="458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всеукраїнського рівня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10/15, 20, 25</w:t>
            </w:r>
          </w:p>
        </w:tc>
        <w:tc>
          <w:tcPr>
            <w:tcW w:w="3969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22514B">
        <w:tc>
          <w:tcPr>
            <w:tcW w:w="458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міжнародного рівня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15/20, 25, 30</w:t>
            </w:r>
          </w:p>
        </w:tc>
        <w:tc>
          <w:tcPr>
            <w:tcW w:w="3969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22514B">
        <w:tc>
          <w:tcPr>
            <w:tcW w:w="458" w:type="dxa"/>
            <w:vMerge w:val="restart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Участь/перемога у спортивних змаганнях, організованих не МВС України</w:t>
            </w:r>
          </w:p>
        </w:tc>
        <w:tc>
          <w:tcPr>
            <w:tcW w:w="5245" w:type="dxa"/>
            <w:gridSpan w:val="2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22514B">
        <w:tc>
          <w:tcPr>
            <w:tcW w:w="458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регіонального рівня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10/20, 25, 30</w:t>
            </w:r>
          </w:p>
        </w:tc>
        <w:tc>
          <w:tcPr>
            <w:tcW w:w="3969" w:type="dxa"/>
            <w:vMerge w:val="restart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один захід/1, 2, 3-е місце</w:t>
            </w:r>
          </w:p>
        </w:tc>
      </w:tr>
      <w:tr w:rsidR="009251A8" w:rsidRPr="009251A8" w:rsidTr="0022514B">
        <w:tc>
          <w:tcPr>
            <w:tcW w:w="458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всеукраїнського рівня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15/25, 30, 35</w:t>
            </w:r>
          </w:p>
        </w:tc>
        <w:tc>
          <w:tcPr>
            <w:tcW w:w="3969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22514B">
        <w:tc>
          <w:tcPr>
            <w:tcW w:w="458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міжнародного рівня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20/30, 35, 40</w:t>
            </w:r>
          </w:p>
        </w:tc>
        <w:tc>
          <w:tcPr>
            <w:tcW w:w="3969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E85D72">
        <w:trPr>
          <w:trHeight w:val="910"/>
        </w:trPr>
        <w:tc>
          <w:tcPr>
            <w:tcW w:w="458" w:type="dxa"/>
            <w:vMerge w:val="restart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здобувачів-переможців творчих, спортивних конкурсів, змагань</w:t>
            </w:r>
          </w:p>
        </w:tc>
        <w:tc>
          <w:tcPr>
            <w:tcW w:w="5245" w:type="dxa"/>
            <w:gridSpan w:val="2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E85D72">
        <w:trPr>
          <w:trHeight w:val="497"/>
        </w:trPr>
        <w:tc>
          <w:tcPr>
            <w:tcW w:w="458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регіонального рівня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10, 20, 30</w:t>
            </w:r>
          </w:p>
        </w:tc>
        <w:tc>
          <w:tcPr>
            <w:tcW w:w="3969" w:type="dxa"/>
            <w:vMerge w:val="restart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зайнятого місця/за умови участі у конкурсі іноземною мовою – бали збільшуються в 2 рази</w:t>
            </w:r>
          </w:p>
        </w:tc>
      </w:tr>
      <w:tr w:rsidR="009251A8" w:rsidRPr="009251A8" w:rsidTr="00E85D72">
        <w:trPr>
          <w:trHeight w:val="417"/>
        </w:trPr>
        <w:tc>
          <w:tcPr>
            <w:tcW w:w="458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всеукраїнського рівня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20, 30, 40</w:t>
            </w:r>
          </w:p>
        </w:tc>
        <w:tc>
          <w:tcPr>
            <w:tcW w:w="3969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E85D72">
        <w:trPr>
          <w:trHeight w:val="423"/>
        </w:trPr>
        <w:tc>
          <w:tcPr>
            <w:tcW w:w="458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міжнародного рівня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30, 40, 50</w:t>
            </w:r>
          </w:p>
        </w:tc>
        <w:tc>
          <w:tcPr>
            <w:tcW w:w="3969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екскурсій, інших виховних чи пізнавальних заходів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один захід, при наявності оформленого звіту</w:t>
            </w: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заходу на виконання угоди про співпрацю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один захід, при наявності оформленого звіту</w:t>
            </w:r>
          </w:p>
        </w:tc>
      </w:tr>
      <w:tr w:rsidR="009251A8" w:rsidRPr="009251A8" w:rsidTr="00E85D72">
        <w:trPr>
          <w:trHeight w:val="638"/>
        </w:trPr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спортивних змагань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один захід кожному члену організаційного комітету</w:t>
            </w:r>
          </w:p>
        </w:tc>
      </w:tr>
      <w:tr w:rsidR="009251A8" w:rsidRPr="009251A8" w:rsidTr="00E85D72">
        <w:trPr>
          <w:trHeight w:val="562"/>
        </w:trPr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роботи наукового товариства молодих вчених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одне засідання, оформленого протоколом</w:t>
            </w: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роботи наукового гурта кафедри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одне засідання, оформленого протоколом</w:t>
            </w: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46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роботи Юридичної клініки:</w:t>
            </w:r>
          </w:p>
        </w:tc>
        <w:tc>
          <w:tcPr>
            <w:tcW w:w="5245" w:type="dxa"/>
            <w:gridSpan w:val="2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22514B">
        <w:trPr>
          <w:trHeight w:val="467"/>
        </w:trPr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0-200</w:t>
            </w:r>
          </w:p>
        </w:tc>
        <w:tc>
          <w:tcPr>
            <w:tcW w:w="3969" w:type="dxa"/>
            <w:vMerge w:val="restart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приймається  проректором університету за обґрунтованим поданням декана факультету, до складу якого входить Юридична клініка</w:t>
            </w: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керівника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0-100</w:t>
            </w:r>
          </w:p>
        </w:tc>
        <w:tc>
          <w:tcPr>
            <w:tcW w:w="3969" w:type="dxa"/>
            <w:vMerge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викладач-куратор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однин захід (консультація, практичне навчання ЗВО тощо) з документальним оформленням</w:t>
            </w: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школою підвищення педагогічної майстерності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один день розкладу навчальних занять</w:t>
            </w: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та керівництво курсів підготовки абітурієнтів до вступу у ЗВО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і проведення міжкафедральних семінарів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один захід при наявності програми і матеріалів</w:t>
            </w: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Розроблення </w:t>
            </w:r>
            <w:proofErr w:type="spellStart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проєктів</w:t>
            </w:r>
            <w:proofErr w:type="spellEnd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організаційно-розпорядчих документів інституту з питань організації навчальної, виховної роботи тощо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один </w:t>
            </w:r>
            <w:proofErr w:type="spellStart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</w:t>
            </w:r>
            <w:proofErr w:type="spellEnd"/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при умові його схвалення</w:t>
            </w:r>
          </w:p>
        </w:tc>
      </w:tr>
      <w:tr w:rsidR="009251A8" w:rsidRPr="009251A8" w:rsidTr="0022514B">
        <w:tc>
          <w:tcPr>
            <w:tcW w:w="458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3903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форми роботи</w:t>
            </w:r>
          </w:p>
        </w:tc>
        <w:tc>
          <w:tcPr>
            <w:tcW w:w="1276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0-100</w:t>
            </w:r>
          </w:p>
        </w:tc>
        <w:tc>
          <w:tcPr>
            <w:tcW w:w="3969" w:type="dxa"/>
            <w:vAlign w:val="center"/>
          </w:tcPr>
          <w:p w:rsidR="009251A8" w:rsidRPr="009251A8" w:rsidRDefault="009251A8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Виходячи зі складності (за оцінкою безпосереднього керівника), за умови документального підтвердження виконання</w:t>
            </w:r>
          </w:p>
        </w:tc>
      </w:tr>
    </w:tbl>
    <w:p w:rsidR="009251A8" w:rsidRDefault="009251A8" w:rsidP="00225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1A8" w:rsidRDefault="009251A8" w:rsidP="00925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1A8" w:rsidRDefault="009251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51A8" w:rsidRDefault="009251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C5EAB" w:rsidRDefault="00FC5EAB" w:rsidP="00FC5E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FC5EAB" w:rsidRDefault="00FC5EAB" w:rsidP="00FC5E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FC5EAB">
        <w:rPr>
          <w:rFonts w:ascii="Times New Roman" w:hAnsi="Times New Roman" w:cs="Times New Roman"/>
          <w:sz w:val="28"/>
          <w:szCs w:val="28"/>
          <w:lang w:val="uk-UA"/>
        </w:rPr>
        <w:t>до Положення про систему рейтингового оцінювання діяльності науково-педагогічних працівників</w:t>
      </w:r>
    </w:p>
    <w:p w:rsidR="00FC5EAB" w:rsidRDefault="00FC5EAB" w:rsidP="00FC5E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                    2021 року</w:t>
      </w:r>
    </w:p>
    <w:p w:rsidR="00FC5EAB" w:rsidRDefault="00FC5EAB" w:rsidP="00FC5E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</w:t>
      </w:r>
    </w:p>
    <w:p w:rsidR="00FC5EAB" w:rsidRPr="0022514B" w:rsidRDefault="00FC5EAB" w:rsidP="00FC5E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251A8" w:rsidRPr="009251A8" w:rsidRDefault="009251A8" w:rsidP="00FC5E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51A8"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</w:p>
    <w:p w:rsidR="009251A8" w:rsidRDefault="009251A8" w:rsidP="00FC5E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51A8">
        <w:rPr>
          <w:rFonts w:ascii="Times New Roman" w:hAnsi="Times New Roman" w:cs="Times New Roman"/>
          <w:b/>
          <w:sz w:val="28"/>
          <w:szCs w:val="28"/>
          <w:lang w:val="uk-UA"/>
        </w:rPr>
        <w:t>діяльності науково-педагогічного працівника</w:t>
      </w:r>
    </w:p>
    <w:p w:rsidR="009251A8" w:rsidRPr="009251A8" w:rsidRDefault="009251A8" w:rsidP="00FC5E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51A8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9251A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9251A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9251A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9251A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FC5EAB" w:rsidRPr="0022514B" w:rsidRDefault="00FC5EAB" w:rsidP="00FC5E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f"/>
        <w:tblpPr w:leftFromText="180" w:rightFromText="180" w:vertAnchor="text" w:tblpXSpec="center" w:tblpY="1"/>
        <w:tblOverlap w:val="never"/>
        <w:tblW w:w="9715" w:type="dxa"/>
        <w:tblLayout w:type="fixed"/>
        <w:tblLook w:val="04A0" w:firstRow="1" w:lastRow="0" w:firstColumn="1" w:lastColumn="0" w:noHBand="0" w:noVBand="1"/>
      </w:tblPr>
      <w:tblGrid>
        <w:gridCol w:w="458"/>
        <w:gridCol w:w="4357"/>
        <w:gridCol w:w="1559"/>
        <w:gridCol w:w="3341"/>
      </w:tblGrid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Критерій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балів</w:t>
            </w: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Пояснення</w:t>
            </w:r>
          </w:p>
        </w:tc>
      </w:tr>
      <w:tr w:rsidR="00FC5EAB" w:rsidRPr="00FC5EAB" w:rsidTr="0022514B">
        <w:tc>
          <w:tcPr>
            <w:tcW w:w="9715" w:type="dxa"/>
            <w:gridSpan w:val="4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кафедри</w:t>
            </w:r>
          </w:p>
        </w:tc>
      </w:tr>
      <w:tr w:rsidR="00FC5EAB" w:rsidRPr="00FC5EAB" w:rsidTr="0022514B">
        <w:tc>
          <w:tcPr>
            <w:tcW w:w="9715" w:type="dxa"/>
            <w:gridSpan w:val="4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ПІБ викладача</w:t>
            </w:r>
          </w:p>
        </w:tc>
      </w:tr>
      <w:tr w:rsidR="00FC5EAB" w:rsidRPr="00FC5EAB" w:rsidTr="0022514B">
        <w:tc>
          <w:tcPr>
            <w:tcW w:w="9715" w:type="dxa"/>
            <w:gridSpan w:val="4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Наукова робота</w:t>
            </w: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Отримання вченого звання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навчально-методичного видання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rPr>
          <w:trHeight w:val="848"/>
        </w:trPr>
        <w:tc>
          <w:tcPr>
            <w:tcW w:w="458" w:type="dxa"/>
            <w:vAlign w:val="center"/>
          </w:tcPr>
          <w:p w:rsidR="00FC5EA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і видання програм навчальних практик і стажувань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rPr>
          <w:trHeight w:val="562"/>
        </w:trPr>
        <w:tc>
          <w:tcPr>
            <w:tcW w:w="458" w:type="dxa"/>
            <w:vAlign w:val="center"/>
          </w:tcPr>
          <w:p w:rsidR="00FC5EA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Отримання авторського свідоцтво (патенту)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514B" w:rsidRPr="00FC5EAB" w:rsidTr="0022514B">
        <w:trPr>
          <w:trHeight w:val="263"/>
        </w:trPr>
        <w:tc>
          <w:tcPr>
            <w:tcW w:w="9715" w:type="dxa"/>
            <w:gridSpan w:val="4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5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Методична робота</w:t>
            </w:r>
          </w:p>
        </w:tc>
      </w:tr>
      <w:tr w:rsidR="0022514B" w:rsidRPr="00FC5EAB" w:rsidTr="0022514B">
        <w:trPr>
          <w:trHeight w:val="562"/>
        </w:trPr>
        <w:tc>
          <w:tcPr>
            <w:tcW w:w="458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57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та впровадження курсу з використанням технологій дистанційного навчання.</w:t>
            </w:r>
          </w:p>
        </w:tc>
        <w:tc>
          <w:tcPr>
            <w:tcW w:w="1559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514B" w:rsidRPr="00FC5EAB" w:rsidTr="0022514B">
        <w:trPr>
          <w:trHeight w:val="562"/>
        </w:trPr>
        <w:tc>
          <w:tcPr>
            <w:tcW w:w="458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57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навчального відео</w:t>
            </w:r>
          </w:p>
        </w:tc>
        <w:tc>
          <w:tcPr>
            <w:tcW w:w="1559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514B" w:rsidRPr="00FC5EAB" w:rsidTr="0022514B">
        <w:trPr>
          <w:trHeight w:val="562"/>
        </w:trPr>
        <w:tc>
          <w:tcPr>
            <w:tcW w:w="458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57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Рецензування навчально-методичного контенту</w:t>
            </w:r>
          </w:p>
        </w:tc>
        <w:tc>
          <w:tcPr>
            <w:tcW w:w="1559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514B" w:rsidRPr="00FC5EAB" w:rsidTr="0022514B">
        <w:trPr>
          <w:trHeight w:val="562"/>
        </w:trPr>
        <w:tc>
          <w:tcPr>
            <w:tcW w:w="458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357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Оновлення освітніх програм</w:t>
            </w:r>
          </w:p>
        </w:tc>
        <w:tc>
          <w:tcPr>
            <w:tcW w:w="1559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14B" w:rsidRPr="00FC5EAB" w:rsidTr="0022514B">
        <w:trPr>
          <w:trHeight w:val="562"/>
        </w:trPr>
        <w:tc>
          <w:tcPr>
            <w:tcW w:w="458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357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Видання/перевидання</w:t>
            </w:r>
          </w:p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методичних матеріалів, розробка </w:t>
            </w:r>
            <w:proofErr w:type="spellStart"/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силабусів</w:t>
            </w:r>
            <w:proofErr w:type="spellEnd"/>
          </w:p>
        </w:tc>
        <w:tc>
          <w:tcPr>
            <w:tcW w:w="1559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514B" w:rsidRPr="00FC5EAB" w:rsidTr="0022514B">
        <w:trPr>
          <w:trHeight w:val="562"/>
        </w:trPr>
        <w:tc>
          <w:tcPr>
            <w:tcW w:w="458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357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Підготовка навчально-методичного забезпечення для здобувачів вищої освіти з особливими освітніми потребами</w:t>
            </w:r>
          </w:p>
        </w:tc>
        <w:tc>
          <w:tcPr>
            <w:tcW w:w="1559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2514B" w:rsidRPr="00FC5EAB" w:rsidTr="0022514B">
        <w:trPr>
          <w:trHeight w:val="562"/>
        </w:trPr>
        <w:tc>
          <w:tcPr>
            <w:tcW w:w="458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57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Впровадження в освітній процес інноваційних методів, прийомів, засобів навчання</w:t>
            </w:r>
          </w:p>
        </w:tc>
        <w:tc>
          <w:tcPr>
            <w:tcW w:w="1559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2514B" w:rsidRPr="00FC5EAB" w:rsidTr="0022514B">
        <w:trPr>
          <w:trHeight w:val="562"/>
        </w:trPr>
        <w:tc>
          <w:tcPr>
            <w:tcW w:w="458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57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Впровадження в освітній процес програмного забезпечення</w:t>
            </w:r>
          </w:p>
        </w:tc>
        <w:tc>
          <w:tcPr>
            <w:tcW w:w="1559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2514B" w:rsidRPr="00FC5EAB" w:rsidTr="0022514B">
        <w:trPr>
          <w:trHeight w:val="562"/>
        </w:trPr>
        <w:tc>
          <w:tcPr>
            <w:tcW w:w="458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357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Впровадження в освітній процес окремих елементів програмного забезпечення</w:t>
            </w:r>
          </w:p>
        </w:tc>
        <w:tc>
          <w:tcPr>
            <w:tcW w:w="1559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22514B" w:rsidRPr="00FC5EAB" w:rsidRDefault="0022514B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9715" w:type="dxa"/>
            <w:gridSpan w:val="4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Організаційна робота</w:t>
            </w: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</w:t>
            </w:r>
          </w:p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відкритого/показового заняття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бінарного заняття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Merge w:val="restart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Залучення практичних працівників в освітній процес:</w:t>
            </w:r>
          </w:p>
        </w:tc>
        <w:tc>
          <w:tcPr>
            <w:tcW w:w="4900" w:type="dxa"/>
            <w:gridSpan w:val="2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присутністю в аудиторії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 w:val="restart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On-</w:t>
            </w:r>
            <w:proofErr w:type="spellStart"/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line</w:t>
            </w:r>
            <w:proofErr w:type="spellEnd"/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Виїзд до практичного підрозділу зі здобувачами вищої освіти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22514B" w:rsidTr="0022514B">
        <w:tc>
          <w:tcPr>
            <w:tcW w:w="458" w:type="dxa"/>
            <w:vMerge w:val="restart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357" w:type="dxa"/>
            <w:vMerge w:val="restart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Підвищення кваліфікації/стажування з отриманням </w:t>
            </w:r>
            <w:r w:rsidRPr="00FC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посвідчення (національне)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22514B" w:rsidTr="0022514B">
        <w:tc>
          <w:tcPr>
            <w:tcW w:w="458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7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22514B" w:rsidTr="0022514B">
        <w:tc>
          <w:tcPr>
            <w:tcW w:w="458" w:type="dxa"/>
            <w:vMerge w:val="restart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357" w:type="dxa"/>
            <w:vMerge w:val="restart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Підвищення кваліфікації/стажування з отриманням посвідчення </w:t>
            </w:r>
            <w:r w:rsidRPr="00FC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(міжнародне)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22514B" w:rsidTr="0022514B">
        <w:tc>
          <w:tcPr>
            <w:tcW w:w="458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7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Merge w:val="restart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57" w:type="dxa"/>
            <w:vMerge w:val="restart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Проходження тренінгів з отриманням сертифікату (національного)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7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Merge w:val="restart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57" w:type="dxa"/>
            <w:vMerge w:val="restart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Проходження тренінгів з отриманням сертифікату (міжнародного)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7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форми підвищення кваліфікації:</w:t>
            </w:r>
          </w:p>
        </w:tc>
        <w:tc>
          <w:tcPr>
            <w:tcW w:w="4900" w:type="dxa"/>
            <w:gridSpan w:val="2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особистою участю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 w:val="restart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заочне (on-</w:t>
            </w:r>
            <w:proofErr w:type="spellStart"/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line</w:t>
            </w:r>
            <w:proofErr w:type="spellEnd"/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або викладання тренінгів за профілем кафедри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22514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методичних, науково-методичних семінарів, тренінгів, </w:t>
            </w:r>
            <w:proofErr w:type="spellStart"/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вебінарів</w:t>
            </w:r>
            <w:proofErr w:type="spellEnd"/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інших форм методичної роботи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у методичних, науково-методичних семінарах, тренінгах, </w:t>
            </w:r>
            <w:proofErr w:type="spellStart"/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вебінарах</w:t>
            </w:r>
            <w:proofErr w:type="spellEnd"/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інших формах методичної роботи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тренувань у спортивних секціях  університету:</w:t>
            </w:r>
          </w:p>
        </w:tc>
        <w:tc>
          <w:tcPr>
            <w:tcW w:w="4900" w:type="dxa"/>
            <w:gridSpan w:val="2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планові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позапланові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Розробка та  впровадження  </w:t>
            </w:r>
            <w:proofErr w:type="spellStart"/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спеціалізованого навчального об’єкту (полігону)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Організаційна робота декана факультету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 w:val="restart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Організаційна робота завідувача кафедри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обов’язків декана факультету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обов’язків завідувача кафедри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Організаційна робота гаранта ОПП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члена </w:t>
            </w:r>
            <w:proofErr w:type="spellStart"/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проєктної</w:t>
            </w:r>
            <w:proofErr w:type="spellEnd"/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групи ОПП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 w:val="restart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E85D72">
        <w:trPr>
          <w:trHeight w:val="606"/>
        </w:trPr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Інші види роботи гарантів та членів </w:t>
            </w:r>
            <w:proofErr w:type="spellStart"/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проєктних</w:t>
            </w:r>
            <w:proofErr w:type="spellEnd"/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груп у межах ОПП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22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Вчений секретар секретаріату Вченої ради університету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 w:val="restart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 Вченої ради університету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 Методичної ради університету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 w:val="restart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Секретар Методичної ради університету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Вченої ради факультету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 w:val="restart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Секретар Вченої ради факультету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 Вченої ради факультету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Голови Державної екзаменаційної комісії університету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 w:val="restart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 Державної екзаменаційної комісії університету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Відповідальний секретар Приймальної комісії університету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 w:val="restart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 Приймальної комісії  університету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Голова/член предметної комісії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Секретар оперативної наради при проректорові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Куратор академічної групи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Merge w:val="restart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в організації та проведенні олімпіад, участь у роботі журі заходів:</w:t>
            </w:r>
          </w:p>
        </w:tc>
        <w:tc>
          <w:tcPr>
            <w:tcW w:w="4900" w:type="dxa"/>
            <w:gridSpan w:val="2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міського рівня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 w:val="restart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обласного рівня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всеукраїнського рівня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Merge w:val="restart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та участь профорієнтаційного заходу:</w:t>
            </w:r>
          </w:p>
        </w:tc>
        <w:tc>
          <w:tcPr>
            <w:tcW w:w="4900" w:type="dxa"/>
            <w:gridSpan w:val="2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виїзного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 w:val="restart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базі університету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On-</w:t>
            </w:r>
            <w:proofErr w:type="spellStart"/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line</w:t>
            </w:r>
            <w:proofErr w:type="spellEnd"/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Merge w:val="restart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Участь/перемога у спортивних змаганнях, організованих МВС України</w:t>
            </w:r>
          </w:p>
        </w:tc>
        <w:tc>
          <w:tcPr>
            <w:tcW w:w="4900" w:type="dxa"/>
            <w:gridSpan w:val="2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регіонального рівня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 w:val="restart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всеукраїнського рівня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міжнародного рівня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Merge w:val="restart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Участь/перемога у спортивних змаганнях, організованих не МВС України</w:t>
            </w:r>
          </w:p>
        </w:tc>
        <w:tc>
          <w:tcPr>
            <w:tcW w:w="4900" w:type="dxa"/>
            <w:gridSpan w:val="2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регіонального рівня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 w:val="restart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всеукраїнського рівня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міжнародного рівня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Merge w:val="restart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здобувачів-переможців творчих, спортивних конкурсів, змагань</w:t>
            </w:r>
          </w:p>
        </w:tc>
        <w:tc>
          <w:tcPr>
            <w:tcW w:w="4900" w:type="dxa"/>
            <w:gridSpan w:val="2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регіонального рівня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 w:val="restart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всеукраїнського рівня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міжнародного рівня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екскурсій, інших виховних чи пізнавальних заходів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заходу на виконання угоди про співпрацю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43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спортивних змагань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роботи наукового товариства молодих вчених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роботи наукового гурта кафедри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роботи Юридичної клініки:</w:t>
            </w:r>
          </w:p>
        </w:tc>
        <w:tc>
          <w:tcPr>
            <w:tcW w:w="4900" w:type="dxa"/>
            <w:gridSpan w:val="2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rPr>
          <w:trHeight w:val="467"/>
        </w:trPr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 w:val="restart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керівника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Merge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викладач-куратор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22514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школою підвищення педагогічної майстерності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та керівництво курсів підготовки абітурієнтів до вступу у ЗВО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і проведення міжкафедральних семінарів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22514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Розроблення </w:t>
            </w:r>
            <w:proofErr w:type="spellStart"/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проєктів</w:t>
            </w:r>
            <w:proofErr w:type="spellEnd"/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організаційно-розпорядчих документів інституту з питань організації навчальної, виховної роботи тощо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5EAB" w:rsidRPr="00FC5EAB" w:rsidTr="0022514B">
        <w:tc>
          <w:tcPr>
            <w:tcW w:w="458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4357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5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форми роботи</w:t>
            </w:r>
          </w:p>
        </w:tc>
        <w:tc>
          <w:tcPr>
            <w:tcW w:w="1559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41" w:type="dxa"/>
            <w:vAlign w:val="center"/>
          </w:tcPr>
          <w:p w:rsidR="00FC5EAB" w:rsidRPr="00FC5EAB" w:rsidRDefault="00FC5EAB" w:rsidP="00225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C5EAB" w:rsidRDefault="00FC5EAB" w:rsidP="00FC5EAB">
      <w:pPr>
        <w:rPr>
          <w:rFonts w:ascii="Times New Roman" w:hAnsi="Times New Roman" w:cs="Times New Roman"/>
          <w:sz w:val="28"/>
          <w:szCs w:val="28"/>
        </w:rPr>
      </w:pPr>
    </w:p>
    <w:p w:rsidR="00FC5EAB" w:rsidRDefault="00FC5EAB" w:rsidP="00FC5EAB">
      <w:pPr>
        <w:rPr>
          <w:rFonts w:ascii="Times New Roman" w:hAnsi="Times New Roman" w:cs="Times New Roman"/>
          <w:sz w:val="28"/>
          <w:szCs w:val="28"/>
        </w:rPr>
      </w:pPr>
    </w:p>
    <w:p w:rsidR="00FC5EAB" w:rsidRPr="0042367C" w:rsidRDefault="00FC5EAB" w:rsidP="00FC5EAB">
      <w:pPr>
        <w:rPr>
          <w:rFonts w:ascii="Times New Roman" w:hAnsi="Times New Roman" w:cs="Times New Roman"/>
          <w:b/>
          <w:sz w:val="28"/>
          <w:szCs w:val="28"/>
        </w:rPr>
      </w:pPr>
      <w:r w:rsidRPr="0042367C">
        <w:rPr>
          <w:rFonts w:ascii="Times New Roman" w:hAnsi="Times New Roman" w:cs="Times New Roman"/>
          <w:b/>
          <w:sz w:val="28"/>
          <w:szCs w:val="28"/>
        </w:rPr>
        <w:t xml:space="preserve">Посада </w:t>
      </w:r>
      <w:proofErr w:type="spellStart"/>
      <w:r w:rsidRPr="0042367C">
        <w:rPr>
          <w:rFonts w:ascii="Times New Roman" w:hAnsi="Times New Roman" w:cs="Times New Roman"/>
          <w:b/>
          <w:sz w:val="28"/>
          <w:szCs w:val="28"/>
        </w:rPr>
        <w:t>викладача</w:t>
      </w:r>
      <w:proofErr w:type="spellEnd"/>
      <w:r w:rsidRPr="0042367C">
        <w:rPr>
          <w:rFonts w:ascii="Times New Roman" w:hAnsi="Times New Roman" w:cs="Times New Roman"/>
          <w:b/>
          <w:sz w:val="28"/>
          <w:szCs w:val="28"/>
        </w:rPr>
        <w:tab/>
      </w:r>
      <w:r w:rsidRPr="0042367C">
        <w:rPr>
          <w:rFonts w:ascii="Times New Roman" w:hAnsi="Times New Roman" w:cs="Times New Roman"/>
          <w:b/>
          <w:sz w:val="28"/>
          <w:szCs w:val="28"/>
        </w:rPr>
        <w:tab/>
      </w:r>
      <w:r w:rsidRPr="0042367C">
        <w:rPr>
          <w:rFonts w:ascii="Times New Roman" w:hAnsi="Times New Roman" w:cs="Times New Roman"/>
          <w:b/>
          <w:sz w:val="28"/>
          <w:szCs w:val="28"/>
        </w:rPr>
        <w:tab/>
      </w:r>
      <w:r w:rsidRPr="0042367C">
        <w:rPr>
          <w:rFonts w:ascii="Times New Roman" w:hAnsi="Times New Roman" w:cs="Times New Roman"/>
          <w:b/>
          <w:sz w:val="28"/>
          <w:szCs w:val="28"/>
        </w:rPr>
        <w:tab/>
      </w:r>
      <w:r w:rsidRPr="0042367C">
        <w:rPr>
          <w:rFonts w:ascii="Times New Roman" w:hAnsi="Times New Roman" w:cs="Times New Roman"/>
          <w:b/>
          <w:sz w:val="28"/>
          <w:szCs w:val="28"/>
        </w:rPr>
        <w:tab/>
      </w:r>
      <w:r w:rsidRPr="0042367C">
        <w:rPr>
          <w:rFonts w:ascii="Times New Roman" w:hAnsi="Times New Roman" w:cs="Times New Roman"/>
          <w:b/>
          <w:sz w:val="28"/>
          <w:szCs w:val="28"/>
        </w:rPr>
        <w:tab/>
      </w:r>
      <w:r w:rsidRPr="0042367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2367C">
        <w:rPr>
          <w:rFonts w:ascii="Times New Roman" w:hAnsi="Times New Roman" w:cs="Times New Roman"/>
          <w:b/>
          <w:sz w:val="28"/>
          <w:szCs w:val="28"/>
        </w:rPr>
        <w:t>Ім’я</w:t>
      </w:r>
      <w:proofErr w:type="spellEnd"/>
      <w:r w:rsidR="009F2994" w:rsidRPr="004236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</w:t>
      </w:r>
      <w:r w:rsidRPr="004236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2367C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42367C">
        <w:rPr>
          <w:rFonts w:ascii="Times New Roman" w:hAnsi="Times New Roman" w:cs="Times New Roman"/>
          <w:b/>
          <w:sz w:val="28"/>
          <w:szCs w:val="28"/>
        </w:rPr>
        <w:t>ІЗВИЩЕ</w:t>
      </w:r>
    </w:p>
    <w:p w:rsidR="00FC5EAB" w:rsidRDefault="00FC5EAB" w:rsidP="00FC5EAB">
      <w:pPr>
        <w:rPr>
          <w:rFonts w:ascii="Times New Roman" w:hAnsi="Times New Roman" w:cs="Times New Roman"/>
          <w:sz w:val="28"/>
          <w:szCs w:val="28"/>
        </w:rPr>
      </w:pPr>
    </w:p>
    <w:p w:rsidR="00FC0411" w:rsidRDefault="00FC04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C0411" w:rsidRDefault="00FC0411" w:rsidP="00FC041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3</w:t>
      </w:r>
    </w:p>
    <w:p w:rsidR="00FC0411" w:rsidRDefault="00FC0411" w:rsidP="00FC041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FC5EAB">
        <w:rPr>
          <w:rFonts w:ascii="Times New Roman" w:hAnsi="Times New Roman" w:cs="Times New Roman"/>
          <w:sz w:val="28"/>
          <w:szCs w:val="28"/>
          <w:lang w:val="uk-UA"/>
        </w:rPr>
        <w:t>до Положення про систему рейтингового оцінювання діяльності науково-педагогічних працівників</w:t>
      </w:r>
    </w:p>
    <w:p w:rsidR="00FC0411" w:rsidRDefault="00FC0411" w:rsidP="00FC041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                    2021 року</w:t>
      </w:r>
    </w:p>
    <w:p w:rsidR="00FC0411" w:rsidRDefault="00FC0411" w:rsidP="00FC041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</w:t>
      </w:r>
    </w:p>
    <w:p w:rsidR="00FC0411" w:rsidRPr="00E85D72" w:rsidRDefault="00FC0411" w:rsidP="00FC041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C0411" w:rsidRDefault="00045331" w:rsidP="00FC04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УЗАГАЛЬНЕНІ </w:t>
      </w:r>
      <w:r w:rsidR="00FC0411" w:rsidRPr="009251A8"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</w:p>
    <w:p w:rsidR="005A2A21" w:rsidRPr="009251A8" w:rsidRDefault="005A2A21" w:rsidP="00FC04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рейтингового оцінювання науково-педагогічних працівників</w:t>
      </w:r>
    </w:p>
    <w:p w:rsidR="00045331" w:rsidRPr="00045331" w:rsidRDefault="00FC0411" w:rsidP="00FC04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</w:t>
      </w:r>
      <w:r w:rsidR="00045331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5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="00045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="00045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="00045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="00045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="00045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="00045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="00045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="005A2A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="005A2A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="00045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:rsidR="00FC0411" w:rsidRPr="00FC0411" w:rsidRDefault="00FC0411" w:rsidP="00FC04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факультету 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:rsidR="00FC0411" w:rsidRPr="009251A8" w:rsidRDefault="00FC0411" w:rsidP="00FC04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51A8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9251A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9251A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9251A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9251A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FC0411" w:rsidRPr="00E85D72" w:rsidRDefault="00FC0411" w:rsidP="00E85D7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9"/>
        <w:gridCol w:w="4230"/>
        <w:gridCol w:w="2386"/>
        <w:gridCol w:w="2386"/>
      </w:tblGrid>
      <w:tr w:rsidR="00E85D72" w:rsidTr="00DB33AF">
        <w:tc>
          <w:tcPr>
            <w:tcW w:w="569" w:type="dxa"/>
            <w:vAlign w:val="center"/>
          </w:tcPr>
          <w:p w:rsidR="00E85D72" w:rsidRPr="006E2ACB" w:rsidRDefault="00E85D72" w:rsidP="00DB3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2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85D72" w:rsidRPr="006E2ACB" w:rsidRDefault="00E85D72" w:rsidP="00DB3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2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30" w:type="dxa"/>
            <w:vAlign w:val="center"/>
          </w:tcPr>
          <w:p w:rsidR="00E85D72" w:rsidRPr="006E2ACB" w:rsidRDefault="00E85D72" w:rsidP="00DB3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Перелік показників</w:t>
            </w:r>
            <w:r w:rsidRPr="006E2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діяльності</w:t>
            </w:r>
          </w:p>
        </w:tc>
        <w:tc>
          <w:tcPr>
            <w:tcW w:w="2386" w:type="dxa"/>
            <w:vAlign w:val="center"/>
          </w:tcPr>
          <w:p w:rsidR="00E85D72" w:rsidRPr="006E2ACB" w:rsidRDefault="00E85D72" w:rsidP="00DB3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2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2386" w:type="dxa"/>
            <w:vAlign w:val="center"/>
          </w:tcPr>
          <w:p w:rsidR="00E85D72" w:rsidRPr="006E2ACB" w:rsidRDefault="00E85D72" w:rsidP="00DB3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2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E85D72" w:rsidTr="00DB33AF">
        <w:tc>
          <w:tcPr>
            <w:tcW w:w="9571" w:type="dxa"/>
            <w:gridSpan w:val="4"/>
          </w:tcPr>
          <w:p w:rsidR="00E85D72" w:rsidRPr="006E2ACB" w:rsidRDefault="00E85D72" w:rsidP="00DB3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2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Начальн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</w:t>
            </w:r>
            <w:r w:rsidRPr="006E2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</w:t>
            </w:r>
          </w:p>
        </w:tc>
      </w:tr>
      <w:tr w:rsidR="00E85D72" w:rsidTr="00DB33AF">
        <w:tc>
          <w:tcPr>
            <w:tcW w:w="569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0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5D72" w:rsidTr="00DB33AF">
        <w:tc>
          <w:tcPr>
            <w:tcW w:w="569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0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5D72" w:rsidTr="00DB33AF">
        <w:tc>
          <w:tcPr>
            <w:tcW w:w="569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0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5D72" w:rsidTr="00DB33AF">
        <w:tc>
          <w:tcPr>
            <w:tcW w:w="4799" w:type="dxa"/>
            <w:gridSpan w:val="2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балів</w:t>
            </w:r>
          </w:p>
        </w:tc>
        <w:tc>
          <w:tcPr>
            <w:tcW w:w="4772" w:type="dxa"/>
            <w:gridSpan w:val="2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5D72" w:rsidTr="00DB33AF">
        <w:tc>
          <w:tcPr>
            <w:tcW w:w="9571" w:type="dxa"/>
            <w:gridSpan w:val="4"/>
          </w:tcPr>
          <w:p w:rsidR="00E85D72" w:rsidRPr="006E2ACB" w:rsidRDefault="00E85D72" w:rsidP="00DB3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2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</w:t>
            </w:r>
            <w:r w:rsidRPr="006E2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</w:t>
            </w:r>
          </w:p>
        </w:tc>
      </w:tr>
      <w:tr w:rsidR="00E85D72" w:rsidTr="00DB33AF">
        <w:tc>
          <w:tcPr>
            <w:tcW w:w="569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0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5D72" w:rsidTr="00DB33AF">
        <w:tc>
          <w:tcPr>
            <w:tcW w:w="569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0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5D72" w:rsidTr="00DB33AF">
        <w:tc>
          <w:tcPr>
            <w:tcW w:w="569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0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5D72" w:rsidTr="00DB33AF">
        <w:tc>
          <w:tcPr>
            <w:tcW w:w="4799" w:type="dxa"/>
            <w:gridSpan w:val="2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балів</w:t>
            </w:r>
          </w:p>
        </w:tc>
        <w:tc>
          <w:tcPr>
            <w:tcW w:w="4772" w:type="dxa"/>
            <w:gridSpan w:val="2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5D72" w:rsidTr="00DB33AF">
        <w:tc>
          <w:tcPr>
            <w:tcW w:w="9571" w:type="dxa"/>
            <w:gridSpan w:val="4"/>
          </w:tcPr>
          <w:p w:rsidR="00E85D72" w:rsidRPr="00E85D72" w:rsidRDefault="00E85D72" w:rsidP="00DB3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5D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Методична робота</w:t>
            </w:r>
          </w:p>
        </w:tc>
      </w:tr>
      <w:tr w:rsidR="00E85D72" w:rsidTr="00DB33AF">
        <w:tc>
          <w:tcPr>
            <w:tcW w:w="4799" w:type="dxa"/>
            <w:gridSpan w:val="2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72" w:type="dxa"/>
            <w:gridSpan w:val="2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5D72" w:rsidTr="00DB33AF">
        <w:tc>
          <w:tcPr>
            <w:tcW w:w="4799" w:type="dxa"/>
            <w:gridSpan w:val="2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72" w:type="dxa"/>
            <w:gridSpan w:val="2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5D72" w:rsidTr="00DB33AF">
        <w:tc>
          <w:tcPr>
            <w:tcW w:w="4799" w:type="dxa"/>
            <w:gridSpan w:val="2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72" w:type="dxa"/>
            <w:gridSpan w:val="2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5D72" w:rsidTr="00DB33AF">
        <w:tc>
          <w:tcPr>
            <w:tcW w:w="4799" w:type="dxa"/>
            <w:gridSpan w:val="2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балів</w:t>
            </w:r>
          </w:p>
        </w:tc>
        <w:tc>
          <w:tcPr>
            <w:tcW w:w="4772" w:type="dxa"/>
            <w:gridSpan w:val="2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5D72" w:rsidTr="00DB33AF">
        <w:tc>
          <w:tcPr>
            <w:tcW w:w="9571" w:type="dxa"/>
            <w:gridSpan w:val="4"/>
          </w:tcPr>
          <w:p w:rsidR="00E85D72" w:rsidRPr="006E2ACB" w:rsidRDefault="00E85D72" w:rsidP="00DB3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2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</w:t>
            </w:r>
            <w:r w:rsidRPr="006E2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</w:t>
            </w:r>
          </w:p>
        </w:tc>
      </w:tr>
      <w:tr w:rsidR="00E85D72" w:rsidTr="00DB33AF">
        <w:tc>
          <w:tcPr>
            <w:tcW w:w="569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0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5D72" w:rsidTr="00DB33AF">
        <w:tc>
          <w:tcPr>
            <w:tcW w:w="569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0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5D72" w:rsidTr="00DB33AF">
        <w:tc>
          <w:tcPr>
            <w:tcW w:w="569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0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5D72" w:rsidTr="00DB33AF">
        <w:tc>
          <w:tcPr>
            <w:tcW w:w="4799" w:type="dxa"/>
            <w:gridSpan w:val="2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балів</w:t>
            </w:r>
          </w:p>
        </w:tc>
        <w:tc>
          <w:tcPr>
            <w:tcW w:w="4772" w:type="dxa"/>
            <w:gridSpan w:val="2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5D72" w:rsidTr="00DB33AF">
        <w:tc>
          <w:tcPr>
            <w:tcW w:w="9571" w:type="dxa"/>
            <w:gridSpan w:val="4"/>
          </w:tcPr>
          <w:p w:rsidR="00E85D72" w:rsidRPr="006E2ACB" w:rsidRDefault="00E85D72" w:rsidP="00DB3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2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Особисті досягнення</w:t>
            </w:r>
          </w:p>
        </w:tc>
      </w:tr>
      <w:tr w:rsidR="00E85D72" w:rsidTr="00DB33AF">
        <w:tc>
          <w:tcPr>
            <w:tcW w:w="569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0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5D72" w:rsidTr="00DB33AF">
        <w:tc>
          <w:tcPr>
            <w:tcW w:w="569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0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5D72" w:rsidTr="00DB33AF">
        <w:tc>
          <w:tcPr>
            <w:tcW w:w="569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0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5D72" w:rsidTr="00DB33AF">
        <w:tc>
          <w:tcPr>
            <w:tcW w:w="4799" w:type="dxa"/>
            <w:gridSpan w:val="2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балів</w:t>
            </w:r>
          </w:p>
        </w:tc>
        <w:tc>
          <w:tcPr>
            <w:tcW w:w="4772" w:type="dxa"/>
            <w:gridSpan w:val="2"/>
          </w:tcPr>
          <w:p w:rsidR="00E85D72" w:rsidRDefault="00E85D72" w:rsidP="00DB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C0411" w:rsidRDefault="00FC0411" w:rsidP="00FC041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45331" w:rsidRDefault="000453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5D72">
        <w:rPr>
          <w:rFonts w:ascii="Times New Roman" w:hAnsi="Times New Roman" w:cs="Times New Roman"/>
          <w:b/>
          <w:sz w:val="28"/>
          <w:szCs w:val="28"/>
          <w:lang w:val="uk-UA"/>
        </w:rPr>
        <w:t>Завідувач кафедри</w:t>
      </w:r>
      <w:r w:rsidRPr="00E85D7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5D7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5D7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5D7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5D7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5D7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5D7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Ім’я </w:t>
      </w:r>
      <w:r w:rsidRPr="00204F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Pr="00E85D72">
        <w:rPr>
          <w:rFonts w:ascii="Times New Roman" w:hAnsi="Times New Roman" w:cs="Times New Roman"/>
          <w:b/>
          <w:sz w:val="28"/>
          <w:szCs w:val="28"/>
          <w:lang w:val="uk-UA"/>
        </w:rPr>
        <w:t>ПРІЗВИЩЕ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45331" w:rsidRDefault="00045331" w:rsidP="0004533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E8777B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045331" w:rsidRDefault="00045331" w:rsidP="0004533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FC5EAB">
        <w:rPr>
          <w:rFonts w:ascii="Times New Roman" w:hAnsi="Times New Roman" w:cs="Times New Roman"/>
          <w:sz w:val="28"/>
          <w:szCs w:val="28"/>
          <w:lang w:val="uk-UA"/>
        </w:rPr>
        <w:t>до Положення про систему рейтингового оцінювання діяльності науково-педагогічних працівників</w:t>
      </w:r>
    </w:p>
    <w:p w:rsidR="00045331" w:rsidRDefault="00045331" w:rsidP="0004533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                    2021 року</w:t>
      </w:r>
    </w:p>
    <w:p w:rsidR="00045331" w:rsidRDefault="00045331" w:rsidP="0004533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</w:t>
      </w:r>
    </w:p>
    <w:p w:rsidR="00045331" w:rsidRDefault="00045331" w:rsidP="000453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5331" w:rsidRDefault="00045331" w:rsidP="000453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УЗАГАЛЬНЕНІ </w:t>
      </w:r>
      <w:r w:rsidRPr="009251A8"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</w:p>
    <w:p w:rsidR="005A2A21" w:rsidRPr="009251A8" w:rsidRDefault="005A2A21" w:rsidP="000453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рейтингового оцінювання науково-педагогічних працівників</w:t>
      </w:r>
    </w:p>
    <w:p w:rsidR="00045331" w:rsidRPr="00FC0411" w:rsidRDefault="00045331" w:rsidP="000453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факультету 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:rsidR="00045331" w:rsidRPr="009251A8" w:rsidRDefault="00045331" w:rsidP="000453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51A8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9251A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9251A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9251A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9251A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045331" w:rsidRDefault="00045331" w:rsidP="0004533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9"/>
        <w:gridCol w:w="4230"/>
        <w:gridCol w:w="2386"/>
        <w:gridCol w:w="2386"/>
      </w:tblGrid>
      <w:tr w:rsidR="00045331" w:rsidTr="0020390A">
        <w:tc>
          <w:tcPr>
            <w:tcW w:w="569" w:type="dxa"/>
            <w:vAlign w:val="center"/>
          </w:tcPr>
          <w:p w:rsidR="00045331" w:rsidRPr="006E2ACB" w:rsidRDefault="00045331" w:rsidP="00203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2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045331" w:rsidRPr="006E2ACB" w:rsidRDefault="00045331" w:rsidP="00203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2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30" w:type="dxa"/>
            <w:vAlign w:val="center"/>
          </w:tcPr>
          <w:p w:rsidR="00045331" w:rsidRPr="006E2ACB" w:rsidRDefault="00045331" w:rsidP="00203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Перелік показників</w:t>
            </w:r>
            <w:r w:rsidRPr="006E2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діяльності</w:t>
            </w:r>
          </w:p>
        </w:tc>
        <w:tc>
          <w:tcPr>
            <w:tcW w:w="2386" w:type="dxa"/>
            <w:vAlign w:val="center"/>
          </w:tcPr>
          <w:p w:rsidR="00045331" w:rsidRPr="006E2ACB" w:rsidRDefault="00045331" w:rsidP="00203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2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2386" w:type="dxa"/>
            <w:vAlign w:val="center"/>
          </w:tcPr>
          <w:p w:rsidR="00045331" w:rsidRPr="006E2ACB" w:rsidRDefault="00045331" w:rsidP="00203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2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045331" w:rsidTr="0020390A">
        <w:tc>
          <w:tcPr>
            <w:tcW w:w="9571" w:type="dxa"/>
            <w:gridSpan w:val="4"/>
          </w:tcPr>
          <w:p w:rsidR="00045331" w:rsidRPr="006E2ACB" w:rsidRDefault="00045331" w:rsidP="00203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2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Начальн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</w:t>
            </w:r>
            <w:r w:rsidRPr="006E2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</w:t>
            </w:r>
          </w:p>
        </w:tc>
      </w:tr>
      <w:tr w:rsidR="00045331" w:rsidTr="0020390A">
        <w:tc>
          <w:tcPr>
            <w:tcW w:w="569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0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5331" w:rsidTr="0020390A">
        <w:tc>
          <w:tcPr>
            <w:tcW w:w="569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0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5331" w:rsidTr="0020390A">
        <w:tc>
          <w:tcPr>
            <w:tcW w:w="569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0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5331" w:rsidTr="0020390A">
        <w:tc>
          <w:tcPr>
            <w:tcW w:w="4799" w:type="dxa"/>
            <w:gridSpan w:val="2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балів</w:t>
            </w:r>
          </w:p>
        </w:tc>
        <w:tc>
          <w:tcPr>
            <w:tcW w:w="4772" w:type="dxa"/>
            <w:gridSpan w:val="2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5331" w:rsidTr="0020390A">
        <w:tc>
          <w:tcPr>
            <w:tcW w:w="9571" w:type="dxa"/>
            <w:gridSpan w:val="4"/>
          </w:tcPr>
          <w:p w:rsidR="00045331" w:rsidRPr="006E2ACB" w:rsidRDefault="00045331" w:rsidP="00203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2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</w:t>
            </w:r>
            <w:r w:rsidRPr="006E2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</w:t>
            </w:r>
          </w:p>
        </w:tc>
      </w:tr>
      <w:tr w:rsidR="00045331" w:rsidTr="0020390A">
        <w:tc>
          <w:tcPr>
            <w:tcW w:w="569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0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5331" w:rsidTr="0020390A">
        <w:tc>
          <w:tcPr>
            <w:tcW w:w="569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0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5331" w:rsidTr="0020390A">
        <w:tc>
          <w:tcPr>
            <w:tcW w:w="569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0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5331" w:rsidTr="0020390A">
        <w:tc>
          <w:tcPr>
            <w:tcW w:w="4799" w:type="dxa"/>
            <w:gridSpan w:val="2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балів</w:t>
            </w:r>
          </w:p>
        </w:tc>
        <w:tc>
          <w:tcPr>
            <w:tcW w:w="4772" w:type="dxa"/>
            <w:gridSpan w:val="2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5D72" w:rsidTr="00DB40F4">
        <w:tc>
          <w:tcPr>
            <w:tcW w:w="9571" w:type="dxa"/>
            <w:gridSpan w:val="4"/>
          </w:tcPr>
          <w:p w:rsidR="00E85D72" w:rsidRPr="00E85D72" w:rsidRDefault="00E85D72" w:rsidP="00E85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5D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Методична робота</w:t>
            </w:r>
          </w:p>
        </w:tc>
      </w:tr>
      <w:tr w:rsidR="00E85D72" w:rsidTr="0020390A">
        <w:tc>
          <w:tcPr>
            <w:tcW w:w="4799" w:type="dxa"/>
            <w:gridSpan w:val="2"/>
          </w:tcPr>
          <w:p w:rsidR="00E85D72" w:rsidRDefault="00E85D72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72" w:type="dxa"/>
            <w:gridSpan w:val="2"/>
          </w:tcPr>
          <w:p w:rsidR="00E85D72" w:rsidRDefault="00E85D72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5D72" w:rsidTr="0020390A">
        <w:tc>
          <w:tcPr>
            <w:tcW w:w="4799" w:type="dxa"/>
            <w:gridSpan w:val="2"/>
          </w:tcPr>
          <w:p w:rsidR="00E85D72" w:rsidRDefault="00E85D72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72" w:type="dxa"/>
            <w:gridSpan w:val="2"/>
          </w:tcPr>
          <w:p w:rsidR="00E85D72" w:rsidRDefault="00E85D72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5D72" w:rsidTr="0020390A">
        <w:tc>
          <w:tcPr>
            <w:tcW w:w="4799" w:type="dxa"/>
            <w:gridSpan w:val="2"/>
          </w:tcPr>
          <w:p w:rsidR="00E85D72" w:rsidRDefault="00E85D72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72" w:type="dxa"/>
            <w:gridSpan w:val="2"/>
          </w:tcPr>
          <w:p w:rsidR="00E85D72" w:rsidRDefault="00E85D72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5D72" w:rsidTr="0020390A">
        <w:tc>
          <w:tcPr>
            <w:tcW w:w="4799" w:type="dxa"/>
            <w:gridSpan w:val="2"/>
          </w:tcPr>
          <w:p w:rsidR="00E85D72" w:rsidRDefault="00E85D72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балів</w:t>
            </w:r>
          </w:p>
        </w:tc>
        <w:tc>
          <w:tcPr>
            <w:tcW w:w="4772" w:type="dxa"/>
            <w:gridSpan w:val="2"/>
          </w:tcPr>
          <w:p w:rsidR="00E85D72" w:rsidRDefault="00E85D72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5331" w:rsidTr="0020390A">
        <w:tc>
          <w:tcPr>
            <w:tcW w:w="9571" w:type="dxa"/>
            <w:gridSpan w:val="4"/>
          </w:tcPr>
          <w:p w:rsidR="00045331" w:rsidRPr="006E2ACB" w:rsidRDefault="00045331" w:rsidP="00203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2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</w:t>
            </w:r>
            <w:r w:rsidRPr="006E2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</w:t>
            </w:r>
          </w:p>
        </w:tc>
      </w:tr>
      <w:tr w:rsidR="00045331" w:rsidTr="0020390A">
        <w:tc>
          <w:tcPr>
            <w:tcW w:w="569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0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5331" w:rsidTr="0020390A">
        <w:tc>
          <w:tcPr>
            <w:tcW w:w="569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0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5331" w:rsidTr="0020390A">
        <w:tc>
          <w:tcPr>
            <w:tcW w:w="569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0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5331" w:rsidTr="0020390A">
        <w:tc>
          <w:tcPr>
            <w:tcW w:w="4799" w:type="dxa"/>
            <w:gridSpan w:val="2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балів</w:t>
            </w:r>
          </w:p>
        </w:tc>
        <w:tc>
          <w:tcPr>
            <w:tcW w:w="4772" w:type="dxa"/>
            <w:gridSpan w:val="2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5331" w:rsidTr="0020390A">
        <w:tc>
          <w:tcPr>
            <w:tcW w:w="9571" w:type="dxa"/>
            <w:gridSpan w:val="4"/>
          </w:tcPr>
          <w:p w:rsidR="00045331" w:rsidRPr="006E2ACB" w:rsidRDefault="00045331" w:rsidP="00203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2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Особисті досягнення</w:t>
            </w:r>
          </w:p>
        </w:tc>
      </w:tr>
      <w:tr w:rsidR="00045331" w:rsidTr="0020390A">
        <w:tc>
          <w:tcPr>
            <w:tcW w:w="569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0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5331" w:rsidTr="0020390A">
        <w:tc>
          <w:tcPr>
            <w:tcW w:w="569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0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5331" w:rsidTr="0020390A">
        <w:tc>
          <w:tcPr>
            <w:tcW w:w="569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0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5331" w:rsidTr="0020390A">
        <w:tc>
          <w:tcPr>
            <w:tcW w:w="4799" w:type="dxa"/>
            <w:gridSpan w:val="2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балів</w:t>
            </w:r>
          </w:p>
        </w:tc>
        <w:tc>
          <w:tcPr>
            <w:tcW w:w="4772" w:type="dxa"/>
            <w:gridSpan w:val="2"/>
          </w:tcPr>
          <w:p w:rsidR="00045331" w:rsidRDefault="00045331" w:rsidP="00203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45331" w:rsidRDefault="00045331" w:rsidP="0004533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C0411" w:rsidRPr="00204F6E" w:rsidRDefault="00E8777B" w:rsidP="0004533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4F6E"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 w:rsidR="00045331" w:rsidRPr="00204F6E">
        <w:rPr>
          <w:rFonts w:ascii="Times New Roman" w:hAnsi="Times New Roman" w:cs="Times New Roman"/>
          <w:b/>
          <w:sz w:val="28"/>
          <w:szCs w:val="28"/>
        </w:rPr>
        <w:tab/>
      </w:r>
      <w:r w:rsidR="00045331" w:rsidRPr="00204F6E">
        <w:rPr>
          <w:rFonts w:ascii="Times New Roman" w:hAnsi="Times New Roman" w:cs="Times New Roman"/>
          <w:b/>
          <w:sz w:val="28"/>
          <w:szCs w:val="28"/>
        </w:rPr>
        <w:tab/>
      </w:r>
      <w:r w:rsidR="00045331" w:rsidRPr="00204F6E">
        <w:rPr>
          <w:rFonts w:ascii="Times New Roman" w:hAnsi="Times New Roman" w:cs="Times New Roman"/>
          <w:b/>
          <w:sz w:val="28"/>
          <w:szCs w:val="28"/>
        </w:rPr>
        <w:tab/>
      </w:r>
      <w:r w:rsidR="00045331" w:rsidRPr="00204F6E">
        <w:rPr>
          <w:rFonts w:ascii="Times New Roman" w:hAnsi="Times New Roman" w:cs="Times New Roman"/>
          <w:b/>
          <w:sz w:val="28"/>
          <w:szCs w:val="28"/>
        </w:rPr>
        <w:tab/>
      </w:r>
      <w:r w:rsidR="00045331" w:rsidRPr="00204F6E">
        <w:rPr>
          <w:rFonts w:ascii="Times New Roman" w:hAnsi="Times New Roman" w:cs="Times New Roman"/>
          <w:b/>
          <w:sz w:val="28"/>
          <w:szCs w:val="28"/>
        </w:rPr>
        <w:tab/>
      </w:r>
      <w:r w:rsidR="00045331" w:rsidRPr="00204F6E">
        <w:rPr>
          <w:rFonts w:ascii="Times New Roman" w:hAnsi="Times New Roman" w:cs="Times New Roman"/>
          <w:b/>
          <w:sz w:val="28"/>
          <w:szCs w:val="28"/>
        </w:rPr>
        <w:tab/>
      </w:r>
      <w:r w:rsidR="00045331" w:rsidRPr="00204F6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045331" w:rsidRPr="00204F6E">
        <w:rPr>
          <w:rFonts w:ascii="Times New Roman" w:hAnsi="Times New Roman" w:cs="Times New Roman"/>
          <w:b/>
          <w:sz w:val="28"/>
          <w:szCs w:val="28"/>
        </w:rPr>
        <w:t>Ім’я</w:t>
      </w:r>
      <w:proofErr w:type="spellEnd"/>
      <w:r w:rsidR="00045331" w:rsidRPr="00204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331" w:rsidRPr="00204F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="00045331" w:rsidRPr="00204F6E">
        <w:rPr>
          <w:rFonts w:ascii="Times New Roman" w:hAnsi="Times New Roman" w:cs="Times New Roman"/>
          <w:b/>
          <w:sz w:val="28"/>
          <w:szCs w:val="28"/>
        </w:rPr>
        <w:t>ПРІЗВИЩЕ</w:t>
      </w:r>
    </w:p>
    <w:sectPr w:rsidR="00FC0411" w:rsidRPr="00204F6E" w:rsidSect="005C5E52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BB" w:rsidRDefault="00D30EBB" w:rsidP="00C9072D">
      <w:pPr>
        <w:spacing w:after="0" w:line="240" w:lineRule="auto"/>
      </w:pPr>
      <w:r>
        <w:separator/>
      </w:r>
    </w:p>
  </w:endnote>
  <w:endnote w:type="continuationSeparator" w:id="0">
    <w:p w:rsidR="00D30EBB" w:rsidRDefault="00D30EBB" w:rsidP="00C9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BB" w:rsidRDefault="00D30EBB" w:rsidP="00C9072D">
      <w:pPr>
        <w:spacing w:after="0" w:line="240" w:lineRule="auto"/>
      </w:pPr>
      <w:r>
        <w:separator/>
      </w:r>
    </w:p>
  </w:footnote>
  <w:footnote w:type="continuationSeparator" w:id="0">
    <w:p w:rsidR="00D30EBB" w:rsidRDefault="00D30EBB" w:rsidP="00C9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96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514B" w:rsidRDefault="0022514B" w:rsidP="005C5E52">
        <w:pPr>
          <w:pStyle w:val="a9"/>
          <w:jc w:val="center"/>
          <w:rPr>
            <w:rFonts w:ascii="Times New Roman" w:hAnsi="Times New Roman" w:cs="Times New Roman"/>
            <w:sz w:val="28"/>
            <w:szCs w:val="28"/>
            <w:lang w:val="uk-UA"/>
          </w:rPr>
        </w:pPr>
        <w:r w:rsidRPr="005C5E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E5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C5E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5D7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C5E52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22514B" w:rsidRPr="00E85D72" w:rsidRDefault="0022514B" w:rsidP="0022514B">
        <w:pPr>
          <w:pStyle w:val="a9"/>
          <w:rPr>
            <w:rFonts w:ascii="Times New Roman" w:hAnsi="Times New Roman" w:cs="Times New Roman"/>
            <w:sz w:val="20"/>
            <w:szCs w:val="20"/>
            <w:lang w:val="uk-UA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7F14"/>
    <w:multiLevelType w:val="hybridMultilevel"/>
    <w:tmpl w:val="DDFEEA82"/>
    <w:lvl w:ilvl="0" w:tplc="FE7EDF48">
      <w:numFmt w:val="bullet"/>
      <w:lvlText w:val=""/>
      <w:lvlJc w:val="left"/>
      <w:pPr>
        <w:ind w:left="1230" w:hanging="19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48626796">
      <w:numFmt w:val="bullet"/>
      <w:lvlText w:val="•"/>
      <w:lvlJc w:val="left"/>
      <w:pPr>
        <w:ind w:left="2128" w:hanging="199"/>
      </w:pPr>
      <w:rPr>
        <w:rFonts w:hint="default"/>
        <w:lang w:val="uk-UA" w:eastAsia="en-US" w:bidi="ar-SA"/>
      </w:rPr>
    </w:lvl>
    <w:lvl w:ilvl="2" w:tplc="6720ACFA">
      <w:numFmt w:val="bullet"/>
      <w:lvlText w:val="•"/>
      <w:lvlJc w:val="left"/>
      <w:pPr>
        <w:ind w:left="3017" w:hanging="199"/>
      </w:pPr>
      <w:rPr>
        <w:rFonts w:hint="default"/>
        <w:lang w:val="uk-UA" w:eastAsia="en-US" w:bidi="ar-SA"/>
      </w:rPr>
    </w:lvl>
    <w:lvl w:ilvl="3" w:tplc="9200862E">
      <w:numFmt w:val="bullet"/>
      <w:lvlText w:val="•"/>
      <w:lvlJc w:val="left"/>
      <w:pPr>
        <w:ind w:left="3906" w:hanging="199"/>
      </w:pPr>
      <w:rPr>
        <w:rFonts w:hint="default"/>
        <w:lang w:val="uk-UA" w:eastAsia="en-US" w:bidi="ar-SA"/>
      </w:rPr>
    </w:lvl>
    <w:lvl w:ilvl="4" w:tplc="2A94B7F0">
      <w:numFmt w:val="bullet"/>
      <w:lvlText w:val="•"/>
      <w:lvlJc w:val="left"/>
      <w:pPr>
        <w:ind w:left="4795" w:hanging="199"/>
      </w:pPr>
      <w:rPr>
        <w:rFonts w:hint="default"/>
        <w:lang w:val="uk-UA" w:eastAsia="en-US" w:bidi="ar-SA"/>
      </w:rPr>
    </w:lvl>
    <w:lvl w:ilvl="5" w:tplc="DFFAF3A6">
      <w:numFmt w:val="bullet"/>
      <w:lvlText w:val="•"/>
      <w:lvlJc w:val="left"/>
      <w:pPr>
        <w:ind w:left="5684" w:hanging="199"/>
      </w:pPr>
      <w:rPr>
        <w:rFonts w:hint="default"/>
        <w:lang w:val="uk-UA" w:eastAsia="en-US" w:bidi="ar-SA"/>
      </w:rPr>
    </w:lvl>
    <w:lvl w:ilvl="6" w:tplc="D5D04900">
      <w:numFmt w:val="bullet"/>
      <w:lvlText w:val="•"/>
      <w:lvlJc w:val="left"/>
      <w:pPr>
        <w:ind w:left="6573" w:hanging="199"/>
      </w:pPr>
      <w:rPr>
        <w:rFonts w:hint="default"/>
        <w:lang w:val="uk-UA" w:eastAsia="en-US" w:bidi="ar-SA"/>
      </w:rPr>
    </w:lvl>
    <w:lvl w:ilvl="7" w:tplc="E564E3B8">
      <w:numFmt w:val="bullet"/>
      <w:lvlText w:val="•"/>
      <w:lvlJc w:val="left"/>
      <w:pPr>
        <w:ind w:left="7462" w:hanging="199"/>
      </w:pPr>
      <w:rPr>
        <w:rFonts w:hint="default"/>
        <w:lang w:val="uk-UA" w:eastAsia="en-US" w:bidi="ar-SA"/>
      </w:rPr>
    </w:lvl>
    <w:lvl w:ilvl="8" w:tplc="8614371C">
      <w:numFmt w:val="bullet"/>
      <w:lvlText w:val="•"/>
      <w:lvlJc w:val="left"/>
      <w:pPr>
        <w:ind w:left="8351" w:hanging="199"/>
      </w:pPr>
      <w:rPr>
        <w:rFonts w:hint="default"/>
        <w:lang w:val="uk-UA" w:eastAsia="en-US" w:bidi="ar-SA"/>
      </w:rPr>
    </w:lvl>
  </w:abstractNum>
  <w:abstractNum w:abstractNumId="1">
    <w:nsid w:val="3AC3784F"/>
    <w:multiLevelType w:val="multilevel"/>
    <w:tmpl w:val="FBAC8F1A"/>
    <w:lvl w:ilvl="0">
      <w:start w:val="4"/>
      <w:numFmt w:val="decimal"/>
      <w:lvlText w:val="%1)"/>
      <w:lvlJc w:val="left"/>
      <w:pPr>
        <w:ind w:left="493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37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69" w:hanging="4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39" w:hanging="4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09" w:hanging="4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79" w:hanging="4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49" w:hanging="4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19" w:hanging="4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89" w:hanging="442"/>
      </w:pPr>
      <w:rPr>
        <w:rFonts w:hint="default"/>
        <w:lang w:val="uk-UA" w:eastAsia="en-US" w:bidi="ar-SA"/>
      </w:rPr>
    </w:lvl>
  </w:abstractNum>
  <w:abstractNum w:abstractNumId="2">
    <w:nsid w:val="56D15130"/>
    <w:multiLevelType w:val="multilevel"/>
    <w:tmpl w:val="81983DCC"/>
    <w:lvl w:ilvl="0">
      <w:start w:val="5"/>
      <w:numFmt w:val="decimal"/>
      <w:lvlText w:val="%1"/>
      <w:lvlJc w:val="left"/>
      <w:pPr>
        <w:ind w:left="1379" w:hanging="420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379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129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4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79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54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9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04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79" w:hanging="420"/>
      </w:pPr>
      <w:rPr>
        <w:rFonts w:hint="default"/>
        <w:lang w:val="uk-UA" w:eastAsia="en-US" w:bidi="ar-SA"/>
      </w:rPr>
    </w:lvl>
  </w:abstractNum>
  <w:abstractNum w:abstractNumId="3">
    <w:nsid w:val="582F475F"/>
    <w:multiLevelType w:val="multilevel"/>
    <w:tmpl w:val="9F7A7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9F6058"/>
    <w:multiLevelType w:val="multilevel"/>
    <w:tmpl w:val="AD74CD9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61C152B"/>
    <w:multiLevelType w:val="multilevel"/>
    <w:tmpl w:val="33CCA6C8"/>
    <w:lvl w:ilvl="0">
      <w:start w:val="1"/>
      <w:numFmt w:val="decimal"/>
      <w:lvlText w:val="%1."/>
      <w:lvlJc w:val="left"/>
      <w:pPr>
        <w:ind w:left="4045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37" w:hanging="4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4716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393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69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46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22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99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75" w:hanging="487"/>
      </w:pPr>
      <w:rPr>
        <w:rFonts w:hint="default"/>
        <w:lang w:val="uk-UA" w:eastAsia="en-US" w:bidi="ar-SA"/>
      </w:rPr>
    </w:lvl>
  </w:abstractNum>
  <w:abstractNum w:abstractNumId="6">
    <w:nsid w:val="6EB0334C"/>
    <w:multiLevelType w:val="multilevel"/>
    <w:tmpl w:val="DB7A8DF6"/>
    <w:lvl w:ilvl="0">
      <w:start w:val="6"/>
      <w:numFmt w:val="decimal"/>
      <w:lvlText w:val="%1"/>
      <w:lvlJc w:val="left"/>
      <w:pPr>
        <w:ind w:left="237" w:hanging="53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37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7" w:hanging="53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6" w:hanging="5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5" w:hanging="5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84" w:hanging="5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3" w:hanging="5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2" w:hanging="5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1" w:hanging="533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56"/>
    <w:rsid w:val="000251B8"/>
    <w:rsid w:val="00045331"/>
    <w:rsid w:val="00060A1E"/>
    <w:rsid w:val="000B41D6"/>
    <w:rsid w:val="000D402E"/>
    <w:rsid w:val="000D692C"/>
    <w:rsid w:val="000F2824"/>
    <w:rsid w:val="00120F72"/>
    <w:rsid w:val="001C2512"/>
    <w:rsid w:val="001E5326"/>
    <w:rsid w:val="002037FF"/>
    <w:rsid w:val="0020390A"/>
    <w:rsid w:val="00204F6E"/>
    <w:rsid w:val="0022010C"/>
    <w:rsid w:val="0022514B"/>
    <w:rsid w:val="00233DD1"/>
    <w:rsid w:val="00297B88"/>
    <w:rsid w:val="002A6BA3"/>
    <w:rsid w:val="002B3118"/>
    <w:rsid w:val="002D3E2A"/>
    <w:rsid w:val="002F0029"/>
    <w:rsid w:val="002F131F"/>
    <w:rsid w:val="00303B99"/>
    <w:rsid w:val="0031100C"/>
    <w:rsid w:val="0033530E"/>
    <w:rsid w:val="00392CB2"/>
    <w:rsid w:val="003A0CEF"/>
    <w:rsid w:val="003F0A45"/>
    <w:rsid w:val="00401E56"/>
    <w:rsid w:val="00414C8F"/>
    <w:rsid w:val="0042367C"/>
    <w:rsid w:val="00432D41"/>
    <w:rsid w:val="00433A6F"/>
    <w:rsid w:val="0047464F"/>
    <w:rsid w:val="004800C6"/>
    <w:rsid w:val="004965F8"/>
    <w:rsid w:val="004A019F"/>
    <w:rsid w:val="004B2950"/>
    <w:rsid w:val="004B34BA"/>
    <w:rsid w:val="004C2799"/>
    <w:rsid w:val="004D7445"/>
    <w:rsid w:val="004E16B4"/>
    <w:rsid w:val="004F6BA5"/>
    <w:rsid w:val="00501E4D"/>
    <w:rsid w:val="0056125D"/>
    <w:rsid w:val="005A0A5E"/>
    <w:rsid w:val="005A2A21"/>
    <w:rsid w:val="005A3CAE"/>
    <w:rsid w:val="005C5460"/>
    <w:rsid w:val="005C5E52"/>
    <w:rsid w:val="005E6A2A"/>
    <w:rsid w:val="005F4FDB"/>
    <w:rsid w:val="006178B8"/>
    <w:rsid w:val="00646465"/>
    <w:rsid w:val="00656269"/>
    <w:rsid w:val="0067708E"/>
    <w:rsid w:val="00680D47"/>
    <w:rsid w:val="0068157E"/>
    <w:rsid w:val="006B0D9E"/>
    <w:rsid w:val="006D3D8A"/>
    <w:rsid w:val="006E67D1"/>
    <w:rsid w:val="0079084A"/>
    <w:rsid w:val="007B0778"/>
    <w:rsid w:val="007B5121"/>
    <w:rsid w:val="007D12C7"/>
    <w:rsid w:val="0080019C"/>
    <w:rsid w:val="0082541B"/>
    <w:rsid w:val="00887951"/>
    <w:rsid w:val="008A69DC"/>
    <w:rsid w:val="008C3EE4"/>
    <w:rsid w:val="00914DB5"/>
    <w:rsid w:val="00921DF1"/>
    <w:rsid w:val="009251A8"/>
    <w:rsid w:val="00976131"/>
    <w:rsid w:val="009A5C14"/>
    <w:rsid w:val="009F2994"/>
    <w:rsid w:val="009F70D1"/>
    <w:rsid w:val="00A0458A"/>
    <w:rsid w:val="00A41D46"/>
    <w:rsid w:val="00A4726A"/>
    <w:rsid w:val="00A51394"/>
    <w:rsid w:val="00A77B51"/>
    <w:rsid w:val="00AB65BF"/>
    <w:rsid w:val="00AE2326"/>
    <w:rsid w:val="00AE4E64"/>
    <w:rsid w:val="00AF3E06"/>
    <w:rsid w:val="00B2330B"/>
    <w:rsid w:val="00B44CF5"/>
    <w:rsid w:val="00B9077B"/>
    <w:rsid w:val="00BC6FC9"/>
    <w:rsid w:val="00BF480B"/>
    <w:rsid w:val="00C23BA6"/>
    <w:rsid w:val="00C47043"/>
    <w:rsid w:val="00C5684F"/>
    <w:rsid w:val="00C76016"/>
    <w:rsid w:val="00C9072D"/>
    <w:rsid w:val="00CB23FF"/>
    <w:rsid w:val="00CC27C8"/>
    <w:rsid w:val="00CF4C6D"/>
    <w:rsid w:val="00CF6A51"/>
    <w:rsid w:val="00D00B8A"/>
    <w:rsid w:val="00D03791"/>
    <w:rsid w:val="00D30929"/>
    <w:rsid w:val="00D30EBB"/>
    <w:rsid w:val="00D47106"/>
    <w:rsid w:val="00D625F8"/>
    <w:rsid w:val="00DA2D5B"/>
    <w:rsid w:val="00DD11C8"/>
    <w:rsid w:val="00E25569"/>
    <w:rsid w:val="00E34124"/>
    <w:rsid w:val="00E85D72"/>
    <w:rsid w:val="00E8777B"/>
    <w:rsid w:val="00EB637E"/>
    <w:rsid w:val="00EC48A3"/>
    <w:rsid w:val="00EC62DC"/>
    <w:rsid w:val="00ED1811"/>
    <w:rsid w:val="00EE7E12"/>
    <w:rsid w:val="00F57AE2"/>
    <w:rsid w:val="00FA5DE7"/>
    <w:rsid w:val="00FA63B2"/>
    <w:rsid w:val="00FC0411"/>
    <w:rsid w:val="00FC5EAB"/>
    <w:rsid w:val="00FD257B"/>
    <w:rsid w:val="00FE5134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1E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401E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01E5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401E56"/>
    <w:pPr>
      <w:widowControl w:val="0"/>
      <w:shd w:val="clear" w:color="auto" w:fill="FFFFFF"/>
      <w:spacing w:after="3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Placeholder Text"/>
    <w:basedOn w:val="a0"/>
    <w:uiPriority w:val="99"/>
    <w:semiHidden/>
    <w:rsid w:val="00401E5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E5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FF3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3426"/>
    <w:pPr>
      <w:widowControl w:val="0"/>
      <w:shd w:val="clear" w:color="auto" w:fill="FFFFFF"/>
      <w:spacing w:after="0" w:line="240" w:lineRule="auto"/>
      <w:ind w:left="69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№1_"/>
    <w:basedOn w:val="a0"/>
    <w:link w:val="11"/>
    <w:rsid w:val="006E67D1"/>
    <w:rPr>
      <w:rFonts w:ascii="Times New Roman" w:eastAsia="Times New Roman" w:hAnsi="Times New Roman" w:cs="Times New Roman"/>
      <w:sz w:val="28"/>
      <w:szCs w:val="28"/>
      <w:shd w:val="clear" w:color="auto" w:fill="FFFFFF"/>
      <w:lang w:val="en-US" w:eastAsia="en-US" w:bidi="en-US"/>
    </w:rPr>
  </w:style>
  <w:style w:type="paragraph" w:customStyle="1" w:styleId="11">
    <w:name w:val="Заголовок №1"/>
    <w:basedOn w:val="a"/>
    <w:link w:val="10"/>
    <w:rsid w:val="006E67D1"/>
    <w:pPr>
      <w:widowControl w:val="0"/>
      <w:shd w:val="clear" w:color="auto" w:fill="FFFFFF"/>
      <w:spacing w:after="6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styleId="a7">
    <w:name w:val="List Paragraph"/>
    <w:basedOn w:val="a"/>
    <w:uiPriority w:val="1"/>
    <w:qFormat/>
    <w:rsid w:val="00D00B8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8">
    <w:name w:val="No Spacing"/>
    <w:uiPriority w:val="1"/>
    <w:qFormat/>
    <w:rsid w:val="00C7601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9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072D"/>
  </w:style>
  <w:style w:type="paragraph" w:styleId="ab">
    <w:name w:val="footer"/>
    <w:basedOn w:val="a"/>
    <w:link w:val="ac"/>
    <w:uiPriority w:val="99"/>
    <w:unhideWhenUsed/>
    <w:rsid w:val="00C9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072D"/>
  </w:style>
  <w:style w:type="paragraph" w:styleId="ad">
    <w:name w:val="Body Text"/>
    <w:basedOn w:val="a"/>
    <w:link w:val="ae"/>
    <w:uiPriority w:val="1"/>
    <w:qFormat/>
    <w:rsid w:val="00A77B51"/>
    <w:pPr>
      <w:widowControl w:val="0"/>
      <w:autoSpaceDE w:val="0"/>
      <w:autoSpaceDN w:val="0"/>
      <w:spacing w:after="0" w:line="240" w:lineRule="auto"/>
      <w:ind w:left="237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customStyle="1" w:styleId="ae">
    <w:name w:val="Основной текст Знак"/>
    <w:basedOn w:val="a0"/>
    <w:link w:val="ad"/>
    <w:uiPriority w:val="1"/>
    <w:rsid w:val="00A77B51"/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table" w:styleId="af">
    <w:name w:val="Table Grid"/>
    <w:basedOn w:val="a1"/>
    <w:uiPriority w:val="59"/>
    <w:rsid w:val="00FC5E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1E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401E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01E5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401E56"/>
    <w:pPr>
      <w:widowControl w:val="0"/>
      <w:shd w:val="clear" w:color="auto" w:fill="FFFFFF"/>
      <w:spacing w:after="3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Placeholder Text"/>
    <w:basedOn w:val="a0"/>
    <w:uiPriority w:val="99"/>
    <w:semiHidden/>
    <w:rsid w:val="00401E5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E5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FF3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3426"/>
    <w:pPr>
      <w:widowControl w:val="0"/>
      <w:shd w:val="clear" w:color="auto" w:fill="FFFFFF"/>
      <w:spacing w:after="0" w:line="240" w:lineRule="auto"/>
      <w:ind w:left="69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№1_"/>
    <w:basedOn w:val="a0"/>
    <w:link w:val="11"/>
    <w:rsid w:val="006E67D1"/>
    <w:rPr>
      <w:rFonts w:ascii="Times New Roman" w:eastAsia="Times New Roman" w:hAnsi="Times New Roman" w:cs="Times New Roman"/>
      <w:sz w:val="28"/>
      <w:szCs w:val="28"/>
      <w:shd w:val="clear" w:color="auto" w:fill="FFFFFF"/>
      <w:lang w:val="en-US" w:eastAsia="en-US" w:bidi="en-US"/>
    </w:rPr>
  </w:style>
  <w:style w:type="paragraph" w:customStyle="1" w:styleId="11">
    <w:name w:val="Заголовок №1"/>
    <w:basedOn w:val="a"/>
    <w:link w:val="10"/>
    <w:rsid w:val="006E67D1"/>
    <w:pPr>
      <w:widowControl w:val="0"/>
      <w:shd w:val="clear" w:color="auto" w:fill="FFFFFF"/>
      <w:spacing w:after="6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styleId="a7">
    <w:name w:val="List Paragraph"/>
    <w:basedOn w:val="a"/>
    <w:uiPriority w:val="1"/>
    <w:qFormat/>
    <w:rsid w:val="00D00B8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8">
    <w:name w:val="No Spacing"/>
    <w:uiPriority w:val="1"/>
    <w:qFormat/>
    <w:rsid w:val="00C7601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9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072D"/>
  </w:style>
  <w:style w:type="paragraph" w:styleId="ab">
    <w:name w:val="footer"/>
    <w:basedOn w:val="a"/>
    <w:link w:val="ac"/>
    <w:uiPriority w:val="99"/>
    <w:unhideWhenUsed/>
    <w:rsid w:val="00C9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072D"/>
  </w:style>
  <w:style w:type="paragraph" w:styleId="ad">
    <w:name w:val="Body Text"/>
    <w:basedOn w:val="a"/>
    <w:link w:val="ae"/>
    <w:uiPriority w:val="1"/>
    <w:qFormat/>
    <w:rsid w:val="00A77B51"/>
    <w:pPr>
      <w:widowControl w:val="0"/>
      <w:autoSpaceDE w:val="0"/>
      <w:autoSpaceDN w:val="0"/>
      <w:spacing w:after="0" w:line="240" w:lineRule="auto"/>
      <w:ind w:left="237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customStyle="1" w:styleId="ae">
    <w:name w:val="Основной текст Знак"/>
    <w:basedOn w:val="a0"/>
    <w:link w:val="ad"/>
    <w:uiPriority w:val="1"/>
    <w:rsid w:val="00A77B51"/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table" w:styleId="af">
    <w:name w:val="Table Grid"/>
    <w:basedOn w:val="a1"/>
    <w:uiPriority w:val="59"/>
    <w:rsid w:val="00FC5E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786C-4780-405E-AF3D-A4940A32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3689</Words>
  <Characters>21029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shulga.m</dc:creator>
  <cp:lastModifiedBy>User</cp:lastModifiedBy>
  <cp:revision>3</cp:revision>
  <cp:lastPrinted>2020-02-20T07:16:00Z</cp:lastPrinted>
  <dcterms:created xsi:type="dcterms:W3CDTF">2022-07-27T15:04:00Z</dcterms:created>
  <dcterms:modified xsi:type="dcterms:W3CDTF">2022-07-28T06:41:00Z</dcterms:modified>
</cp:coreProperties>
</file>