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r w:rsidRPr="007C09E4">
        <w:rPr>
          <w:rFonts w:ascii="Times New Roman" w:hAnsi="Times New Roman" w:cs="Times New Roman"/>
          <w:b/>
          <w:sz w:val="28"/>
          <w:szCs w:val="28"/>
          <w:lang w:val="uk-UA"/>
        </w:rPr>
        <w:t>МІНІСТЕРСТВО ВНУТРІШНІХ СПРАВ УКРАЇНИ</w:t>
      </w:r>
    </w:p>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r w:rsidRPr="007C09E4">
        <w:rPr>
          <w:rFonts w:ascii="Times New Roman" w:hAnsi="Times New Roman" w:cs="Times New Roman"/>
          <w:b/>
          <w:sz w:val="28"/>
          <w:szCs w:val="28"/>
          <w:lang w:val="uk-UA"/>
        </w:rPr>
        <w:t xml:space="preserve">ДОНЕЦЬКИЙ </w:t>
      </w:r>
      <w:r w:rsidR="002528F3" w:rsidRPr="007C09E4">
        <w:rPr>
          <w:rFonts w:ascii="Times New Roman" w:hAnsi="Times New Roman" w:cs="Times New Roman"/>
          <w:b/>
          <w:sz w:val="28"/>
          <w:szCs w:val="28"/>
          <w:lang w:val="uk-UA"/>
        </w:rPr>
        <w:t>ДЕРЖАВНИЙ УНІВЕРСИТЕТ ВНУТРІШНІХ СПРАВ</w:t>
      </w:r>
    </w:p>
    <w:p w:rsidR="007A5C0D" w:rsidRPr="007C09E4" w:rsidRDefault="007A5C0D" w:rsidP="00F94873">
      <w:pPr>
        <w:spacing w:after="0" w:line="240" w:lineRule="auto"/>
        <w:contextualSpacing/>
        <w:rPr>
          <w:rFonts w:ascii="Times New Roman" w:hAnsi="Times New Roman" w:cs="Times New Roman"/>
          <w:b/>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b/>
          <w:sz w:val="28"/>
          <w:szCs w:val="28"/>
          <w:lang w:val="uk-UA"/>
        </w:rPr>
      </w:pPr>
    </w:p>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r w:rsidRPr="007C09E4">
        <w:rPr>
          <w:rFonts w:ascii="Times New Roman" w:hAnsi="Times New Roman" w:cs="Times New Roman"/>
          <w:b/>
          <w:sz w:val="28"/>
          <w:szCs w:val="28"/>
          <w:lang w:val="uk-UA"/>
        </w:rPr>
        <w:t xml:space="preserve">ПОЛОЖЕННЯ </w:t>
      </w:r>
    </w:p>
    <w:p w:rsidR="00667AF1" w:rsidRPr="007C09E4" w:rsidRDefault="007A5C0D" w:rsidP="00F94873">
      <w:pPr>
        <w:spacing w:after="0" w:line="240" w:lineRule="auto"/>
        <w:contextualSpacing/>
        <w:jc w:val="center"/>
        <w:rPr>
          <w:rFonts w:ascii="Times New Roman" w:hAnsi="Times New Roman" w:cs="Times New Roman"/>
          <w:b/>
          <w:sz w:val="28"/>
          <w:szCs w:val="28"/>
          <w:lang w:val="uk-UA"/>
        </w:rPr>
      </w:pPr>
      <w:r w:rsidRPr="007C09E4">
        <w:rPr>
          <w:rFonts w:ascii="Times New Roman" w:hAnsi="Times New Roman" w:cs="Times New Roman"/>
          <w:b/>
          <w:sz w:val="28"/>
          <w:szCs w:val="28"/>
          <w:lang w:val="uk-UA"/>
        </w:rPr>
        <w:t xml:space="preserve">ПРО АКАДЕМІЧНУ ДОБРОЧЕСНІСТЬ </w:t>
      </w:r>
    </w:p>
    <w:p w:rsidR="00667AF1" w:rsidRPr="007C09E4" w:rsidRDefault="007A5C0D" w:rsidP="00F94873">
      <w:pPr>
        <w:spacing w:after="0" w:line="240" w:lineRule="auto"/>
        <w:contextualSpacing/>
        <w:jc w:val="center"/>
        <w:rPr>
          <w:rFonts w:ascii="Times New Roman" w:hAnsi="Times New Roman" w:cs="Times New Roman"/>
          <w:b/>
          <w:sz w:val="28"/>
          <w:szCs w:val="28"/>
          <w:lang w:val="uk-UA"/>
        </w:rPr>
      </w:pPr>
      <w:r w:rsidRPr="007C09E4">
        <w:rPr>
          <w:rFonts w:ascii="Times New Roman" w:hAnsi="Times New Roman" w:cs="Times New Roman"/>
          <w:b/>
          <w:sz w:val="28"/>
          <w:szCs w:val="28"/>
          <w:lang w:val="uk-UA"/>
        </w:rPr>
        <w:t xml:space="preserve">ТА ЕТИКУ АКАДЕМІЧНИХ ВЗАЄМОВІДНОСИН </w:t>
      </w:r>
    </w:p>
    <w:p w:rsidR="007A5C0D" w:rsidRPr="007C09E4" w:rsidRDefault="00B85FFE" w:rsidP="00F94873">
      <w:pPr>
        <w:spacing w:after="0" w:line="240" w:lineRule="auto"/>
        <w:contextualSpacing/>
        <w:jc w:val="center"/>
        <w:rPr>
          <w:rFonts w:ascii="Times New Roman" w:hAnsi="Times New Roman" w:cs="Times New Roman"/>
          <w:sz w:val="28"/>
          <w:szCs w:val="28"/>
          <w:lang w:val="uk-UA"/>
        </w:rPr>
      </w:pPr>
      <w:r w:rsidRPr="007C09E4">
        <w:rPr>
          <w:rFonts w:ascii="Times New Roman" w:hAnsi="Times New Roman" w:cs="Times New Roman"/>
          <w:b/>
          <w:sz w:val="28"/>
          <w:szCs w:val="28"/>
          <w:lang w:val="uk-UA"/>
        </w:rPr>
        <w:t>У</w:t>
      </w:r>
      <w:r w:rsidR="007A5C0D" w:rsidRPr="007C09E4">
        <w:rPr>
          <w:rFonts w:ascii="Times New Roman" w:hAnsi="Times New Roman" w:cs="Times New Roman"/>
          <w:b/>
          <w:sz w:val="28"/>
          <w:szCs w:val="28"/>
          <w:lang w:val="uk-UA"/>
        </w:rPr>
        <w:t xml:space="preserve"> ДОНЕЦЬКОМУ </w:t>
      </w:r>
      <w:r w:rsidR="002528F3" w:rsidRPr="007C09E4">
        <w:rPr>
          <w:rFonts w:ascii="Times New Roman" w:hAnsi="Times New Roman" w:cs="Times New Roman"/>
          <w:b/>
          <w:sz w:val="28"/>
          <w:szCs w:val="28"/>
          <w:lang w:val="uk-UA"/>
        </w:rPr>
        <w:t>ДЕРЖАВНОМУ УНІВЕРСИТЕТІ ВНУТРІШНІХ СПРАВ</w:t>
      </w: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tbl>
      <w:tblPr>
        <w:tblpPr w:leftFromText="180" w:rightFromText="180" w:vertAnchor="text" w:horzAnchor="margin" w:tblpXSpec="right" w:tblpY="194"/>
        <w:tblW w:w="0" w:type="auto"/>
        <w:tblBorders>
          <w:insideH w:val="single" w:sz="4" w:space="0" w:color="auto"/>
          <w:insideV w:val="single" w:sz="4" w:space="0" w:color="auto"/>
        </w:tblBorders>
        <w:tblLook w:val="04A0"/>
      </w:tblPr>
      <w:tblGrid>
        <w:gridCol w:w="7182"/>
      </w:tblGrid>
      <w:tr w:rsidR="007A5C0D" w:rsidRPr="007C09E4" w:rsidTr="0085058F">
        <w:trPr>
          <w:trHeight w:val="2411"/>
        </w:trPr>
        <w:tc>
          <w:tcPr>
            <w:tcW w:w="7182" w:type="dxa"/>
          </w:tcPr>
          <w:p w:rsidR="0085058F" w:rsidRPr="007C09E4" w:rsidRDefault="0085058F" w:rsidP="007C09E4">
            <w:pPr>
              <w:pStyle w:val="a5"/>
              <w:ind w:left="2835"/>
              <w:rPr>
                <w:rFonts w:ascii="Times New Roman" w:eastAsia="Arial" w:hAnsi="Times New Roman" w:cs="Times New Roman"/>
                <w:b/>
                <w:sz w:val="28"/>
                <w:szCs w:val="28"/>
                <w:lang w:val="uk-UA"/>
              </w:rPr>
            </w:pPr>
            <w:r w:rsidRPr="007C09E4">
              <w:rPr>
                <w:rFonts w:ascii="Times New Roman" w:eastAsia="Arial" w:hAnsi="Times New Roman" w:cs="Times New Roman"/>
                <w:b/>
                <w:sz w:val="28"/>
                <w:szCs w:val="28"/>
                <w:lang w:val="uk-UA"/>
              </w:rPr>
              <w:t>СХВАЛЕНО</w:t>
            </w:r>
          </w:p>
          <w:p w:rsidR="0085058F" w:rsidRPr="007C09E4" w:rsidRDefault="0085058F" w:rsidP="007C09E4">
            <w:pPr>
              <w:pStyle w:val="a5"/>
              <w:ind w:left="2835"/>
              <w:rPr>
                <w:rFonts w:ascii="Times New Roman" w:eastAsia="Arial" w:hAnsi="Times New Roman" w:cs="Times New Roman"/>
                <w:sz w:val="28"/>
                <w:szCs w:val="28"/>
                <w:lang w:val="uk-UA"/>
              </w:rPr>
            </w:pPr>
            <w:r w:rsidRPr="007C09E4">
              <w:rPr>
                <w:rFonts w:ascii="Times New Roman" w:eastAsia="Arial" w:hAnsi="Times New Roman" w:cs="Times New Roman"/>
                <w:sz w:val="28"/>
                <w:szCs w:val="28"/>
                <w:lang w:val="uk-UA"/>
              </w:rPr>
              <w:t>На засіданні Вченої ради Університету</w:t>
            </w:r>
          </w:p>
          <w:p w:rsidR="0085058F" w:rsidRPr="007C09E4" w:rsidRDefault="0085058F" w:rsidP="007C09E4">
            <w:pPr>
              <w:pStyle w:val="a5"/>
              <w:ind w:left="2835"/>
              <w:rPr>
                <w:rFonts w:ascii="Times New Roman" w:eastAsia="Arial" w:hAnsi="Times New Roman" w:cs="Times New Roman"/>
                <w:sz w:val="28"/>
                <w:szCs w:val="28"/>
                <w:lang w:val="uk-UA"/>
              </w:rPr>
            </w:pPr>
            <w:r w:rsidRPr="007C09E4">
              <w:rPr>
                <w:rFonts w:ascii="Times New Roman" w:eastAsia="Arial" w:hAnsi="Times New Roman" w:cs="Times New Roman"/>
                <w:sz w:val="28"/>
                <w:szCs w:val="28"/>
                <w:lang w:val="uk-UA"/>
              </w:rPr>
              <w:t>від 26.08.2021, протокол № 19</w:t>
            </w:r>
          </w:p>
          <w:p w:rsidR="0085058F" w:rsidRPr="007C09E4" w:rsidRDefault="0085058F" w:rsidP="007C09E4">
            <w:pPr>
              <w:pStyle w:val="a5"/>
              <w:ind w:left="2835"/>
              <w:rPr>
                <w:rFonts w:ascii="Times New Roman" w:eastAsia="Arial" w:hAnsi="Times New Roman" w:cs="Times New Roman"/>
                <w:b/>
                <w:sz w:val="28"/>
                <w:szCs w:val="28"/>
                <w:lang w:val="uk-UA"/>
              </w:rPr>
            </w:pPr>
          </w:p>
          <w:p w:rsidR="0085058F" w:rsidRPr="007C09E4" w:rsidRDefault="0085058F" w:rsidP="007C09E4">
            <w:pPr>
              <w:pStyle w:val="a5"/>
              <w:ind w:left="2835"/>
              <w:rPr>
                <w:rFonts w:ascii="Times New Roman" w:eastAsia="Arial" w:hAnsi="Times New Roman" w:cs="Times New Roman"/>
                <w:b/>
                <w:sz w:val="28"/>
                <w:szCs w:val="28"/>
                <w:lang w:val="uk-UA"/>
              </w:rPr>
            </w:pPr>
            <w:r w:rsidRPr="007C09E4">
              <w:rPr>
                <w:rFonts w:ascii="Times New Roman" w:eastAsia="Arial" w:hAnsi="Times New Roman" w:cs="Times New Roman"/>
                <w:b/>
                <w:sz w:val="28"/>
                <w:szCs w:val="28"/>
                <w:lang w:val="uk-UA"/>
              </w:rPr>
              <w:t>ЗАТВЕРДЖЕНО</w:t>
            </w:r>
          </w:p>
          <w:p w:rsidR="0085058F" w:rsidRPr="007C09E4" w:rsidRDefault="0085058F" w:rsidP="007C09E4">
            <w:pPr>
              <w:pStyle w:val="a5"/>
              <w:ind w:left="2835"/>
              <w:rPr>
                <w:rFonts w:ascii="Times New Roman" w:eastAsia="Arial" w:hAnsi="Times New Roman" w:cs="Times New Roman"/>
                <w:sz w:val="28"/>
                <w:szCs w:val="28"/>
                <w:lang w:val="uk-UA"/>
              </w:rPr>
            </w:pPr>
            <w:r w:rsidRPr="007C09E4">
              <w:rPr>
                <w:rFonts w:ascii="Times New Roman" w:eastAsia="Arial" w:hAnsi="Times New Roman" w:cs="Times New Roman"/>
                <w:sz w:val="28"/>
                <w:szCs w:val="28"/>
                <w:lang w:val="uk-UA"/>
              </w:rPr>
              <w:t>Наказом ректора Університету</w:t>
            </w:r>
          </w:p>
          <w:p w:rsidR="0085058F" w:rsidRPr="007C09E4" w:rsidRDefault="0085058F" w:rsidP="007C09E4">
            <w:pPr>
              <w:pStyle w:val="a5"/>
              <w:ind w:left="2835"/>
              <w:rPr>
                <w:rFonts w:ascii="Times New Roman" w:eastAsia="Arial" w:hAnsi="Times New Roman" w:cs="Times New Roman"/>
                <w:sz w:val="28"/>
                <w:szCs w:val="28"/>
                <w:lang w:val="uk-UA"/>
              </w:rPr>
            </w:pPr>
            <w:r w:rsidRPr="007C09E4">
              <w:rPr>
                <w:rFonts w:ascii="Times New Roman" w:eastAsia="Arial" w:hAnsi="Times New Roman" w:cs="Times New Roman"/>
                <w:sz w:val="28"/>
                <w:szCs w:val="28"/>
                <w:lang w:val="uk-UA"/>
              </w:rPr>
              <w:t>від 27.08.2021 № 445</w:t>
            </w:r>
          </w:p>
          <w:p w:rsidR="007A5C0D" w:rsidRPr="007C09E4" w:rsidRDefault="007A5C0D" w:rsidP="00F94873">
            <w:pPr>
              <w:spacing w:after="0" w:line="240" w:lineRule="auto"/>
              <w:ind w:left="1134"/>
              <w:contextualSpacing/>
              <w:jc w:val="both"/>
              <w:rPr>
                <w:rFonts w:ascii="Times New Roman" w:hAnsi="Times New Roman" w:cs="Times New Roman"/>
                <w:sz w:val="28"/>
                <w:szCs w:val="28"/>
                <w:lang w:val="uk-UA"/>
              </w:rPr>
            </w:pPr>
          </w:p>
        </w:tc>
      </w:tr>
    </w:tbl>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jc w:val="both"/>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rPr>
          <w:rFonts w:ascii="Times New Roman" w:hAnsi="Times New Roman" w:cs="Times New Roman"/>
          <w:sz w:val="28"/>
          <w:szCs w:val="28"/>
          <w:lang w:val="uk-UA"/>
        </w:rPr>
      </w:pPr>
    </w:p>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p>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p>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p>
    <w:p w:rsidR="007A5C0D" w:rsidRDefault="007A5C0D" w:rsidP="00F94873">
      <w:pPr>
        <w:spacing w:after="0" w:line="240" w:lineRule="auto"/>
        <w:contextualSpacing/>
        <w:jc w:val="center"/>
        <w:rPr>
          <w:rFonts w:ascii="Times New Roman" w:hAnsi="Times New Roman" w:cs="Times New Roman"/>
          <w:b/>
          <w:sz w:val="28"/>
          <w:szCs w:val="28"/>
          <w:lang w:val="uk-UA"/>
        </w:rPr>
      </w:pPr>
    </w:p>
    <w:p w:rsidR="007C09E4" w:rsidRDefault="007C09E4" w:rsidP="00F94873">
      <w:pPr>
        <w:spacing w:after="0" w:line="240" w:lineRule="auto"/>
        <w:contextualSpacing/>
        <w:jc w:val="center"/>
        <w:rPr>
          <w:rFonts w:ascii="Times New Roman" w:hAnsi="Times New Roman" w:cs="Times New Roman"/>
          <w:b/>
          <w:sz w:val="28"/>
          <w:szCs w:val="28"/>
          <w:lang w:val="uk-UA"/>
        </w:rPr>
      </w:pPr>
    </w:p>
    <w:p w:rsidR="007C09E4" w:rsidRPr="007C09E4" w:rsidRDefault="007C09E4" w:rsidP="00F94873">
      <w:pPr>
        <w:spacing w:after="0" w:line="240" w:lineRule="auto"/>
        <w:contextualSpacing/>
        <w:jc w:val="center"/>
        <w:rPr>
          <w:rFonts w:ascii="Times New Roman" w:hAnsi="Times New Roman" w:cs="Times New Roman"/>
          <w:b/>
          <w:sz w:val="28"/>
          <w:szCs w:val="28"/>
          <w:lang w:val="uk-UA"/>
        </w:rPr>
      </w:pPr>
    </w:p>
    <w:p w:rsidR="007A5C0D" w:rsidRPr="007C09E4" w:rsidRDefault="007A5C0D" w:rsidP="00F94873">
      <w:pPr>
        <w:spacing w:after="0" w:line="240" w:lineRule="auto"/>
        <w:contextualSpacing/>
        <w:jc w:val="center"/>
        <w:rPr>
          <w:rFonts w:ascii="Times New Roman" w:hAnsi="Times New Roman" w:cs="Times New Roman"/>
          <w:b/>
          <w:sz w:val="28"/>
          <w:szCs w:val="28"/>
          <w:lang w:val="uk-UA"/>
        </w:rPr>
      </w:pPr>
    </w:p>
    <w:p w:rsidR="007A5C0D" w:rsidRPr="007C09E4" w:rsidRDefault="008B057A" w:rsidP="004E4D62">
      <w:pPr>
        <w:spacing w:after="0" w:line="240" w:lineRule="auto"/>
        <w:contextualSpacing/>
        <w:jc w:val="center"/>
        <w:rPr>
          <w:rFonts w:ascii="Times New Roman" w:hAnsi="Times New Roman" w:cs="Times New Roman"/>
          <w:b/>
          <w:sz w:val="28"/>
          <w:szCs w:val="28"/>
          <w:lang w:val="uk-UA"/>
        </w:rPr>
      </w:pPr>
      <w:r w:rsidRPr="007C09E4">
        <w:rPr>
          <w:rFonts w:ascii="Times New Roman" w:hAnsi="Times New Roman" w:cs="Times New Roman"/>
          <w:b/>
          <w:sz w:val="28"/>
          <w:szCs w:val="28"/>
          <w:lang w:val="uk-UA"/>
        </w:rPr>
        <w:t>Маріуполь</w:t>
      </w:r>
      <w:r w:rsidR="004E4D62" w:rsidRPr="007C09E4">
        <w:rPr>
          <w:rFonts w:ascii="Times New Roman" w:hAnsi="Times New Roman" w:cs="Times New Roman"/>
          <w:b/>
          <w:sz w:val="28"/>
          <w:szCs w:val="28"/>
          <w:lang w:val="uk-UA"/>
        </w:rPr>
        <w:t xml:space="preserve">, </w:t>
      </w:r>
      <w:r w:rsidRPr="007C09E4">
        <w:rPr>
          <w:rFonts w:ascii="Times New Roman" w:hAnsi="Times New Roman" w:cs="Times New Roman"/>
          <w:b/>
          <w:sz w:val="28"/>
          <w:szCs w:val="28"/>
          <w:lang w:val="uk-UA"/>
        </w:rPr>
        <w:t>2021</w:t>
      </w:r>
      <w:r w:rsidR="007A5C0D" w:rsidRPr="007C09E4">
        <w:rPr>
          <w:rFonts w:ascii="Times New Roman" w:hAnsi="Times New Roman" w:cs="Times New Roman"/>
          <w:b/>
          <w:sz w:val="28"/>
          <w:szCs w:val="28"/>
          <w:lang w:val="uk-UA"/>
        </w:rPr>
        <w:t xml:space="preserve"> </w:t>
      </w:r>
    </w:p>
    <w:p w:rsidR="00CD4A2E" w:rsidRPr="007C09E4" w:rsidRDefault="007A5C0D" w:rsidP="00E314E3">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sz w:val="28"/>
          <w:szCs w:val="28"/>
          <w:lang w:val="uk-UA"/>
        </w:rPr>
        <w:br w:type="page"/>
      </w:r>
      <w:r w:rsidR="00E314E3" w:rsidRPr="007C09E4">
        <w:rPr>
          <w:rFonts w:ascii="Times New Roman" w:hAnsi="Times New Roman" w:cs="Times New Roman"/>
          <w:b/>
          <w:caps/>
          <w:sz w:val="28"/>
          <w:szCs w:val="28"/>
          <w:lang w:val="uk-UA"/>
        </w:rPr>
        <w:lastRenderedPageBreak/>
        <w:t>1.</w:t>
      </w:r>
      <w:r w:rsidRPr="007C09E4">
        <w:rPr>
          <w:rFonts w:ascii="Times New Roman" w:hAnsi="Times New Roman" w:cs="Times New Roman"/>
          <w:b/>
          <w:caps/>
          <w:sz w:val="28"/>
          <w:szCs w:val="28"/>
          <w:lang w:val="uk-UA"/>
        </w:rPr>
        <w:t>Загальні положення</w:t>
      </w:r>
    </w:p>
    <w:p w:rsidR="004E4D62" w:rsidRPr="007C09E4" w:rsidRDefault="004E4D62" w:rsidP="004E4D62">
      <w:pPr>
        <w:pStyle w:val="a3"/>
        <w:spacing w:after="0"/>
        <w:ind w:left="927"/>
        <w:rPr>
          <w:rFonts w:ascii="Times New Roman" w:hAnsi="Times New Roman" w:cs="Times New Roman"/>
          <w:b/>
          <w:sz w:val="28"/>
          <w:szCs w:val="28"/>
          <w:lang w:val="uk-UA"/>
        </w:rPr>
      </w:pPr>
    </w:p>
    <w:p w:rsidR="007A5C0D" w:rsidRPr="007C09E4" w:rsidRDefault="007A5C0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Положення про академічну доброчесність та етику академічних взаємовідносин </w:t>
      </w:r>
      <w:r w:rsidR="00B85FFE" w:rsidRPr="007C09E4">
        <w:rPr>
          <w:rFonts w:ascii="Times New Roman" w:hAnsi="Times New Roman" w:cs="Times New Roman"/>
          <w:sz w:val="28"/>
          <w:szCs w:val="28"/>
          <w:lang w:val="uk-UA"/>
        </w:rPr>
        <w:t>у</w:t>
      </w:r>
      <w:r w:rsidRPr="007C09E4">
        <w:rPr>
          <w:rFonts w:ascii="Times New Roman" w:hAnsi="Times New Roman" w:cs="Times New Roman"/>
          <w:sz w:val="28"/>
          <w:szCs w:val="28"/>
          <w:lang w:val="uk-UA"/>
        </w:rPr>
        <w:t xml:space="preserve"> Донецькому </w:t>
      </w:r>
      <w:r w:rsidR="002528F3" w:rsidRPr="007C09E4">
        <w:rPr>
          <w:rFonts w:ascii="Times New Roman" w:hAnsi="Times New Roman" w:cs="Times New Roman"/>
          <w:sz w:val="28"/>
          <w:szCs w:val="28"/>
          <w:lang w:val="uk-UA"/>
        </w:rPr>
        <w:t>державному університеті внутрішніх справ</w:t>
      </w:r>
      <w:r w:rsidRPr="007C09E4">
        <w:rPr>
          <w:rFonts w:ascii="Times New Roman" w:hAnsi="Times New Roman" w:cs="Times New Roman"/>
          <w:sz w:val="28"/>
          <w:szCs w:val="28"/>
          <w:lang w:val="uk-UA"/>
        </w:rPr>
        <w:t xml:space="preserve"> (далі – Положення) визначає основні засади дотримання академічної доброчесності в освітній та науковій діяльності </w:t>
      </w:r>
      <w:r w:rsidR="00D530BD" w:rsidRPr="007C09E4">
        <w:rPr>
          <w:rFonts w:ascii="Times New Roman" w:hAnsi="Times New Roman" w:cs="Times New Roman"/>
          <w:sz w:val="28"/>
          <w:szCs w:val="28"/>
          <w:lang w:val="uk-UA"/>
        </w:rPr>
        <w:t xml:space="preserve">науково-педагогічними, науковими та педагогічними </w:t>
      </w:r>
      <w:r w:rsidRPr="007C09E4">
        <w:rPr>
          <w:rFonts w:ascii="Times New Roman" w:hAnsi="Times New Roman" w:cs="Times New Roman"/>
          <w:sz w:val="28"/>
          <w:szCs w:val="28"/>
          <w:lang w:val="uk-UA"/>
        </w:rPr>
        <w:t xml:space="preserve">працівниками </w:t>
      </w:r>
      <w:r w:rsidR="008B057A" w:rsidRPr="007C09E4">
        <w:rPr>
          <w:rFonts w:ascii="Times New Roman" w:hAnsi="Times New Roman" w:cs="Times New Roman"/>
          <w:sz w:val="28"/>
          <w:szCs w:val="28"/>
          <w:lang w:val="uk-UA"/>
        </w:rPr>
        <w:t xml:space="preserve">(далі – працівники) </w:t>
      </w:r>
      <w:r w:rsidR="00D530BD" w:rsidRPr="007C09E4">
        <w:rPr>
          <w:rFonts w:ascii="Times New Roman" w:hAnsi="Times New Roman" w:cs="Times New Roman"/>
          <w:sz w:val="28"/>
          <w:szCs w:val="28"/>
          <w:lang w:val="uk-UA"/>
        </w:rPr>
        <w:t>і</w:t>
      </w:r>
      <w:r w:rsidRPr="007C09E4">
        <w:rPr>
          <w:rFonts w:ascii="Times New Roman" w:hAnsi="Times New Roman" w:cs="Times New Roman"/>
          <w:sz w:val="28"/>
          <w:szCs w:val="28"/>
          <w:lang w:val="uk-UA"/>
        </w:rPr>
        <w:t xml:space="preserve"> здобувачами Донецького </w:t>
      </w:r>
      <w:r w:rsidR="002528F3" w:rsidRPr="007C09E4">
        <w:rPr>
          <w:rFonts w:ascii="Times New Roman" w:hAnsi="Times New Roman" w:cs="Times New Roman"/>
          <w:sz w:val="28"/>
          <w:szCs w:val="28"/>
          <w:lang w:val="uk-UA"/>
        </w:rPr>
        <w:t>державного університету внутрішніх справ</w:t>
      </w:r>
      <w:r w:rsidRPr="007C09E4">
        <w:rPr>
          <w:rFonts w:ascii="Times New Roman" w:hAnsi="Times New Roman" w:cs="Times New Roman"/>
          <w:sz w:val="28"/>
          <w:szCs w:val="28"/>
          <w:lang w:val="uk-UA"/>
        </w:rPr>
        <w:t xml:space="preserve"> (далі – </w:t>
      </w:r>
      <w:r w:rsidR="002528F3" w:rsidRPr="007C09E4">
        <w:rPr>
          <w:rFonts w:ascii="Times New Roman" w:hAnsi="Times New Roman" w:cs="Times New Roman"/>
          <w:sz w:val="28"/>
          <w:szCs w:val="28"/>
          <w:lang w:val="uk-UA"/>
        </w:rPr>
        <w:t>Університет</w:t>
      </w:r>
      <w:r w:rsidRPr="007C09E4">
        <w:rPr>
          <w:rFonts w:ascii="Times New Roman" w:hAnsi="Times New Roman" w:cs="Times New Roman"/>
          <w:sz w:val="28"/>
          <w:szCs w:val="28"/>
          <w:lang w:val="uk-UA"/>
        </w:rPr>
        <w:t>) та є невід’ємною частиною внутрішньої систе</w:t>
      </w:r>
      <w:r w:rsidR="009B5DFF" w:rsidRPr="007C09E4">
        <w:rPr>
          <w:rFonts w:ascii="Times New Roman" w:hAnsi="Times New Roman" w:cs="Times New Roman"/>
          <w:sz w:val="28"/>
          <w:szCs w:val="28"/>
          <w:lang w:val="uk-UA"/>
        </w:rPr>
        <w:t>ми забезпечення якості освіти</w:t>
      </w:r>
      <w:r w:rsidRPr="007C09E4">
        <w:rPr>
          <w:rFonts w:ascii="Times New Roman" w:hAnsi="Times New Roman" w:cs="Times New Roman"/>
          <w:sz w:val="28"/>
          <w:szCs w:val="28"/>
          <w:lang w:val="uk-UA"/>
        </w:rPr>
        <w:t>.</w:t>
      </w:r>
    </w:p>
    <w:p w:rsidR="00BA702C" w:rsidRPr="007C09E4" w:rsidRDefault="007A5C0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Положення розроблено відповідно до </w:t>
      </w:r>
      <w:r w:rsidR="00BA702C" w:rsidRPr="007C09E4">
        <w:rPr>
          <w:rFonts w:ascii="Times New Roman" w:hAnsi="Times New Roman" w:cs="Times New Roman"/>
          <w:sz w:val="28"/>
          <w:szCs w:val="28"/>
          <w:lang w:val="uk-UA"/>
        </w:rPr>
        <w:t xml:space="preserve">Законів України «Про освіту», «Про вищу освіту», «Про наукову та науково-технічну діяльність», «Про авторське право та суміжні права», </w:t>
      </w:r>
      <w:r w:rsidR="006D092E" w:rsidRPr="007C09E4">
        <w:rPr>
          <w:rFonts w:ascii="Times New Roman" w:hAnsi="Times New Roman" w:cs="Times New Roman"/>
          <w:sz w:val="28"/>
          <w:szCs w:val="28"/>
          <w:lang w:val="uk-UA"/>
        </w:rPr>
        <w:t xml:space="preserve">«Про запобігання корупції», рекомендацій національного агентства із забезпечення якості вищої освіти, Етичного кодексу вченого України, </w:t>
      </w:r>
      <w:r w:rsidR="00BA702C" w:rsidRPr="007C09E4">
        <w:rPr>
          <w:rFonts w:ascii="Times New Roman" w:hAnsi="Times New Roman" w:cs="Times New Roman"/>
          <w:sz w:val="28"/>
          <w:szCs w:val="28"/>
          <w:lang w:val="uk-UA"/>
        </w:rPr>
        <w:t xml:space="preserve">нормативно-правових актів Кабінету Міністрів України, чинних організаційно-розпорядчих документів Міністерства внутрішніх справ України, Міністерства освіти і науки України, Національного агентства із забезпечення якості вищої світи, Методичних рекомендацій для закладів вищої освіти з підтримки принципів академічної доброчесності підготовлених в рамках </w:t>
      </w:r>
      <w:proofErr w:type="spellStart"/>
      <w:r w:rsidR="00BA702C" w:rsidRPr="007C09E4">
        <w:rPr>
          <w:rFonts w:ascii="Times New Roman" w:hAnsi="Times New Roman" w:cs="Times New Roman"/>
          <w:sz w:val="28"/>
          <w:szCs w:val="28"/>
          <w:lang w:val="uk-UA"/>
        </w:rPr>
        <w:t>Проєкту</w:t>
      </w:r>
      <w:proofErr w:type="spellEnd"/>
      <w:r w:rsidR="00BA702C" w:rsidRPr="007C09E4">
        <w:rPr>
          <w:rFonts w:ascii="Times New Roman" w:hAnsi="Times New Roman" w:cs="Times New Roman"/>
          <w:sz w:val="28"/>
          <w:szCs w:val="28"/>
          <w:lang w:val="uk-UA"/>
        </w:rPr>
        <w:t xml:space="preserve"> сприяння академічній доброчесності </w:t>
      </w:r>
      <w:r w:rsidR="00BA702C" w:rsidRPr="007C09E4">
        <w:rPr>
          <w:rFonts w:ascii="Times New Roman" w:hAnsi="Times New Roman" w:cs="Times New Roman"/>
          <w:sz w:val="28"/>
          <w:szCs w:val="28"/>
          <w:lang w:val="en-US"/>
        </w:rPr>
        <w:t>SAIUP</w:t>
      </w:r>
      <w:r w:rsidR="00BA702C" w:rsidRPr="007C09E4">
        <w:rPr>
          <w:rFonts w:ascii="Times New Roman" w:hAnsi="Times New Roman" w:cs="Times New Roman"/>
          <w:sz w:val="28"/>
          <w:szCs w:val="28"/>
          <w:lang w:val="uk-UA"/>
        </w:rPr>
        <w:t xml:space="preserve"> та чинних організаційно-розпорядчих документів </w:t>
      </w:r>
      <w:r w:rsidR="009B5DFF" w:rsidRPr="007C09E4">
        <w:rPr>
          <w:rFonts w:ascii="Times New Roman" w:hAnsi="Times New Roman" w:cs="Times New Roman"/>
          <w:sz w:val="28"/>
          <w:szCs w:val="28"/>
          <w:lang w:val="uk-UA"/>
        </w:rPr>
        <w:t>Університету</w:t>
      </w:r>
      <w:r w:rsidR="00BA702C" w:rsidRPr="007C09E4">
        <w:rPr>
          <w:rFonts w:ascii="Times New Roman" w:hAnsi="Times New Roman" w:cs="Times New Roman"/>
          <w:sz w:val="28"/>
          <w:szCs w:val="28"/>
          <w:lang w:val="uk-UA"/>
        </w:rPr>
        <w:t>.</w:t>
      </w:r>
    </w:p>
    <w:p w:rsidR="00BA702C" w:rsidRPr="007C09E4" w:rsidRDefault="00BA702C"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У Положенні, окрім загальнодержавної нормативної бази, використана інформація з відкритих джерел (сайтів) закладів вищої освіти, національних та міжнародних установ, асоціацій, рекомендації Міністерства освіти і науки України, Національного агентства із забезпечення якості вищої освіти, освітні і наукові періодичні видання тощо.</w:t>
      </w:r>
    </w:p>
    <w:p w:rsidR="008B589B" w:rsidRPr="007C09E4" w:rsidRDefault="008B589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Положення є складовою частиною нормативної бази </w:t>
      </w:r>
      <w:r w:rsidR="00E82017" w:rsidRPr="007C09E4">
        <w:rPr>
          <w:rFonts w:ascii="Times New Roman" w:hAnsi="Times New Roman" w:cs="Times New Roman"/>
          <w:sz w:val="28"/>
          <w:szCs w:val="28"/>
          <w:lang w:val="uk-UA"/>
        </w:rPr>
        <w:t>Університет</w:t>
      </w:r>
      <w:r w:rsidR="008669A0" w:rsidRPr="007C09E4">
        <w:rPr>
          <w:rFonts w:ascii="Times New Roman" w:hAnsi="Times New Roman" w:cs="Times New Roman"/>
          <w:sz w:val="28"/>
          <w:szCs w:val="28"/>
          <w:lang w:val="uk-UA"/>
        </w:rPr>
        <w:t>у</w:t>
      </w:r>
      <w:r w:rsidRPr="007C09E4">
        <w:rPr>
          <w:rFonts w:ascii="Times New Roman" w:hAnsi="Times New Roman" w:cs="Times New Roman"/>
          <w:sz w:val="28"/>
          <w:szCs w:val="28"/>
          <w:lang w:val="uk-UA"/>
        </w:rPr>
        <w:t xml:space="preserve"> та розміщується на офіційному </w:t>
      </w:r>
      <w:r w:rsidR="009B5DFF" w:rsidRPr="007C09E4">
        <w:rPr>
          <w:rFonts w:ascii="Times New Roman" w:hAnsi="Times New Roman" w:cs="Times New Roman"/>
          <w:sz w:val="28"/>
          <w:szCs w:val="28"/>
          <w:lang w:val="uk-UA"/>
        </w:rPr>
        <w:t>сайті</w:t>
      </w:r>
      <w:r w:rsidRPr="007C09E4">
        <w:rPr>
          <w:rFonts w:ascii="Times New Roman" w:hAnsi="Times New Roman" w:cs="Times New Roman"/>
          <w:sz w:val="28"/>
          <w:szCs w:val="28"/>
          <w:lang w:val="uk-UA"/>
        </w:rPr>
        <w:t xml:space="preserve"> у вкладці «Академічна доброчесність»</w:t>
      </w:r>
      <w:r w:rsidR="00EE487C" w:rsidRPr="007C09E4">
        <w:rPr>
          <w:rFonts w:ascii="Times New Roman" w:hAnsi="Times New Roman" w:cs="Times New Roman"/>
          <w:sz w:val="28"/>
          <w:szCs w:val="28"/>
          <w:lang w:val="uk-UA"/>
        </w:rPr>
        <w:t>.</w:t>
      </w:r>
    </w:p>
    <w:p w:rsidR="008B589B" w:rsidRPr="007C09E4" w:rsidRDefault="008B589B" w:rsidP="00F94873">
      <w:pPr>
        <w:spacing w:after="0" w:line="240" w:lineRule="auto"/>
        <w:ind w:firstLine="567"/>
        <w:contextualSpacing/>
        <w:jc w:val="both"/>
        <w:rPr>
          <w:rFonts w:ascii="Times New Roman" w:hAnsi="Times New Roman" w:cs="Times New Roman"/>
          <w:sz w:val="28"/>
          <w:szCs w:val="28"/>
          <w:lang w:val="uk-UA"/>
        </w:rPr>
      </w:pPr>
    </w:p>
    <w:p w:rsidR="008B589B" w:rsidRPr="007C09E4" w:rsidRDefault="008B589B" w:rsidP="004E4D62">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caps/>
          <w:sz w:val="28"/>
          <w:szCs w:val="28"/>
          <w:lang w:val="uk-UA"/>
        </w:rPr>
        <w:t xml:space="preserve">2. Система сприяння і забезпечення дотримання принципів академічної доброчесності та етики академічних відносин </w:t>
      </w:r>
      <w:r w:rsidR="008669A0" w:rsidRPr="007C09E4">
        <w:rPr>
          <w:rFonts w:ascii="Times New Roman" w:hAnsi="Times New Roman" w:cs="Times New Roman"/>
          <w:b/>
          <w:caps/>
          <w:sz w:val="28"/>
          <w:szCs w:val="28"/>
          <w:lang w:val="uk-UA"/>
        </w:rPr>
        <w:t>У</w:t>
      </w:r>
      <w:r w:rsidRPr="007C09E4">
        <w:rPr>
          <w:rFonts w:ascii="Times New Roman" w:hAnsi="Times New Roman" w:cs="Times New Roman"/>
          <w:b/>
          <w:caps/>
          <w:sz w:val="28"/>
          <w:szCs w:val="28"/>
          <w:lang w:val="uk-UA"/>
        </w:rPr>
        <w:t xml:space="preserve"> Донецькому </w:t>
      </w:r>
      <w:r w:rsidR="002528F3" w:rsidRPr="007C09E4">
        <w:rPr>
          <w:rFonts w:ascii="Times New Roman" w:hAnsi="Times New Roman" w:cs="Times New Roman"/>
          <w:b/>
          <w:caps/>
          <w:sz w:val="28"/>
          <w:szCs w:val="28"/>
          <w:lang w:val="uk-UA"/>
        </w:rPr>
        <w:t>ДЕРЖАВНОМУ УНІВЕРСИТЕТІ ВНУТРІШНІХ СПРАВ</w:t>
      </w:r>
    </w:p>
    <w:p w:rsidR="004E4D62" w:rsidRPr="007C09E4" w:rsidRDefault="004E4D62" w:rsidP="00F94873">
      <w:pPr>
        <w:spacing w:after="0" w:line="240" w:lineRule="auto"/>
        <w:ind w:firstLine="567"/>
        <w:contextualSpacing/>
        <w:jc w:val="both"/>
        <w:rPr>
          <w:rFonts w:ascii="Times New Roman" w:hAnsi="Times New Roman" w:cs="Times New Roman"/>
          <w:b/>
          <w:sz w:val="28"/>
          <w:szCs w:val="28"/>
          <w:lang w:val="uk-UA"/>
        </w:rPr>
      </w:pPr>
    </w:p>
    <w:p w:rsidR="002E4D4D" w:rsidRPr="007C09E4" w:rsidRDefault="002E4D4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Система сприяння і забезпечення дотримання принципів академічної доброчесності та етики а</w:t>
      </w:r>
      <w:r w:rsidR="008669A0" w:rsidRPr="007C09E4">
        <w:rPr>
          <w:rFonts w:ascii="Times New Roman" w:hAnsi="Times New Roman" w:cs="Times New Roman"/>
          <w:sz w:val="28"/>
          <w:szCs w:val="28"/>
          <w:lang w:val="uk-UA"/>
        </w:rPr>
        <w:t xml:space="preserve">кадемічних взаємовідносин </w:t>
      </w:r>
      <w:r w:rsidRPr="007C09E4">
        <w:rPr>
          <w:rFonts w:ascii="Times New Roman" w:hAnsi="Times New Roman" w:cs="Times New Roman"/>
          <w:sz w:val="28"/>
          <w:szCs w:val="28"/>
          <w:lang w:val="uk-UA"/>
        </w:rPr>
        <w:t xml:space="preserve">в </w:t>
      </w:r>
      <w:r w:rsidR="00E82017" w:rsidRPr="007C09E4">
        <w:rPr>
          <w:rFonts w:ascii="Times New Roman" w:hAnsi="Times New Roman" w:cs="Times New Roman"/>
          <w:sz w:val="28"/>
          <w:szCs w:val="28"/>
          <w:lang w:val="uk-UA"/>
        </w:rPr>
        <w:t>Університет</w:t>
      </w:r>
      <w:r w:rsidR="008669A0" w:rsidRPr="007C09E4">
        <w:rPr>
          <w:rFonts w:ascii="Times New Roman" w:hAnsi="Times New Roman" w:cs="Times New Roman"/>
          <w:sz w:val="28"/>
          <w:szCs w:val="28"/>
          <w:lang w:val="uk-UA"/>
        </w:rPr>
        <w:t>і</w:t>
      </w:r>
      <w:r w:rsidR="002528F3" w:rsidRPr="007C09E4">
        <w:rPr>
          <w:rFonts w:ascii="Times New Roman" w:hAnsi="Times New Roman" w:cs="Times New Roman"/>
          <w:sz w:val="28"/>
          <w:szCs w:val="28"/>
          <w:lang w:val="uk-UA"/>
        </w:rPr>
        <w:t xml:space="preserve"> </w:t>
      </w:r>
      <w:r w:rsidRPr="007C09E4">
        <w:rPr>
          <w:rFonts w:ascii="Times New Roman" w:hAnsi="Times New Roman" w:cs="Times New Roman"/>
          <w:sz w:val="28"/>
          <w:szCs w:val="28"/>
          <w:lang w:val="uk-UA"/>
        </w:rPr>
        <w:t>включає такі складові:</w:t>
      </w:r>
    </w:p>
    <w:p w:rsidR="008B589B" w:rsidRPr="007C09E4" w:rsidRDefault="002E4D4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 xml:space="preserve">Нормативна база, </w:t>
      </w:r>
      <w:r w:rsidRPr="007C09E4">
        <w:rPr>
          <w:rFonts w:ascii="Times New Roman" w:hAnsi="Times New Roman" w:cs="Times New Roman"/>
          <w:sz w:val="28"/>
          <w:szCs w:val="28"/>
          <w:lang w:val="uk-UA"/>
        </w:rPr>
        <w:t>що н</w:t>
      </w:r>
      <w:r w:rsidR="00A74A4A" w:rsidRPr="007C09E4">
        <w:rPr>
          <w:rFonts w:ascii="Times New Roman" w:hAnsi="Times New Roman" w:cs="Times New Roman"/>
          <w:sz w:val="28"/>
          <w:szCs w:val="28"/>
          <w:lang w:val="uk-UA"/>
        </w:rPr>
        <w:t xml:space="preserve">а </w:t>
      </w:r>
      <w:r w:rsidRPr="007C09E4">
        <w:rPr>
          <w:rFonts w:ascii="Times New Roman" w:hAnsi="Times New Roman" w:cs="Times New Roman"/>
          <w:sz w:val="28"/>
          <w:szCs w:val="28"/>
          <w:lang w:val="uk-UA"/>
        </w:rPr>
        <w:t xml:space="preserve">системному рівні описує механізми впровадження принципів академічної доброчесності в науковій та освітній діяльності, заходи </w:t>
      </w:r>
      <w:r w:rsidR="00A74A4A" w:rsidRPr="007C09E4">
        <w:rPr>
          <w:rFonts w:ascii="Times New Roman" w:hAnsi="Times New Roman" w:cs="Times New Roman"/>
          <w:sz w:val="28"/>
          <w:szCs w:val="28"/>
          <w:lang w:val="uk-UA"/>
        </w:rPr>
        <w:t>і</w:t>
      </w:r>
      <w:r w:rsidRPr="007C09E4">
        <w:rPr>
          <w:rFonts w:ascii="Times New Roman" w:hAnsi="Times New Roman" w:cs="Times New Roman"/>
          <w:sz w:val="28"/>
          <w:szCs w:val="28"/>
          <w:lang w:val="uk-UA"/>
        </w:rPr>
        <w:t>з забезпечення дотримання принципів академічної доброчесності, процедури попередження та відповідальності за вчинені порушення академічної доброчесності</w:t>
      </w:r>
      <w:r w:rsidR="0064232E" w:rsidRPr="007C09E4">
        <w:rPr>
          <w:rFonts w:ascii="Times New Roman" w:hAnsi="Times New Roman" w:cs="Times New Roman"/>
          <w:sz w:val="28"/>
          <w:szCs w:val="28"/>
          <w:lang w:val="uk-UA"/>
        </w:rPr>
        <w:t>.</w:t>
      </w:r>
      <w:r w:rsidRPr="007C09E4">
        <w:rPr>
          <w:rFonts w:ascii="Times New Roman" w:hAnsi="Times New Roman" w:cs="Times New Roman"/>
          <w:sz w:val="28"/>
          <w:szCs w:val="28"/>
          <w:lang w:val="uk-UA"/>
        </w:rPr>
        <w:t xml:space="preserve"> </w:t>
      </w:r>
    </w:p>
    <w:p w:rsidR="007A5C0D" w:rsidRPr="007C09E4" w:rsidRDefault="002E4D4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До основних елементів нормативної бази відносяться: </w:t>
      </w:r>
    </w:p>
    <w:p w:rsidR="002E4D4D" w:rsidRPr="007C09E4" w:rsidRDefault="0064232E"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Кодекс корпоративної етики</w:t>
      </w:r>
      <w:r w:rsidR="004874F4" w:rsidRPr="007C09E4">
        <w:rPr>
          <w:rFonts w:ascii="Times New Roman" w:hAnsi="Times New Roman" w:cs="Times New Roman"/>
          <w:sz w:val="28"/>
          <w:szCs w:val="28"/>
          <w:lang w:val="uk-UA"/>
        </w:rPr>
        <w:t>;</w:t>
      </w:r>
    </w:p>
    <w:p w:rsidR="002E4D4D" w:rsidRPr="007C09E4" w:rsidRDefault="002E4D4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Кодекс академічної доброчесності</w:t>
      </w:r>
      <w:r w:rsidR="004874F4" w:rsidRPr="007C09E4">
        <w:rPr>
          <w:rFonts w:ascii="Times New Roman" w:hAnsi="Times New Roman" w:cs="Times New Roman"/>
          <w:sz w:val="28"/>
          <w:szCs w:val="28"/>
          <w:lang w:val="uk-UA"/>
        </w:rPr>
        <w:t>;</w:t>
      </w:r>
    </w:p>
    <w:p w:rsidR="002E4D4D" w:rsidRPr="007C09E4" w:rsidRDefault="002E4D4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lastRenderedPageBreak/>
        <w:t>Положення про академічну доброчесність та етику академічних взаємовідносин;</w:t>
      </w:r>
    </w:p>
    <w:p w:rsidR="002E4D4D" w:rsidRPr="007C09E4" w:rsidRDefault="0062673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Положення про Комісію</w:t>
      </w:r>
      <w:r w:rsidR="008B057A" w:rsidRPr="007C09E4">
        <w:rPr>
          <w:rFonts w:ascii="Times New Roman" w:hAnsi="Times New Roman" w:cs="Times New Roman"/>
          <w:sz w:val="28"/>
          <w:szCs w:val="28"/>
          <w:lang w:val="uk-UA"/>
        </w:rPr>
        <w:t xml:space="preserve"> з академічної доброчесності, </w:t>
      </w:r>
      <w:r w:rsidR="002E4D4D" w:rsidRPr="007C09E4">
        <w:rPr>
          <w:rFonts w:ascii="Times New Roman" w:hAnsi="Times New Roman" w:cs="Times New Roman"/>
          <w:sz w:val="28"/>
          <w:szCs w:val="28"/>
          <w:lang w:val="uk-UA"/>
        </w:rPr>
        <w:t xml:space="preserve">етики </w:t>
      </w:r>
      <w:r w:rsidR="006941B6" w:rsidRPr="007C09E4">
        <w:rPr>
          <w:rFonts w:ascii="Times New Roman" w:hAnsi="Times New Roman" w:cs="Times New Roman"/>
          <w:sz w:val="28"/>
          <w:szCs w:val="28"/>
          <w:lang w:val="uk-UA"/>
        </w:rPr>
        <w:t xml:space="preserve">та </w:t>
      </w:r>
      <w:r w:rsidR="002E4D4D" w:rsidRPr="007C09E4">
        <w:rPr>
          <w:rFonts w:ascii="Times New Roman" w:hAnsi="Times New Roman" w:cs="Times New Roman"/>
          <w:sz w:val="28"/>
          <w:szCs w:val="28"/>
          <w:lang w:val="uk-UA"/>
        </w:rPr>
        <w:t>управління конфліктами;</w:t>
      </w:r>
    </w:p>
    <w:p w:rsidR="00D53DC8" w:rsidRPr="007C09E4" w:rsidRDefault="00D53DC8"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Положення про групу сприяння академічній доброчесності.</w:t>
      </w:r>
    </w:p>
    <w:p w:rsidR="004874F4" w:rsidRPr="007C09E4" w:rsidRDefault="004874F4"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Інші організаційно-розпорядчі документи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з питань здійснення окремих видів освітньої та наукової діяльності, у тому числі, в яких відображаються питання академічної доброчесності.</w:t>
      </w:r>
    </w:p>
    <w:p w:rsidR="004874F4" w:rsidRPr="007C09E4" w:rsidRDefault="004874F4"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Структурні підрозділи та уповноважені комісії</w:t>
      </w:r>
      <w:r w:rsidRPr="007C09E4">
        <w:rPr>
          <w:rFonts w:ascii="Times New Roman" w:hAnsi="Times New Roman" w:cs="Times New Roman"/>
          <w:sz w:val="28"/>
          <w:szCs w:val="28"/>
          <w:lang w:val="uk-UA"/>
        </w:rPr>
        <w:t xml:space="preserve">, які забезпечують популяризацію принципів академічної доброчесності, їх впровадження в освітню та наукову діяльність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та виконують наглядову та контролюючу функції:</w:t>
      </w:r>
    </w:p>
    <w:p w:rsidR="004874F4" w:rsidRPr="007C09E4" w:rsidRDefault="004874F4"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Група сприяння академічній доброчесності; </w:t>
      </w:r>
    </w:p>
    <w:p w:rsidR="004874F4" w:rsidRPr="007C09E4" w:rsidRDefault="008B057A"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К</w:t>
      </w:r>
      <w:r w:rsidR="004874F4" w:rsidRPr="007C09E4">
        <w:rPr>
          <w:rFonts w:ascii="Times New Roman" w:hAnsi="Times New Roman" w:cs="Times New Roman"/>
          <w:sz w:val="28"/>
          <w:szCs w:val="28"/>
          <w:lang w:val="uk-UA"/>
        </w:rPr>
        <w:t xml:space="preserve">омісія з </w:t>
      </w:r>
      <w:r w:rsidRPr="007C09E4">
        <w:rPr>
          <w:rFonts w:ascii="Times New Roman" w:hAnsi="Times New Roman" w:cs="Times New Roman"/>
          <w:sz w:val="28"/>
          <w:szCs w:val="28"/>
          <w:lang w:val="uk-UA"/>
        </w:rPr>
        <w:t xml:space="preserve">академічної доброчесності, </w:t>
      </w:r>
      <w:r w:rsidR="004874F4" w:rsidRPr="007C09E4">
        <w:rPr>
          <w:rFonts w:ascii="Times New Roman" w:hAnsi="Times New Roman" w:cs="Times New Roman"/>
          <w:sz w:val="28"/>
          <w:szCs w:val="28"/>
          <w:lang w:val="uk-UA"/>
        </w:rPr>
        <w:t>етики та управління конфліктами;</w:t>
      </w:r>
    </w:p>
    <w:p w:rsidR="0023381A" w:rsidRPr="007C09E4" w:rsidRDefault="0023381A"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 xml:space="preserve">Інформаційна база </w:t>
      </w:r>
      <w:r w:rsidRPr="007C09E4">
        <w:rPr>
          <w:rFonts w:ascii="Times New Roman" w:hAnsi="Times New Roman" w:cs="Times New Roman"/>
          <w:sz w:val="28"/>
          <w:szCs w:val="28"/>
          <w:lang w:val="uk-UA"/>
        </w:rPr>
        <w:t>за допомогою якої відбувається інформування та популяризація принципів академічної доброчесності з метою підвищення рівня обізнаності учасників о</w:t>
      </w:r>
      <w:r w:rsidR="002528F3" w:rsidRPr="007C09E4">
        <w:rPr>
          <w:rFonts w:ascii="Times New Roman" w:hAnsi="Times New Roman" w:cs="Times New Roman"/>
          <w:sz w:val="28"/>
          <w:szCs w:val="28"/>
          <w:lang w:val="uk-UA"/>
        </w:rPr>
        <w:t xml:space="preserve">світнього та наукового процесу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з питань академічної доброчесності:</w:t>
      </w:r>
    </w:p>
    <w:p w:rsidR="0023381A" w:rsidRPr="007C09E4" w:rsidRDefault="00484C3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інформаційні матеріали, що розміщені на офіційному </w:t>
      </w:r>
      <w:r w:rsidR="009B5DFF" w:rsidRPr="007C09E4">
        <w:rPr>
          <w:rFonts w:ascii="Times New Roman" w:hAnsi="Times New Roman" w:cs="Times New Roman"/>
          <w:sz w:val="28"/>
          <w:szCs w:val="28"/>
          <w:lang w:val="uk-UA"/>
        </w:rPr>
        <w:t>сайті</w:t>
      </w:r>
      <w:r w:rsidR="0023381A" w:rsidRPr="007C09E4">
        <w:rPr>
          <w:rFonts w:ascii="Times New Roman" w:hAnsi="Times New Roman" w:cs="Times New Roman"/>
          <w:sz w:val="28"/>
          <w:szCs w:val="28"/>
          <w:lang w:val="uk-UA"/>
        </w:rPr>
        <w:t xml:space="preserve"> </w:t>
      </w:r>
      <w:r w:rsidR="009B5DFF" w:rsidRPr="007C09E4">
        <w:rPr>
          <w:rFonts w:ascii="Times New Roman" w:hAnsi="Times New Roman" w:cs="Times New Roman"/>
          <w:sz w:val="28"/>
          <w:szCs w:val="28"/>
          <w:lang w:val="uk-UA"/>
        </w:rPr>
        <w:t xml:space="preserve">Університету </w:t>
      </w:r>
      <w:r w:rsidR="0023381A" w:rsidRPr="007C09E4">
        <w:rPr>
          <w:rFonts w:ascii="Times New Roman" w:hAnsi="Times New Roman" w:cs="Times New Roman"/>
          <w:sz w:val="28"/>
          <w:szCs w:val="28"/>
          <w:lang w:val="uk-UA"/>
        </w:rPr>
        <w:t>(</w:t>
      </w:r>
      <w:r w:rsidR="008669A0" w:rsidRPr="007C09E4">
        <w:rPr>
          <w:rFonts w:ascii="Times New Roman" w:hAnsi="Times New Roman" w:cs="Times New Roman"/>
          <w:sz w:val="28"/>
          <w:szCs w:val="28"/>
          <w:lang w:val="uk-UA"/>
        </w:rPr>
        <w:t>у </w:t>
      </w:r>
      <w:r w:rsidR="0023381A" w:rsidRPr="007C09E4">
        <w:rPr>
          <w:rFonts w:ascii="Times New Roman" w:hAnsi="Times New Roman" w:cs="Times New Roman"/>
          <w:sz w:val="28"/>
          <w:szCs w:val="28"/>
          <w:lang w:val="uk-UA"/>
        </w:rPr>
        <w:t>вклад</w:t>
      </w:r>
      <w:r w:rsidRPr="007C09E4">
        <w:rPr>
          <w:rFonts w:ascii="Times New Roman" w:hAnsi="Times New Roman" w:cs="Times New Roman"/>
          <w:sz w:val="28"/>
          <w:szCs w:val="28"/>
          <w:lang w:val="uk-UA"/>
        </w:rPr>
        <w:t>ці</w:t>
      </w:r>
      <w:r w:rsidR="0023381A" w:rsidRPr="007C09E4">
        <w:rPr>
          <w:rFonts w:ascii="Times New Roman" w:hAnsi="Times New Roman" w:cs="Times New Roman"/>
          <w:sz w:val="28"/>
          <w:szCs w:val="28"/>
          <w:lang w:val="uk-UA"/>
        </w:rPr>
        <w:t xml:space="preserve"> «Академічна доброчесність»);</w:t>
      </w:r>
    </w:p>
    <w:p w:rsidR="0023381A" w:rsidRPr="007C09E4" w:rsidRDefault="00484C3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інформаційні та методичні матеріали присвячені інформаційній грамотності та попередженню плагіату, що розроблені спільно з представниками компаній перевірки робіт на унікальність;</w:t>
      </w:r>
    </w:p>
    <w:p w:rsidR="00484C3B" w:rsidRPr="007C09E4" w:rsidRDefault="00484C3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інформаційні матер</w:t>
      </w:r>
      <w:r w:rsidR="0064232E" w:rsidRPr="007C09E4">
        <w:rPr>
          <w:rFonts w:ascii="Times New Roman" w:hAnsi="Times New Roman" w:cs="Times New Roman"/>
          <w:sz w:val="28"/>
          <w:szCs w:val="28"/>
          <w:lang w:val="uk-UA"/>
        </w:rPr>
        <w:t xml:space="preserve">іали щодо корпоративної етики, культури </w:t>
      </w:r>
      <w:r w:rsidRPr="007C09E4">
        <w:rPr>
          <w:rFonts w:ascii="Times New Roman" w:hAnsi="Times New Roman" w:cs="Times New Roman"/>
          <w:sz w:val="28"/>
          <w:szCs w:val="28"/>
          <w:lang w:val="uk-UA"/>
        </w:rPr>
        <w:t>та переваг чесного навчання, розроблені спільно з представниками роботодавців;</w:t>
      </w:r>
    </w:p>
    <w:p w:rsidR="00484C3B" w:rsidRPr="007C09E4" w:rsidRDefault="00484C3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матеріали присвячені популяризації принципів академічної доброчесності серед здобу</w:t>
      </w:r>
      <w:r w:rsidR="00A74A4A" w:rsidRPr="007C09E4">
        <w:rPr>
          <w:rFonts w:ascii="Times New Roman" w:hAnsi="Times New Roman" w:cs="Times New Roman"/>
          <w:sz w:val="28"/>
          <w:szCs w:val="28"/>
          <w:lang w:val="uk-UA"/>
        </w:rPr>
        <w:t xml:space="preserve">вачів (банери, </w:t>
      </w:r>
      <w:proofErr w:type="spellStart"/>
      <w:r w:rsidR="00A74A4A" w:rsidRPr="007C09E4">
        <w:rPr>
          <w:rFonts w:ascii="Times New Roman" w:hAnsi="Times New Roman" w:cs="Times New Roman"/>
          <w:sz w:val="28"/>
          <w:szCs w:val="28"/>
          <w:lang w:val="uk-UA"/>
        </w:rPr>
        <w:t>інфографіка</w:t>
      </w:r>
      <w:proofErr w:type="spellEnd"/>
      <w:r w:rsidR="00A74A4A" w:rsidRPr="007C09E4">
        <w:rPr>
          <w:rFonts w:ascii="Times New Roman" w:hAnsi="Times New Roman" w:cs="Times New Roman"/>
          <w:sz w:val="28"/>
          <w:szCs w:val="28"/>
          <w:lang w:val="uk-UA"/>
        </w:rPr>
        <w:t xml:space="preserve">, </w:t>
      </w:r>
      <w:proofErr w:type="spellStart"/>
      <w:r w:rsidR="00A74A4A" w:rsidRPr="007C09E4">
        <w:rPr>
          <w:rFonts w:ascii="Times New Roman" w:hAnsi="Times New Roman" w:cs="Times New Roman"/>
          <w:sz w:val="28"/>
          <w:szCs w:val="28"/>
          <w:lang w:val="uk-UA"/>
        </w:rPr>
        <w:t>роз</w:t>
      </w:r>
      <w:r w:rsidRPr="007C09E4">
        <w:rPr>
          <w:rFonts w:ascii="Times New Roman" w:hAnsi="Times New Roman" w:cs="Times New Roman"/>
          <w:sz w:val="28"/>
          <w:szCs w:val="28"/>
          <w:lang w:val="uk-UA"/>
        </w:rPr>
        <w:t>даткові</w:t>
      </w:r>
      <w:proofErr w:type="spellEnd"/>
      <w:r w:rsidRPr="007C09E4">
        <w:rPr>
          <w:rFonts w:ascii="Times New Roman" w:hAnsi="Times New Roman" w:cs="Times New Roman"/>
          <w:sz w:val="28"/>
          <w:szCs w:val="28"/>
          <w:lang w:val="uk-UA"/>
        </w:rPr>
        <w:t xml:space="preserve"> матеріали тощо).</w:t>
      </w:r>
    </w:p>
    <w:p w:rsidR="00484C3B" w:rsidRPr="007C09E4" w:rsidRDefault="0062673D"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і</w:t>
      </w:r>
      <w:r w:rsidR="00484C3B" w:rsidRPr="007C09E4">
        <w:rPr>
          <w:rFonts w:ascii="Times New Roman" w:hAnsi="Times New Roman" w:cs="Times New Roman"/>
          <w:sz w:val="28"/>
          <w:szCs w:val="28"/>
          <w:lang w:val="uk-UA"/>
        </w:rPr>
        <w:t xml:space="preserve">нструменти впровадження принципів дотримання академічної доброчесності в освітню та наукову діяльність </w:t>
      </w:r>
      <w:r w:rsidR="009B5DFF" w:rsidRPr="007C09E4">
        <w:rPr>
          <w:rFonts w:ascii="Times New Roman" w:hAnsi="Times New Roman" w:cs="Times New Roman"/>
          <w:sz w:val="28"/>
          <w:szCs w:val="28"/>
          <w:lang w:val="uk-UA"/>
        </w:rPr>
        <w:t>Університету</w:t>
      </w:r>
      <w:r w:rsidR="00484C3B" w:rsidRPr="007C09E4">
        <w:rPr>
          <w:rFonts w:ascii="Times New Roman" w:hAnsi="Times New Roman" w:cs="Times New Roman"/>
          <w:sz w:val="28"/>
          <w:szCs w:val="28"/>
          <w:lang w:val="uk-UA"/>
        </w:rPr>
        <w:t xml:space="preserve">, які носять просвітницький характер та </w:t>
      </w:r>
      <w:r w:rsidR="00640B96" w:rsidRPr="007C09E4">
        <w:rPr>
          <w:rFonts w:ascii="Times New Roman" w:hAnsi="Times New Roman" w:cs="Times New Roman"/>
          <w:sz w:val="28"/>
          <w:szCs w:val="28"/>
          <w:lang w:val="uk-UA"/>
        </w:rPr>
        <w:t>надають можливість попередження випадків порушення принципів академічної доброчесності:</w:t>
      </w:r>
    </w:p>
    <w:p w:rsidR="00640B96" w:rsidRPr="007C09E4" w:rsidRDefault="00640B96"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інформаційно-консультативне супроводження працівників та здобувачів шляхом створення відповідних інформаційних ресурсів на офіційному </w:t>
      </w:r>
      <w:r w:rsidR="009B5DFF" w:rsidRPr="007C09E4">
        <w:rPr>
          <w:rFonts w:ascii="Times New Roman" w:hAnsi="Times New Roman" w:cs="Times New Roman"/>
          <w:sz w:val="28"/>
          <w:szCs w:val="28"/>
          <w:lang w:val="uk-UA"/>
        </w:rPr>
        <w:t>сайті</w:t>
      </w:r>
      <w:r w:rsidRPr="007C09E4">
        <w:rPr>
          <w:rFonts w:ascii="Times New Roman" w:hAnsi="Times New Roman" w:cs="Times New Roman"/>
          <w:sz w:val="28"/>
          <w:szCs w:val="28"/>
          <w:lang w:val="uk-UA"/>
        </w:rPr>
        <w:t xml:space="preserve"> </w:t>
      </w:r>
      <w:r w:rsidR="009B5DFF" w:rsidRPr="007C09E4">
        <w:rPr>
          <w:rFonts w:ascii="Times New Roman" w:hAnsi="Times New Roman" w:cs="Times New Roman"/>
          <w:sz w:val="28"/>
          <w:szCs w:val="28"/>
          <w:lang w:val="uk-UA"/>
        </w:rPr>
        <w:t>Університету</w:t>
      </w:r>
      <w:r w:rsidRPr="007C09E4">
        <w:rPr>
          <w:rFonts w:ascii="Times New Roman" w:hAnsi="Times New Roman" w:cs="Times New Roman"/>
          <w:sz w:val="28"/>
          <w:szCs w:val="28"/>
          <w:lang w:val="uk-UA"/>
        </w:rPr>
        <w:t>, сайті дистанційного навчання, друк та розповсюдження наочно-агітаційної продукції, розробка відеороликів та інша діяльність з поширення принципів академічної доброчесності;</w:t>
      </w:r>
    </w:p>
    <w:p w:rsidR="00640B96" w:rsidRPr="007C09E4" w:rsidRDefault="00640B96"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проведення занять (он-лайн курси, семінари, </w:t>
      </w:r>
      <w:proofErr w:type="spellStart"/>
      <w:r w:rsidRPr="007C09E4">
        <w:rPr>
          <w:rFonts w:ascii="Times New Roman" w:hAnsi="Times New Roman" w:cs="Times New Roman"/>
          <w:sz w:val="28"/>
          <w:szCs w:val="28"/>
          <w:lang w:val="uk-UA"/>
        </w:rPr>
        <w:t>вебінари</w:t>
      </w:r>
      <w:proofErr w:type="spellEnd"/>
      <w:r w:rsidRPr="007C09E4">
        <w:rPr>
          <w:rFonts w:ascii="Times New Roman" w:hAnsi="Times New Roman" w:cs="Times New Roman"/>
          <w:sz w:val="28"/>
          <w:szCs w:val="28"/>
          <w:lang w:val="uk-UA"/>
        </w:rPr>
        <w:t xml:space="preserve"> тощо) за тематикою академічної доброчесності та інформаційної грамотності;</w:t>
      </w:r>
    </w:p>
    <w:p w:rsidR="00640B96" w:rsidRPr="007C09E4" w:rsidRDefault="00640B96"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реалізація програм підвищення кваліфікації для науково-педагогічних, наукових та педагогічних працівників за тематикою академічної доброчесності;</w:t>
      </w:r>
    </w:p>
    <w:p w:rsidR="00640B96" w:rsidRPr="007C09E4" w:rsidRDefault="00640B96"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проведення лекцій </w:t>
      </w:r>
      <w:proofErr w:type="spellStart"/>
      <w:r w:rsidRPr="007C09E4">
        <w:rPr>
          <w:rFonts w:ascii="Times New Roman" w:hAnsi="Times New Roman" w:cs="Times New Roman"/>
          <w:sz w:val="28"/>
          <w:szCs w:val="28"/>
          <w:lang w:val="uk-UA"/>
        </w:rPr>
        <w:t>стейкхолдерами</w:t>
      </w:r>
      <w:proofErr w:type="spellEnd"/>
      <w:r w:rsidRPr="007C09E4">
        <w:rPr>
          <w:rFonts w:ascii="Times New Roman" w:hAnsi="Times New Roman" w:cs="Times New Roman"/>
          <w:sz w:val="28"/>
          <w:szCs w:val="28"/>
          <w:lang w:val="uk-UA"/>
        </w:rPr>
        <w:t xml:space="preserve"> вищої освіти (представники роботодавців, випускники, експерти тощо) з тематики переваг чесного навчання та реалізації наукових досліджень, цикли тренінгів для всіх учасників </w:t>
      </w:r>
      <w:r w:rsidRPr="007C09E4">
        <w:rPr>
          <w:rFonts w:ascii="Times New Roman" w:hAnsi="Times New Roman" w:cs="Times New Roman"/>
          <w:sz w:val="28"/>
          <w:szCs w:val="28"/>
          <w:lang w:val="uk-UA"/>
        </w:rPr>
        <w:lastRenderedPageBreak/>
        <w:t>освітнього та наукового процесів в рамках всеукраїнських та міжнародних проектів з питань академічної доброчесності, грантових програм, тощо</w:t>
      </w:r>
      <w:r w:rsidR="00EE487C" w:rsidRPr="007C09E4">
        <w:rPr>
          <w:rFonts w:ascii="Times New Roman" w:hAnsi="Times New Roman" w:cs="Times New Roman"/>
          <w:sz w:val="28"/>
          <w:szCs w:val="28"/>
          <w:lang w:val="uk-UA"/>
        </w:rPr>
        <w:t>;</w:t>
      </w:r>
    </w:p>
    <w:p w:rsidR="00640B96" w:rsidRPr="007C09E4" w:rsidRDefault="00BD24D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Інструменти контролю</w:t>
      </w:r>
      <w:r w:rsidRPr="007C09E4">
        <w:rPr>
          <w:rFonts w:ascii="Times New Roman" w:hAnsi="Times New Roman" w:cs="Times New Roman"/>
          <w:sz w:val="28"/>
          <w:szCs w:val="28"/>
          <w:lang w:val="uk-UA"/>
        </w:rPr>
        <w:t xml:space="preserve"> додержання академічної доброчесності:</w:t>
      </w:r>
    </w:p>
    <w:p w:rsidR="00640B96" w:rsidRPr="007C09E4" w:rsidRDefault="00BD24D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w:t>
      </w:r>
      <w:r w:rsidR="00640B96" w:rsidRPr="007C09E4">
        <w:rPr>
          <w:rFonts w:ascii="Times New Roman" w:hAnsi="Times New Roman" w:cs="Times New Roman"/>
          <w:sz w:val="28"/>
          <w:szCs w:val="28"/>
          <w:lang w:val="uk-UA"/>
        </w:rPr>
        <w:t>роведення анкетуван</w:t>
      </w:r>
      <w:r w:rsidRPr="007C09E4">
        <w:rPr>
          <w:rFonts w:ascii="Times New Roman" w:hAnsi="Times New Roman" w:cs="Times New Roman"/>
          <w:sz w:val="28"/>
          <w:szCs w:val="28"/>
          <w:lang w:val="uk-UA"/>
        </w:rPr>
        <w:t xml:space="preserve">ь серед </w:t>
      </w:r>
      <w:r w:rsidR="00640B96" w:rsidRPr="007C09E4">
        <w:rPr>
          <w:rFonts w:ascii="Times New Roman" w:hAnsi="Times New Roman" w:cs="Times New Roman"/>
          <w:sz w:val="28"/>
          <w:szCs w:val="28"/>
          <w:lang w:val="uk-UA"/>
        </w:rPr>
        <w:t>учасників освітнього та наукового процесів на предмет порушен</w:t>
      </w:r>
      <w:r w:rsidRPr="007C09E4">
        <w:rPr>
          <w:rFonts w:ascii="Times New Roman" w:hAnsi="Times New Roman" w:cs="Times New Roman"/>
          <w:sz w:val="28"/>
          <w:szCs w:val="28"/>
          <w:lang w:val="uk-UA"/>
        </w:rPr>
        <w:t xml:space="preserve">ь </w:t>
      </w:r>
      <w:r w:rsidR="00640B96" w:rsidRPr="007C09E4">
        <w:rPr>
          <w:rFonts w:ascii="Times New Roman" w:hAnsi="Times New Roman" w:cs="Times New Roman"/>
          <w:sz w:val="28"/>
          <w:szCs w:val="28"/>
          <w:lang w:val="uk-UA"/>
        </w:rPr>
        <w:t>академічної доброчесності (не менше 2-х разів на рік);</w:t>
      </w:r>
    </w:p>
    <w:p w:rsidR="00640B96" w:rsidRPr="007C09E4" w:rsidRDefault="00BD24D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обов’язкова перевірка наукових, навчально-методичних, кваліфікаційних робіт на наявність ознак академічного плагіату у відповідності до створеної нормативної бази.</w:t>
      </w:r>
    </w:p>
    <w:p w:rsidR="00667AF1" w:rsidRPr="007C09E4" w:rsidRDefault="00C518A0"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ab/>
      </w:r>
    </w:p>
    <w:p w:rsidR="0023381A" w:rsidRPr="007C09E4" w:rsidRDefault="00C518A0" w:rsidP="004E4D62">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caps/>
          <w:sz w:val="28"/>
          <w:szCs w:val="28"/>
          <w:lang w:val="uk-UA"/>
        </w:rPr>
        <w:t>3. </w:t>
      </w:r>
      <w:r w:rsidR="00EA1F98" w:rsidRPr="007C09E4">
        <w:rPr>
          <w:rFonts w:ascii="Times New Roman" w:hAnsi="Times New Roman" w:cs="Times New Roman"/>
          <w:b/>
          <w:caps/>
          <w:sz w:val="28"/>
          <w:szCs w:val="28"/>
          <w:lang w:val="uk-UA"/>
        </w:rPr>
        <w:t xml:space="preserve">Управління процесом дотримання </w:t>
      </w:r>
      <w:r w:rsidRPr="007C09E4">
        <w:rPr>
          <w:rFonts w:ascii="Times New Roman" w:hAnsi="Times New Roman" w:cs="Times New Roman"/>
          <w:b/>
          <w:caps/>
          <w:sz w:val="28"/>
          <w:szCs w:val="28"/>
          <w:lang w:val="uk-UA"/>
        </w:rPr>
        <w:t xml:space="preserve">академічної доброчесності на </w:t>
      </w:r>
      <w:proofErr w:type="spellStart"/>
      <w:r w:rsidRPr="007C09E4">
        <w:rPr>
          <w:rFonts w:ascii="Times New Roman" w:hAnsi="Times New Roman" w:cs="Times New Roman"/>
          <w:b/>
          <w:caps/>
          <w:sz w:val="28"/>
          <w:szCs w:val="28"/>
          <w:lang w:val="uk-UA"/>
        </w:rPr>
        <w:t>загально</w:t>
      </w:r>
      <w:r w:rsidR="002528F3" w:rsidRPr="007C09E4">
        <w:rPr>
          <w:rFonts w:ascii="Times New Roman" w:hAnsi="Times New Roman" w:cs="Times New Roman"/>
          <w:b/>
          <w:caps/>
          <w:sz w:val="28"/>
          <w:szCs w:val="28"/>
          <w:lang w:val="uk-UA"/>
        </w:rPr>
        <w:t>УНІВЕРСИТЕТ</w:t>
      </w:r>
      <w:r w:rsidRPr="007C09E4">
        <w:rPr>
          <w:rFonts w:ascii="Times New Roman" w:hAnsi="Times New Roman" w:cs="Times New Roman"/>
          <w:b/>
          <w:caps/>
          <w:sz w:val="28"/>
          <w:szCs w:val="28"/>
          <w:lang w:val="uk-UA"/>
        </w:rPr>
        <w:t>ському</w:t>
      </w:r>
      <w:proofErr w:type="spellEnd"/>
      <w:r w:rsidRPr="007C09E4">
        <w:rPr>
          <w:rFonts w:ascii="Times New Roman" w:hAnsi="Times New Roman" w:cs="Times New Roman"/>
          <w:b/>
          <w:caps/>
          <w:sz w:val="28"/>
          <w:szCs w:val="28"/>
          <w:lang w:val="uk-UA"/>
        </w:rPr>
        <w:t xml:space="preserve"> та локальному рівнях</w:t>
      </w:r>
    </w:p>
    <w:p w:rsidR="004E4D62" w:rsidRPr="007C09E4" w:rsidRDefault="004E4D62" w:rsidP="00F94873">
      <w:pPr>
        <w:spacing w:after="0" w:line="240" w:lineRule="auto"/>
        <w:ind w:firstLine="567"/>
        <w:contextualSpacing/>
        <w:jc w:val="both"/>
        <w:rPr>
          <w:rFonts w:ascii="Times New Roman" w:hAnsi="Times New Roman" w:cs="Times New Roman"/>
          <w:b/>
          <w:sz w:val="28"/>
          <w:szCs w:val="28"/>
          <w:lang w:val="uk-UA"/>
        </w:rPr>
      </w:pPr>
    </w:p>
    <w:p w:rsidR="004874F4" w:rsidRPr="007C09E4" w:rsidRDefault="00C518A0"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Управління процесом дотримання академічної доброчесності на </w:t>
      </w:r>
      <w:proofErr w:type="spellStart"/>
      <w:r w:rsidRPr="007C09E4">
        <w:rPr>
          <w:rFonts w:ascii="Times New Roman" w:hAnsi="Times New Roman" w:cs="Times New Roman"/>
          <w:sz w:val="28"/>
          <w:szCs w:val="28"/>
          <w:lang w:val="uk-UA"/>
        </w:rPr>
        <w:t>загально</w:t>
      </w:r>
      <w:r w:rsidR="002528F3" w:rsidRPr="007C09E4">
        <w:rPr>
          <w:rFonts w:ascii="Times New Roman" w:hAnsi="Times New Roman" w:cs="Times New Roman"/>
          <w:sz w:val="28"/>
          <w:szCs w:val="28"/>
          <w:lang w:val="uk-UA"/>
        </w:rPr>
        <w:t>університет</w:t>
      </w:r>
      <w:r w:rsidRPr="007C09E4">
        <w:rPr>
          <w:rFonts w:ascii="Times New Roman" w:hAnsi="Times New Roman" w:cs="Times New Roman"/>
          <w:sz w:val="28"/>
          <w:szCs w:val="28"/>
          <w:lang w:val="uk-UA"/>
        </w:rPr>
        <w:t>ському</w:t>
      </w:r>
      <w:proofErr w:type="spellEnd"/>
      <w:r w:rsidRPr="007C09E4">
        <w:rPr>
          <w:rFonts w:ascii="Times New Roman" w:hAnsi="Times New Roman" w:cs="Times New Roman"/>
          <w:sz w:val="28"/>
          <w:szCs w:val="28"/>
          <w:lang w:val="uk-UA"/>
        </w:rPr>
        <w:t xml:space="preserve"> рівні здійснюється </w:t>
      </w:r>
      <w:r w:rsidR="008B057A" w:rsidRPr="007C09E4">
        <w:rPr>
          <w:rFonts w:ascii="Times New Roman" w:hAnsi="Times New Roman" w:cs="Times New Roman"/>
          <w:sz w:val="28"/>
          <w:szCs w:val="28"/>
          <w:lang w:val="uk-UA"/>
        </w:rPr>
        <w:t>Головою</w:t>
      </w:r>
      <w:r w:rsidRPr="007C09E4">
        <w:rPr>
          <w:rFonts w:ascii="Times New Roman" w:hAnsi="Times New Roman" w:cs="Times New Roman"/>
          <w:sz w:val="28"/>
          <w:szCs w:val="28"/>
          <w:lang w:val="uk-UA"/>
        </w:rPr>
        <w:t xml:space="preserve"> групи сприяння академічній доброчесності (далі – Група).</w:t>
      </w:r>
    </w:p>
    <w:p w:rsidR="00C518A0" w:rsidRPr="007C09E4" w:rsidRDefault="00C518A0"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Головною метою діяльності Групи є сприяння дотриманню академічної доброчесності та етики академічних взаємовідносин в освітній та науковій діяльності </w:t>
      </w:r>
      <w:r w:rsidR="009B5DFF" w:rsidRPr="007C09E4">
        <w:rPr>
          <w:rFonts w:ascii="Times New Roman" w:hAnsi="Times New Roman" w:cs="Times New Roman"/>
          <w:sz w:val="28"/>
          <w:szCs w:val="28"/>
          <w:lang w:val="uk-UA"/>
        </w:rPr>
        <w:t>Університету</w:t>
      </w:r>
      <w:r w:rsidRPr="007C09E4">
        <w:rPr>
          <w:rFonts w:ascii="Times New Roman" w:hAnsi="Times New Roman" w:cs="Times New Roman"/>
          <w:sz w:val="28"/>
          <w:szCs w:val="28"/>
          <w:lang w:val="uk-UA"/>
        </w:rPr>
        <w:t>.</w:t>
      </w:r>
      <w:r w:rsidR="00D53DC8" w:rsidRPr="007C09E4">
        <w:rPr>
          <w:rFonts w:ascii="Times New Roman" w:hAnsi="Times New Roman" w:cs="Times New Roman"/>
          <w:sz w:val="28"/>
          <w:szCs w:val="28"/>
          <w:lang w:val="uk-UA"/>
        </w:rPr>
        <w:t xml:space="preserve"> Завдання, функції, порядок організації роботи Групи, її структура, порядок взаємодії з іншими підрозділами, права та межі відповідальності групи визначаються окремим Положенням.</w:t>
      </w:r>
    </w:p>
    <w:p w:rsidR="00D53DC8" w:rsidRPr="007C09E4" w:rsidRDefault="00D53DC8"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Вирішення основних завдань та виконання функцій здійснюється групою спільно з підрозділами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відповідно до напрямів службової діяльності.</w:t>
      </w:r>
    </w:p>
    <w:p w:rsidR="00D53DC8" w:rsidRPr="007C09E4" w:rsidRDefault="00D53DC8"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Управління процесом дотримання принципів академічної доброчесності</w:t>
      </w:r>
      <w:r w:rsidRPr="007C09E4">
        <w:rPr>
          <w:rFonts w:ascii="Times New Roman" w:hAnsi="Times New Roman" w:cs="Times New Roman"/>
          <w:sz w:val="28"/>
          <w:szCs w:val="28"/>
          <w:lang w:val="uk-UA"/>
        </w:rPr>
        <w:t xml:space="preserve"> в освітній діяльності </w:t>
      </w:r>
      <w:r w:rsidR="00EA1F98"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та інформування здобувачів щодо неприпустимості порушення принципів академічної доброчесності, а також реалізація заходів щодо недопущення порушення принципів академічної доброчесності здійснюється</w:t>
      </w:r>
      <w:r w:rsidR="007D2B64" w:rsidRPr="007C09E4">
        <w:rPr>
          <w:rFonts w:ascii="Times New Roman" w:hAnsi="Times New Roman" w:cs="Times New Roman"/>
          <w:sz w:val="28"/>
          <w:szCs w:val="28"/>
          <w:lang w:val="uk-UA"/>
        </w:rPr>
        <w:t xml:space="preserve"> у частині дотримання принципів академічної доброчесності здобувачами на</w:t>
      </w:r>
      <w:r w:rsidRPr="007C09E4">
        <w:rPr>
          <w:rFonts w:ascii="Times New Roman" w:hAnsi="Times New Roman" w:cs="Times New Roman"/>
          <w:sz w:val="28"/>
          <w:szCs w:val="28"/>
          <w:lang w:val="uk-UA"/>
        </w:rPr>
        <w:t>:</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першому та другому рівнях – навчально-методичним відділом;</w:t>
      </w:r>
    </w:p>
    <w:p w:rsidR="00D53DC8"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третьому </w:t>
      </w:r>
      <w:r w:rsidR="006963A6" w:rsidRPr="007C09E4">
        <w:rPr>
          <w:rFonts w:ascii="Times New Roman" w:hAnsi="Times New Roman" w:cs="Times New Roman"/>
          <w:sz w:val="28"/>
          <w:szCs w:val="28"/>
          <w:lang w:val="uk-UA"/>
        </w:rPr>
        <w:t>рівні</w:t>
      </w:r>
      <w:r w:rsidR="00EE487C" w:rsidRPr="007C09E4">
        <w:rPr>
          <w:rFonts w:ascii="Times New Roman" w:hAnsi="Times New Roman" w:cs="Times New Roman"/>
          <w:sz w:val="28"/>
          <w:szCs w:val="28"/>
          <w:lang w:val="uk-UA"/>
        </w:rPr>
        <w:t xml:space="preserve"> </w:t>
      </w:r>
      <w:r w:rsidRPr="007C09E4">
        <w:rPr>
          <w:rFonts w:ascii="Times New Roman" w:hAnsi="Times New Roman" w:cs="Times New Roman"/>
          <w:sz w:val="28"/>
          <w:szCs w:val="28"/>
          <w:lang w:val="uk-UA"/>
        </w:rPr>
        <w:t>–</w:t>
      </w:r>
      <w:r w:rsidR="00D530BD" w:rsidRPr="007C09E4">
        <w:rPr>
          <w:rFonts w:ascii="Times New Roman" w:hAnsi="Times New Roman" w:cs="Times New Roman"/>
          <w:sz w:val="28"/>
          <w:szCs w:val="28"/>
          <w:lang w:val="uk-UA"/>
        </w:rPr>
        <w:t xml:space="preserve"> </w:t>
      </w:r>
      <w:r w:rsidR="009B5DFF" w:rsidRPr="007C09E4">
        <w:rPr>
          <w:rFonts w:ascii="Times New Roman" w:hAnsi="Times New Roman" w:cs="Times New Roman"/>
          <w:sz w:val="28"/>
          <w:szCs w:val="28"/>
          <w:lang w:val="uk-UA"/>
        </w:rPr>
        <w:t xml:space="preserve">відділом </w:t>
      </w:r>
      <w:r w:rsidR="00D530BD" w:rsidRPr="007C09E4">
        <w:rPr>
          <w:rFonts w:ascii="Times New Roman" w:hAnsi="Times New Roman" w:cs="Times New Roman"/>
          <w:sz w:val="28"/>
          <w:szCs w:val="28"/>
          <w:lang w:val="uk-UA"/>
        </w:rPr>
        <w:t>докторантур</w:t>
      </w:r>
      <w:r w:rsidR="009B5DFF" w:rsidRPr="007C09E4">
        <w:rPr>
          <w:rFonts w:ascii="Times New Roman" w:hAnsi="Times New Roman" w:cs="Times New Roman"/>
          <w:sz w:val="28"/>
          <w:szCs w:val="28"/>
          <w:lang w:val="uk-UA"/>
        </w:rPr>
        <w:t>и</w:t>
      </w:r>
      <w:r w:rsidR="00D530BD" w:rsidRPr="007C09E4">
        <w:rPr>
          <w:rFonts w:ascii="Times New Roman" w:hAnsi="Times New Roman" w:cs="Times New Roman"/>
          <w:sz w:val="28"/>
          <w:szCs w:val="28"/>
          <w:lang w:val="uk-UA"/>
        </w:rPr>
        <w:t xml:space="preserve"> та аспірантур</w:t>
      </w:r>
      <w:r w:rsidR="009B5DFF" w:rsidRPr="007C09E4">
        <w:rPr>
          <w:rFonts w:ascii="Times New Roman" w:hAnsi="Times New Roman" w:cs="Times New Roman"/>
          <w:sz w:val="28"/>
          <w:szCs w:val="28"/>
          <w:lang w:val="uk-UA"/>
        </w:rPr>
        <w:t>и</w:t>
      </w:r>
      <w:r w:rsidRPr="007C09E4">
        <w:rPr>
          <w:rFonts w:ascii="Times New Roman" w:hAnsi="Times New Roman" w:cs="Times New Roman"/>
          <w:sz w:val="28"/>
          <w:szCs w:val="28"/>
          <w:lang w:val="uk-UA"/>
        </w:rPr>
        <w:t>.</w:t>
      </w:r>
    </w:p>
    <w:p w:rsidR="007D2B64"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Управління процесом дотримання принципів академічної доброчесності при реалізації всіх напрямів наукової діяльності здійснюється відділ</w:t>
      </w:r>
      <w:r w:rsidR="007D2B64" w:rsidRPr="007C09E4">
        <w:rPr>
          <w:rFonts w:ascii="Times New Roman" w:hAnsi="Times New Roman" w:cs="Times New Roman"/>
          <w:sz w:val="28"/>
          <w:szCs w:val="28"/>
          <w:lang w:val="uk-UA"/>
        </w:rPr>
        <w:t>ом організації наукової роботи.</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Контроль за дотриманням принципів академічної</w:t>
      </w:r>
      <w:r w:rsidRPr="007C09E4">
        <w:rPr>
          <w:rFonts w:ascii="Times New Roman" w:hAnsi="Times New Roman" w:cs="Times New Roman"/>
          <w:sz w:val="28"/>
          <w:szCs w:val="28"/>
          <w:lang w:val="uk-UA"/>
        </w:rPr>
        <w:t xml:space="preserve"> </w:t>
      </w:r>
      <w:r w:rsidRPr="007C09E4">
        <w:rPr>
          <w:rFonts w:ascii="Times New Roman" w:hAnsi="Times New Roman" w:cs="Times New Roman"/>
          <w:b/>
          <w:sz w:val="28"/>
          <w:szCs w:val="28"/>
          <w:lang w:val="uk-UA"/>
        </w:rPr>
        <w:t>доброчесності</w:t>
      </w:r>
      <w:r w:rsidRPr="007C09E4">
        <w:rPr>
          <w:rFonts w:ascii="Times New Roman" w:hAnsi="Times New Roman" w:cs="Times New Roman"/>
          <w:sz w:val="28"/>
          <w:szCs w:val="28"/>
          <w:lang w:val="uk-UA"/>
        </w:rPr>
        <w:t>, реалізацію заходів щодо недопущення порушення принципів академічної доброчесності за окремими видами наукової діяльності здійснюється:</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редакційно-видавничої діяльності – завідувачем редакційно-видавничого відділення;</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проведення наукових заходів (конференції, круглі столи, тощо) – головами організаційних комітетів;</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проведенням захистів дисертацій на здобуття наукових ступенів – головами Спеціалізованих вчених рад;</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lastRenderedPageBreak/>
        <w:t>замовлення на проведення наукових досліджень – завідувачем науково-дослідної лабораторії з проблемних питань правоохоронної діяльності.</w:t>
      </w:r>
    </w:p>
    <w:p w:rsidR="00192C4B" w:rsidRPr="007C09E4" w:rsidRDefault="00192C4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b/>
          <w:sz w:val="28"/>
          <w:szCs w:val="28"/>
          <w:lang w:val="uk-UA"/>
        </w:rPr>
        <w:t>Управління процесом дотримання принципів академічної доброчесності</w:t>
      </w:r>
      <w:r w:rsidRPr="007C09E4">
        <w:rPr>
          <w:rFonts w:ascii="Times New Roman" w:hAnsi="Times New Roman" w:cs="Times New Roman"/>
          <w:sz w:val="28"/>
          <w:szCs w:val="28"/>
          <w:lang w:val="uk-UA"/>
        </w:rPr>
        <w:t xml:space="preserve"> на факультетах </w:t>
      </w:r>
      <w:r w:rsidR="009B5DFF" w:rsidRPr="007C09E4">
        <w:rPr>
          <w:rFonts w:ascii="Times New Roman" w:hAnsi="Times New Roman" w:cs="Times New Roman"/>
          <w:sz w:val="28"/>
          <w:szCs w:val="28"/>
          <w:lang w:val="uk-UA"/>
        </w:rPr>
        <w:t xml:space="preserve">Університету </w:t>
      </w:r>
      <w:r w:rsidR="007F2614" w:rsidRPr="007C09E4">
        <w:rPr>
          <w:rFonts w:ascii="Times New Roman" w:hAnsi="Times New Roman" w:cs="Times New Roman"/>
          <w:sz w:val="28"/>
          <w:szCs w:val="28"/>
          <w:lang w:val="uk-UA"/>
        </w:rPr>
        <w:t>– керівництвом факультетів (деканами, заступниками деканів</w:t>
      </w:r>
      <w:r w:rsidR="00D530BD" w:rsidRPr="007C09E4">
        <w:rPr>
          <w:rFonts w:ascii="Times New Roman" w:hAnsi="Times New Roman" w:cs="Times New Roman"/>
          <w:sz w:val="28"/>
          <w:szCs w:val="28"/>
          <w:lang w:val="uk-UA"/>
        </w:rPr>
        <w:t xml:space="preserve"> з навчально-методичної роботи</w:t>
      </w:r>
      <w:r w:rsidR="007F2614" w:rsidRPr="007C09E4">
        <w:rPr>
          <w:rFonts w:ascii="Times New Roman" w:hAnsi="Times New Roman" w:cs="Times New Roman"/>
          <w:sz w:val="28"/>
          <w:szCs w:val="28"/>
          <w:lang w:val="uk-UA"/>
        </w:rPr>
        <w:t>).</w:t>
      </w:r>
    </w:p>
    <w:p w:rsidR="00C518A0" w:rsidRPr="007C09E4" w:rsidRDefault="007F2614"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Популяризація принципів академічної доброчесності, поширення інформації щодо неприпустимості порушення принципів академічної доброчесності та реалізація заходів щодо недопущення проявів порушення академічної доброчесності здійснюється також студентсько-курсантським самоврядуванням, науковим товариством студентів, курсантів, аспірантів, ад’юнктів і молодих вчених </w:t>
      </w:r>
      <w:r w:rsidR="00E82017" w:rsidRPr="007C09E4">
        <w:rPr>
          <w:rFonts w:ascii="Times New Roman" w:hAnsi="Times New Roman" w:cs="Times New Roman"/>
          <w:sz w:val="28"/>
          <w:szCs w:val="28"/>
          <w:lang w:val="uk-UA"/>
        </w:rPr>
        <w:t>Університет</w:t>
      </w:r>
      <w:r w:rsidR="009B5DFF" w:rsidRPr="007C09E4">
        <w:rPr>
          <w:rFonts w:ascii="Times New Roman" w:hAnsi="Times New Roman" w:cs="Times New Roman"/>
          <w:sz w:val="28"/>
          <w:szCs w:val="28"/>
          <w:lang w:val="uk-UA"/>
        </w:rPr>
        <w:t>у</w:t>
      </w:r>
      <w:r w:rsidRPr="007C09E4">
        <w:rPr>
          <w:rFonts w:ascii="Times New Roman" w:hAnsi="Times New Roman" w:cs="Times New Roman"/>
          <w:sz w:val="28"/>
          <w:szCs w:val="28"/>
          <w:lang w:val="uk-UA"/>
        </w:rPr>
        <w:t xml:space="preserve">. </w:t>
      </w:r>
    </w:p>
    <w:p w:rsidR="00667AF1" w:rsidRPr="007C09E4" w:rsidRDefault="005B4445"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Інформаційно-технологічна діяльність щодо популяризації принципів академічної доброчесності, основ інформаційної грамотності та роботи з базами даних здійснюється директором загальної бібліотеки</w:t>
      </w:r>
      <w:r w:rsidR="002528F3" w:rsidRPr="007C09E4">
        <w:rPr>
          <w:rFonts w:ascii="Times New Roman" w:hAnsi="Times New Roman" w:cs="Times New Roman"/>
          <w:sz w:val="28"/>
          <w:szCs w:val="28"/>
          <w:lang w:val="uk-UA"/>
        </w:rPr>
        <w:t xml:space="preserve"> </w:t>
      </w:r>
      <w:r w:rsidR="009B5DFF" w:rsidRPr="007C09E4">
        <w:rPr>
          <w:rFonts w:ascii="Times New Roman" w:hAnsi="Times New Roman" w:cs="Times New Roman"/>
          <w:sz w:val="28"/>
          <w:szCs w:val="28"/>
          <w:lang w:val="uk-UA"/>
        </w:rPr>
        <w:t>Університету</w:t>
      </w:r>
      <w:r w:rsidRPr="007C09E4">
        <w:rPr>
          <w:rFonts w:ascii="Times New Roman" w:hAnsi="Times New Roman" w:cs="Times New Roman"/>
          <w:sz w:val="28"/>
          <w:szCs w:val="28"/>
          <w:lang w:val="uk-UA"/>
        </w:rPr>
        <w:t>.</w:t>
      </w:r>
    </w:p>
    <w:p w:rsidR="008669A0" w:rsidRPr="007C09E4" w:rsidRDefault="008669A0" w:rsidP="00F94873">
      <w:pPr>
        <w:spacing w:after="0" w:line="240" w:lineRule="auto"/>
        <w:ind w:firstLine="567"/>
        <w:contextualSpacing/>
        <w:jc w:val="both"/>
        <w:rPr>
          <w:rFonts w:ascii="Times New Roman" w:hAnsi="Times New Roman" w:cs="Times New Roman"/>
          <w:sz w:val="28"/>
          <w:szCs w:val="28"/>
          <w:lang w:val="uk-UA"/>
        </w:rPr>
      </w:pPr>
    </w:p>
    <w:p w:rsidR="007F2614" w:rsidRPr="007C09E4" w:rsidRDefault="007F2614" w:rsidP="004E4D62">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caps/>
          <w:sz w:val="28"/>
          <w:szCs w:val="28"/>
          <w:lang w:val="uk-UA"/>
        </w:rPr>
        <w:t>4. Відповідальність за порушення академічної доброчесності</w:t>
      </w:r>
      <w:r w:rsidR="00F136D9" w:rsidRPr="007C09E4">
        <w:rPr>
          <w:rFonts w:ascii="Times New Roman" w:hAnsi="Times New Roman" w:cs="Times New Roman"/>
          <w:b/>
          <w:caps/>
          <w:sz w:val="28"/>
          <w:szCs w:val="28"/>
          <w:lang w:val="uk-UA"/>
        </w:rPr>
        <w:t xml:space="preserve"> та етики академічних взаємовідносин</w:t>
      </w:r>
      <w:r w:rsidR="004E4D62" w:rsidRPr="007C09E4">
        <w:rPr>
          <w:rFonts w:ascii="Times New Roman" w:hAnsi="Times New Roman" w:cs="Times New Roman"/>
          <w:b/>
          <w:caps/>
          <w:sz w:val="28"/>
          <w:szCs w:val="28"/>
          <w:lang w:val="uk-UA"/>
        </w:rPr>
        <w:t>.</w:t>
      </w:r>
    </w:p>
    <w:p w:rsidR="004E4D62" w:rsidRPr="007C09E4" w:rsidRDefault="004E4D62" w:rsidP="00F94873">
      <w:pPr>
        <w:spacing w:after="0" w:line="240" w:lineRule="auto"/>
        <w:ind w:firstLine="567"/>
        <w:contextualSpacing/>
        <w:jc w:val="both"/>
        <w:rPr>
          <w:rFonts w:ascii="Times New Roman" w:hAnsi="Times New Roman" w:cs="Times New Roman"/>
          <w:b/>
          <w:sz w:val="28"/>
          <w:szCs w:val="28"/>
          <w:lang w:val="uk-UA"/>
        </w:rPr>
      </w:pPr>
    </w:p>
    <w:p w:rsidR="007F2614" w:rsidRPr="007C09E4" w:rsidRDefault="00F23F3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Суб’єктами відповідальності за </w:t>
      </w:r>
      <w:r w:rsidR="005B4445" w:rsidRPr="007C09E4">
        <w:rPr>
          <w:rFonts w:ascii="Times New Roman" w:hAnsi="Times New Roman" w:cs="Times New Roman"/>
          <w:sz w:val="28"/>
          <w:szCs w:val="28"/>
          <w:lang w:val="uk-UA"/>
        </w:rPr>
        <w:t>дотримання</w:t>
      </w:r>
      <w:r w:rsidRPr="007C09E4">
        <w:rPr>
          <w:rFonts w:ascii="Times New Roman" w:hAnsi="Times New Roman" w:cs="Times New Roman"/>
          <w:sz w:val="28"/>
          <w:szCs w:val="28"/>
          <w:lang w:val="uk-UA"/>
        </w:rPr>
        <w:t xml:space="preserve"> </w:t>
      </w:r>
      <w:r w:rsidR="00F136D9" w:rsidRPr="007C09E4">
        <w:rPr>
          <w:rFonts w:ascii="Times New Roman" w:hAnsi="Times New Roman" w:cs="Times New Roman"/>
          <w:sz w:val="28"/>
          <w:szCs w:val="28"/>
          <w:lang w:val="uk-UA"/>
        </w:rPr>
        <w:t xml:space="preserve">норм та </w:t>
      </w:r>
      <w:r w:rsidRPr="007C09E4">
        <w:rPr>
          <w:rFonts w:ascii="Times New Roman" w:hAnsi="Times New Roman" w:cs="Times New Roman"/>
          <w:sz w:val="28"/>
          <w:szCs w:val="28"/>
          <w:lang w:val="uk-UA"/>
        </w:rPr>
        <w:t xml:space="preserve">принципів академічної доброчесності є здобувачі </w:t>
      </w:r>
      <w:r w:rsidR="008B057A" w:rsidRPr="007C09E4">
        <w:rPr>
          <w:rFonts w:ascii="Times New Roman" w:hAnsi="Times New Roman" w:cs="Times New Roman"/>
          <w:sz w:val="28"/>
          <w:szCs w:val="28"/>
          <w:lang w:val="uk-UA"/>
        </w:rPr>
        <w:t xml:space="preserve">вищої освіти </w:t>
      </w:r>
      <w:r w:rsidRPr="007C09E4">
        <w:rPr>
          <w:rFonts w:ascii="Times New Roman" w:hAnsi="Times New Roman" w:cs="Times New Roman"/>
          <w:sz w:val="28"/>
          <w:szCs w:val="28"/>
          <w:lang w:val="uk-UA"/>
        </w:rPr>
        <w:t xml:space="preserve">та працівники </w:t>
      </w:r>
      <w:r w:rsidR="009B5DFF" w:rsidRPr="007C09E4">
        <w:rPr>
          <w:rFonts w:ascii="Times New Roman" w:hAnsi="Times New Roman" w:cs="Times New Roman"/>
          <w:sz w:val="28"/>
          <w:szCs w:val="28"/>
          <w:lang w:val="uk-UA"/>
        </w:rPr>
        <w:t>Університету</w:t>
      </w:r>
      <w:r w:rsidRPr="007C09E4">
        <w:rPr>
          <w:rFonts w:ascii="Times New Roman" w:hAnsi="Times New Roman" w:cs="Times New Roman"/>
          <w:sz w:val="28"/>
          <w:szCs w:val="28"/>
          <w:lang w:val="uk-UA"/>
        </w:rPr>
        <w:t>.</w:t>
      </w:r>
    </w:p>
    <w:p w:rsidR="005B4445" w:rsidRPr="007C09E4" w:rsidRDefault="005B4445"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Виявлення фактів порушення академічної доброчесності з боку здобувачів вищої освіти здійснюється безпосередньо науково</w:t>
      </w:r>
      <w:r w:rsidR="008669A0" w:rsidRPr="007C09E4">
        <w:rPr>
          <w:rFonts w:ascii="Times New Roman" w:hAnsi="Times New Roman" w:cs="Times New Roman"/>
          <w:sz w:val="28"/>
          <w:szCs w:val="28"/>
          <w:lang w:val="uk-UA"/>
        </w:rPr>
        <w:t>-педагогічними працівниками (за </w:t>
      </w:r>
      <w:r w:rsidRPr="007C09E4">
        <w:rPr>
          <w:rFonts w:ascii="Times New Roman" w:hAnsi="Times New Roman" w:cs="Times New Roman"/>
          <w:sz w:val="28"/>
          <w:szCs w:val="28"/>
          <w:lang w:val="uk-UA"/>
        </w:rPr>
        <w:t xml:space="preserve">дисциплінами, </w:t>
      </w:r>
      <w:r w:rsidR="00EE487C" w:rsidRPr="007C09E4">
        <w:rPr>
          <w:rFonts w:ascii="Times New Roman" w:hAnsi="Times New Roman" w:cs="Times New Roman"/>
          <w:sz w:val="28"/>
          <w:szCs w:val="28"/>
          <w:lang w:val="uk-UA"/>
        </w:rPr>
        <w:t>які</w:t>
      </w:r>
      <w:r w:rsidRPr="007C09E4">
        <w:rPr>
          <w:rFonts w:ascii="Times New Roman" w:hAnsi="Times New Roman" w:cs="Times New Roman"/>
          <w:sz w:val="28"/>
          <w:szCs w:val="28"/>
          <w:lang w:val="uk-UA"/>
        </w:rPr>
        <w:t xml:space="preserve"> вони викладають) та керівниками кваліфікаційних</w:t>
      </w:r>
      <w:r w:rsidR="00D530BD" w:rsidRPr="007C09E4">
        <w:rPr>
          <w:rFonts w:ascii="Times New Roman" w:hAnsi="Times New Roman" w:cs="Times New Roman"/>
          <w:sz w:val="28"/>
          <w:szCs w:val="28"/>
          <w:lang w:val="uk-UA"/>
        </w:rPr>
        <w:t xml:space="preserve"> (магістерських)</w:t>
      </w:r>
      <w:r w:rsidRPr="007C09E4">
        <w:rPr>
          <w:rFonts w:ascii="Times New Roman" w:hAnsi="Times New Roman" w:cs="Times New Roman"/>
          <w:sz w:val="28"/>
          <w:szCs w:val="28"/>
          <w:lang w:val="uk-UA"/>
        </w:rPr>
        <w:t xml:space="preserve"> робіт. </w:t>
      </w:r>
      <w:r w:rsidR="007C45B3" w:rsidRPr="007C09E4">
        <w:rPr>
          <w:rFonts w:ascii="Times New Roman" w:hAnsi="Times New Roman" w:cs="Times New Roman"/>
          <w:sz w:val="28"/>
          <w:szCs w:val="28"/>
          <w:lang w:val="uk-UA"/>
        </w:rPr>
        <w:t xml:space="preserve">Виявлення фактів порушення академічної доброчесності з боку </w:t>
      </w:r>
      <w:r w:rsidR="00D530BD" w:rsidRPr="007C09E4">
        <w:rPr>
          <w:rFonts w:ascii="Times New Roman" w:hAnsi="Times New Roman" w:cs="Times New Roman"/>
          <w:sz w:val="28"/>
          <w:szCs w:val="28"/>
          <w:lang w:val="uk-UA"/>
        </w:rPr>
        <w:t>науково-педагогічних, наукових та педагогічних працівників</w:t>
      </w:r>
      <w:r w:rsidR="007C45B3" w:rsidRPr="007C09E4">
        <w:rPr>
          <w:rFonts w:ascii="Times New Roman" w:hAnsi="Times New Roman" w:cs="Times New Roman"/>
          <w:sz w:val="28"/>
          <w:szCs w:val="28"/>
          <w:lang w:val="uk-UA"/>
        </w:rPr>
        <w:t xml:space="preserve"> </w:t>
      </w:r>
      <w:r w:rsidR="009B5DFF" w:rsidRPr="007C09E4">
        <w:rPr>
          <w:rFonts w:ascii="Times New Roman" w:hAnsi="Times New Roman" w:cs="Times New Roman"/>
          <w:sz w:val="28"/>
          <w:szCs w:val="28"/>
          <w:lang w:val="uk-UA"/>
        </w:rPr>
        <w:t xml:space="preserve">Університету </w:t>
      </w:r>
      <w:r w:rsidR="007C45B3" w:rsidRPr="007C09E4">
        <w:rPr>
          <w:rFonts w:ascii="Times New Roman" w:hAnsi="Times New Roman" w:cs="Times New Roman"/>
          <w:sz w:val="28"/>
          <w:szCs w:val="28"/>
          <w:lang w:val="uk-UA"/>
        </w:rPr>
        <w:t>здійснюється вищестоящими посадовими особами у т.ч. керівниками структурних підрозділів, головами спеціалізованих вчених рад, організаційних комітетів тощо.</w:t>
      </w:r>
    </w:p>
    <w:p w:rsidR="00C55D8F" w:rsidRPr="007C09E4" w:rsidRDefault="007C45B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Рішення щодо академічної відповідальності приймається нау</w:t>
      </w:r>
      <w:r w:rsidR="00C55D8F" w:rsidRPr="007C09E4">
        <w:rPr>
          <w:rFonts w:ascii="Times New Roman" w:hAnsi="Times New Roman" w:cs="Times New Roman"/>
          <w:sz w:val="28"/>
          <w:szCs w:val="28"/>
          <w:lang w:val="uk-UA"/>
        </w:rPr>
        <w:t>ково-педагогічними працівниками, керівниками кваліфікаційних</w:t>
      </w:r>
      <w:r w:rsidR="00D530BD" w:rsidRPr="007C09E4">
        <w:rPr>
          <w:rFonts w:ascii="Times New Roman" w:hAnsi="Times New Roman" w:cs="Times New Roman"/>
          <w:sz w:val="28"/>
          <w:szCs w:val="28"/>
          <w:lang w:val="uk-UA"/>
        </w:rPr>
        <w:t xml:space="preserve"> (магістерських)</w:t>
      </w:r>
      <w:r w:rsidR="00C55D8F" w:rsidRPr="007C09E4">
        <w:rPr>
          <w:rFonts w:ascii="Times New Roman" w:hAnsi="Times New Roman" w:cs="Times New Roman"/>
          <w:sz w:val="28"/>
          <w:szCs w:val="28"/>
          <w:lang w:val="uk-UA"/>
        </w:rPr>
        <w:t xml:space="preserve"> робіт, посадовими особами, керівниками структурних підрозділів, головами спеціалізованих вчених рад, організ</w:t>
      </w:r>
      <w:r w:rsidR="008B057A" w:rsidRPr="007C09E4">
        <w:rPr>
          <w:rFonts w:ascii="Times New Roman" w:hAnsi="Times New Roman" w:cs="Times New Roman"/>
          <w:sz w:val="28"/>
          <w:szCs w:val="28"/>
          <w:lang w:val="uk-UA"/>
        </w:rPr>
        <w:t>аційних комітетів, Комісією з академічної доброчесності,</w:t>
      </w:r>
      <w:r w:rsidR="00C55D8F" w:rsidRPr="007C09E4">
        <w:rPr>
          <w:rFonts w:ascii="Times New Roman" w:hAnsi="Times New Roman" w:cs="Times New Roman"/>
          <w:sz w:val="28"/>
          <w:szCs w:val="28"/>
          <w:lang w:val="uk-UA"/>
        </w:rPr>
        <w:t xml:space="preserve"> етики та управління конфліктами.</w:t>
      </w:r>
    </w:p>
    <w:p w:rsidR="007C45B3" w:rsidRPr="007C09E4" w:rsidRDefault="00C55D8F"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Науково-педагогічними працівниками, що виявили порушення академічної доброчесності з боку здобувачів вищої освіти можуть призначатись такі види відповідальності: </w:t>
      </w:r>
    </w:p>
    <w:p w:rsidR="009102E1" w:rsidRPr="007C09E4" w:rsidRDefault="009102E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попередження;</w:t>
      </w:r>
    </w:p>
    <w:p w:rsidR="009102E1" w:rsidRPr="007C09E4" w:rsidRDefault="009102E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зниження результатів оцінювання підсумкових контролів, іспитів, заліків;</w:t>
      </w:r>
    </w:p>
    <w:p w:rsidR="009102E1" w:rsidRPr="007C09E4" w:rsidRDefault="009102E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повторне проходження оцінювання підсумкових контролів, іспитів, заліків.</w:t>
      </w:r>
    </w:p>
    <w:p w:rsidR="009102E1" w:rsidRPr="007C09E4" w:rsidRDefault="009102E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Керівниками кваліфікаційних</w:t>
      </w:r>
      <w:r w:rsidR="00D530BD" w:rsidRPr="007C09E4">
        <w:rPr>
          <w:rFonts w:ascii="Times New Roman" w:hAnsi="Times New Roman" w:cs="Times New Roman"/>
          <w:sz w:val="28"/>
          <w:szCs w:val="28"/>
          <w:lang w:val="uk-UA"/>
        </w:rPr>
        <w:t xml:space="preserve"> </w:t>
      </w:r>
      <w:r w:rsidR="009B5DFF" w:rsidRPr="007C09E4">
        <w:rPr>
          <w:rFonts w:ascii="Times New Roman" w:hAnsi="Times New Roman" w:cs="Times New Roman"/>
          <w:sz w:val="28"/>
          <w:szCs w:val="28"/>
          <w:lang w:val="uk-UA"/>
        </w:rPr>
        <w:t xml:space="preserve">(магістерських) </w:t>
      </w:r>
      <w:r w:rsidRPr="007C09E4">
        <w:rPr>
          <w:rFonts w:ascii="Times New Roman" w:hAnsi="Times New Roman" w:cs="Times New Roman"/>
          <w:sz w:val="28"/>
          <w:szCs w:val="28"/>
          <w:lang w:val="uk-UA"/>
        </w:rPr>
        <w:t>робіт, які виявили порушення академічної доброчесності з боку здобувачів вищої освіти можуть признача</w:t>
      </w:r>
      <w:r w:rsidR="00AC28A6" w:rsidRPr="007C09E4">
        <w:rPr>
          <w:rFonts w:ascii="Times New Roman" w:hAnsi="Times New Roman" w:cs="Times New Roman"/>
          <w:sz w:val="28"/>
          <w:szCs w:val="28"/>
          <w:lang w:val="uk-UA"/>
        </w:rPr>
        <w:t>тись такі види відповідальності:</w:t>
      </w:r>
    </w:p>
    <w:p w:rsidR="00AC28A6" w:rsidRPr="007C09E4" w:rsidRDefault="00AC28A6"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зниження результатів оцінювання кваліфікаційної</w:t>
      </w:r>
      <w:r w:rsidR="009B5DFF" w:rsidRPr="007C09E4">
        <w:rPr>
          <w:rFonts w:ascii="Times New Roman" w:hAnsi="Times New Roman" w:cs="Times New Roman"/>
          <w:sz w:val="28"/>
          <w:szCs w:val="28"/>
          <w:lang w:val="uk-UA"/>
        </w:rPr>
        <w:t xml:space="preserve"> (магістерської)</w:t>
      </w:r>
      <w:r w:rsidR="00D530BD" w:rsidRPr="007C09E4">
        <w:rPr>
          <w:rFonts w:ascii="Times New Roman" w:hAnsi="Times New Roman" w:cs="Times New Roman"/>
          <w:sz w:val="28"/>
          <w:szCs w:val="28"/>
          <w:lang w:val="uk-UA"/>
        </w:rPr>
        <w:t xml:space="preserve"> </w:t>
      </w:r>
      <w:r w:rsidRPr="007C09E4">
        <w:rPr>
          <w:rFonts w:ascii="Times New Roman" w:hAnsi="Times New Roman" w:cs="Times New Roman"/>
          <w:sz w:val="28"/>
          <w:szCs w:val="28"/>
          <w:lang w:val="uk-UA"/>
        </w:rPr>
        <w:t>роботи;</w:t>
      </w:r>
    </w:p>
    <w:p w:rsidR="00AC28A6" w:rsidRPr="007C09E4" w:rsidRDefault="00AC28A6"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lastRenderedPageBreak/>
        <w:t>повторне виконання розділу (ро</w:t>
      </w:r>
      <w:r w:rsidR="00667AF1" w:rsidRPr="007C09E4">
        <w:rPr>
          <w:rFonts w:ascii="Times New Roman" w:hAnsi="Times New Roman" w:cs="Times New Roman"/>
          <w:sz w:val="28"/>
          <w:szCs w:val="28"/>
          <w:lang w:val="uk-UA"/>
        </w:rPr>
        <w:t>зділів) кваліфікаційної</w:t>
      </w:r>
      <w:r w:rsidR="009B5DFF" w:rsidRPr="007C09E4">
        <w:rPr>
          <w:rFonts w:ascii="Times New Roman" w:hAnsi="Times New Roman" w:cs="Times New Roman"/>
          <w:sz w:val="28"/>
          <w:szCs w:val="28"/>
          <w:lang w:val="uk-UA"/>
        </w:rPr>
        <w:t>/</w:t>
      </w:r>
      <w:proofErr w:type="spellStart"/>
      <w:r w:rsidR="009B5DFF" w:rsidRPr="007C09E4">
        <w:rPr>
          <w:rFonts w:ascii="Times New Roman" w:hAnsi="Times New Roman" w:cs="Times New Roman"/>
          <w:sz w:val="28"/>
          <w:szCs w:val="28"/>
          <w:lang w:val="uk-UA"/>
        </w:rPr>
        <w:t>магістерької</w:t>
      </w:r>
      <w:proofErr w:type="spellEnd"/>
      <w:r w:rsidR="00D530BD" w:rsidRPr="007C09E4">
        <w:rPr>
          <w:rFonts w:ascii="Times New Roman" w:hAnsi="Times New Roman" w:cs="Times New Roman"/>
          <w:sz w:val="28"/>
          <w:szCs w:val="28"/>
          <w:lang w:val="uk-UA"/>
        </w:rPr>
        <w:t xml:space="preserve"> </w:t>
      </w:r>
      <w:r w:rsidR="00667AF1" w:rsidRPr="007C09E4">
        <w:rPr>
          <w:rFonts w:ascii="Times New Roman" w:hAnsi="Times New Roman" w:cs="Times New Roman"/>
          <w:sz w:val="28"/>
          <w:szCs w:val="28"/>
          <w:lang w:val="uk-UA"/>
        </w:rPr>
        <w:t>роботи.</w:t>
      </w:r>
    </w:p>
    <w:p w:rsidR="00667AF1" w:rsidRPr="007C09E4" w:rsidRDefault="00667AF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Завідувачами кафедр, деканами факультетів можуть прийматись рішення щодо призначення таких видів відповідальності здобувачами вищої освіти, що припустились порушень академічної доброчесності:</w:t>
      </w:r>
    </w:p>
    <w:p w:rsidR="00667AF1" w:rsidRPr="007C09E4" w:rsidRDefault="00667AF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повторне проходження відповідного освітнього компонента освітньої програми;</w:t>
      </w:r>
    </w:p>
    <w:p w:rsidR="00667AF1" w:rsidRPr="007C09E4" w:rsidRDefault="00667AF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повторне виконання кваліфікаційної </w:t>
      </w:r>
      <w:r w:rsidR="00D530BD" w:rsidRPr="007C09E4">
        <w:rPr>
          <w:rFonts w:ascii="Times New Roman" w:hAnsi="Times New Roman" w:cs="Times New Roman"/>
          <w:sz w:val="28"/>
          <w:szCs w:val="28"/>
          <w:lang w:val="uk-UA"/>
        </w:rPr>
        <w:t xml:space="preserve">(магістерської) </w:t>
      </w:r>
      <w:r w:rsidRPr="007C09E4">
        <w:rPr>
          <w:rFonts w:ascii="Times New Roman" w:hAnsi="Times New Roman" w:cs="Times New Roman"/>
          <w:sz w:val="28"/>
          <w:szCs w:val="28"/>
          <w:lang w:val="uk-UA"/>
        </w:rPr>
        <w:t>роботи;</w:t>
      </w:r>
    </w:p>
    <w:p w:rsidR="003A20F9" w:rsidRPr="007C09E4" w:rsidRDefault="003A20F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призначення додаткових перевірок раніше виконаних робіт на наявність академічного плагіату.</w:t>
      </w:r>
    </w:p>
    <w:p w:rsidR="00F87280" w:rsidRPr="007C09E4" w:rsidRDefault="003A20F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І</w:t>
      </w:r>
      <w:r w:rsidR="00AC28A6" w:rsidRPr="007C09E4">
        <w:rPr>
          <w:rFonts w:ascii="Times New Roman" w:hAnsi="Times New Roman" w:cs="Times New Roman"/>
          <w:sz w:val="28"/>
          <w:szCs w:val="28"/>
          <w:lang w:val="uk-UA"/>
        </w:rPr>
        <w:t>нформація щодо фактів порушення принципів академічної доброчесності здобувачами вищої освіти повинні бути відображені у відповідній звітній д</w:t>
      </w:r>
      <w:r w:rsidR="00F87280" w:rsidRPr="007C09E4">
        <w:rPr>
          <w:rFonts w:ascii="Times New Roman" w:hAnsi="Times New Roman" w:cs="Times New Roman"/>
          <w:sz w:val="28"/>
          <w:szCs w:val="28"/>
          <w:lang w:val="uk-UA"/>
        </w:rPr>
        <w:t xml:space="preserve">окументації кафедр, факультетів та документах, що регламентують контроль результатів навчання за відповідною навчальною дисципліною або виконання кваліфікаційної роботи (журнали обліку успішності та відвідування занять, заліково-екзаменаційні відомості, протоколи засідань </w:t>
      </w:r>
      <w:r w:rsidR="00F5080C" w:rsidRPr="007C09E4">
        <w:rPr>
          <w:rFonts w:ascii="Times New Roman" w:hAnsi="Times New Roman" w:cs="Times New Roman"/>
          <w:sz w:val="28"/>
          <w:szCs w:val="28"/>
          <w:lang w:val="uk-UA"/>
        </w:rPr>
        <w:t xml:space="preserve">кафедр та </w:t>
      </w:r>
      <w:r w:rsidR="00F87280" w:rsidRPr="007C09E4">
        <w:rPr>
          <w:rFonts w:ascii="Times New Roman" w:hAnsi="Times New Roman" w:cs="Times New Roman"/>
          <w:sz w:val="28"/>
          <w:szCs w:val="28"/>
          <w:lang w:val="uk-UA"/>
        </w:rPr>
        <w:t>ДЕК).</w:t>
      </w:r>
    </w:p>
    <w:p w:rsidR="00F87280" w:rsidRPr="007C09E4" w:rsidRDefault="00667AF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Завідувачами кафедр, </w:t>
      </w:r>
      <w:r w:rsidR="00F87280" w:rsidRPr="007C09E4">
        <w:rPr>
          <w:rFonts w:ascii="Times New Roman" w:hAnsi="Times New Roman" w:cs="Times New Roman"/>
          <w:sz w:val="28"/>
          <w:szCs w:val="28"/>
          <w:lang w:val="uk-UA"/>
        </w:rPr>
        <w:t>деканами факультетів, керівник</w:t>
      </w:r>
      <w:r w:rsidRPr="007C09E4">
        <w:rPr>
          <w:rFonts w:ascii="Times New Roman" w:hAnsi="Times New Roman" w:cs="Times New Roman"/>
          <w:sz w:val="28"/>
          <w:szCs w:val="28"/>
          <w:lang w:val="uk-UA"/>
        </w:rPr>
        <w:t>ами</w:t>
      </w:r>
      <w:r w:rsidR="00F87280" w:rsidRPr="007C09E4">
        <w:rPr>
          <w:rFonts w:ascii="Times New Roman" w:hAnsi="Times New Roman" w:cs="Times New Roman"/>
          <w:sz w:val="28"/>
          <w:szCs w:val="28"/>
          <w:lang w:val="uk-UA"/>
        </w:rPr>
        <w:t xml:space="preserve"> структурних підрозділів, проректорами можуть </w:t>
      </w:r>
      <w:r w:rsidRPr="007C09E4">
        <w:rPr>
          <w:rFonts w:ascii="Times New Roman" w:hAnsi="Times New Roman" w:cs="Times New Roman"/>
          <w:sz w:val="28"/>
          <w:szCs w:val="28"/>
          <w:lang w:val="uk-UA"/>
        </w:rPr>
        <w:t>прийматись рішення щодо призначення</w:t>
      </w:r>
      <w:r w:rsidR="00F87280" w:rsidRPr="007C09E4">
        <w:rPr>
          <w:rFonts w:ascii="Times New Roman" w:hAnsi="Times New Roman" w:cs="Times New Roman"/>
          <w:sz w:val="28"/>
          <w:szCs w:val="28"/>
          <w:lang w:val="uk-UA"/>
        </w:rPr>
        <w:t xml:space="preserve"> так</w:t>
      </w:r>
      <w:r w:rsidRPr="007C09E4">
        <w:rPr>
          <w:rFonts w:ascii="Times New Roman" w:hAnsi="Times New Roman" w:cs="Times New Roman"/>
          <w:sz w:val="28"/>
          <w:szCs w:val="28"/>
          <w:lang w:val="uk-UA"/>
        </w:rPr>
        <w:t>их</w:t>
      </w:r>
      <w:r w:rsidR="00F87280" w:rsidRPr="007C09E4">
        <w:rPr>
          <w:rFonts w:ascii="Times New Roman" w:hAnsi="Times New Roman" w:cs="Times New Roman"/>
          <w:sz w:val="28"/>
          <w:szCs w:val="28"/>
          <w:lang w:val="uk-UA"/>
        </w:rPr>
        <w:t xml:space="preserve"> вид</w:t>
      </w:r>
      <w:r w:rsidRPr="007C09E4">
        <w:rPr>
          <w:rFonts w:ascii="Times New Roman" w:hAnsi="Times New Roman" w:cs="Times New Roman"/>
          <w:sz w:val="28"/>
          <w:szCs w:val="28"/>
          <w:lang w:val="uk-UA"/>
        </w:rPr>
        <w:t>ів</w:t>
      </w:r>
      <w:r w:rsidR="00F87280" w:rsidRPr="007C09E4">
        <w:rPr>
          <w:rFonts w:ascii="Times New Roman" w:hAnsi="Times New Roman" w:cs="Times New Roman"/>
          <w:sz w:val="28"/>
          <w:szCs w:val="28"/>
          <w:lang w:val="uk-UA"/>
        </w:rPr>
        <w:t xml:space="preserve"> відповідальності співробітникам </w:t>
      </w:r>
      <w:r w:rsidR="009B5DFF" w:rsidRPr="007C09E4">
        <w:rPr>
          <w:rFonts w:ascii="Times New Roman" w:hAnsi="Times New Roman" w:cs="Times New Roman"/>
          <w:sz w:val="28"/>
          <w:szCs w:val="28"/>
          <w:lang w:val="uk-UA"/>
        </w:rPr>
        <w:t>Університету</w:t>
      </w:r>
      <w:r w:rsidRPr="007C09E4">
        <w:rPr>
          <w:rFonts w:ascii="Times New Roman" w:hAnsi="Times New Roman" w:cs="Times New Roman"/>
          <w:sz w:val="28"/>
          <w:szCs w:val="28"/>
          <w:lang w:val="uk-UA"/>
        </w:rPr>
        <w:t>, які припустились порушень академічної доброчесності</w:t>
      </w:r>
      <w:r w:rsidR="00F87280" w:rsidRPr="007C09E4">
        <w:rPr>
          <w:rFonts w:ascii="Times New Roman" w:hAnsi="Times New Roman" w:cs="Times New Roman"/>
          <w:sz w:val="28"/>
          <w:szCs w:val="28"/>
          <w:lang w:val="uk-UA"/>
        </w:rPr>
        <w:t>:</w:t>
      </w:r>
    </w:p>
    <w:p w:rsidR="003A20F9" w:rsidRPr="007C09E4" w:rsidRDefault="003A20F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призначення додаткових перевірок раніше виконаних робіт на наявність академічного плагіату;</w:t>
      </w:r>
    </w:p>
    <w:p w:rsidR="00C55D8F" w:rsidRPr="007C09E4" w:rsidRDefault="00667AF1"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відкликання з розгляду (друку) робіт, автором яких є порушник і підготовка яких була здійснена з порушенням академічної доброчесності.</w:t>
      </w:r>
    </w:p>
    <w:p w:rsidR="00F94873" w:rsidRPr="007C09E4" w:rsidRDefault="00F136D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Перелік видів відповідальності які можуть призначати </w:t>
      </w:r>
      <w:r w:rsidR="002861B6" w:rsidRPr="007C09E4">
        <w:rPr>
          <w:rFonts w:ascii="Times New Roman" w:hAnsi="Times New Roman" w:cs="Times New Roman"/>
          <w:sz w:val="28"/>
          <w:szCs w:val="28"/>
          <w:lang w:val="uk-UA"/>
        </w:rPr>
        <w:t>та/або рекомендувати для Комісії</w:t>
      </w:r>
      <w:r w:rsidRPr="007C09E4">
        <w:rPr>
          <w:rFonts w:ascii="Times New Roman" w:hAnsi="Times New Roman" w:cs="Times New Roman"/>
          <w:sz w:val="28"/>
          <w:szCs w:val="28"/>
          <w:lang w:val="uk-UA"/>
        </w:rPr>
        <w:t xml:space="preserve"> </w:t>
      </w:r>
      <w:r w:rsidR="002861B6" w:rsidRPr="007C09E4">
        <w:rPr>
          <w:rFonts w:ascii="Times New Roman" w:hAnsi="Times New Roman" w:cs="Times New Roman"/>
          <w:sz w:val="28"/>
          <w:szCs w:val="28"/>
          <w:lang w:val="uk-UA"/>
        </w:rPr>
        <w:t>з академічної доброчесності,</w:t>
      </w:r>
      <w:r w:rsidRPr="007C09E4">
        <w:rPr>
          <w:rFonts w:ascii="Times New Roman" w:hAnsi="Times New Roman" w:cs="Times New Roman"/>
          <w:sz w:val="28"/>
          <w:szCs w:val="28"/>
          <w:lang w:val="uk-UA"/>
        </w:rPr>
        <w:t xml:space="preserve"> етики та управління конфліктами визначено Положенням про комісію </w:t>
      </w:r>
      <w:r w:rsidR="002861B6" w:rsidRPr="007C09E4">
        <w:rPr>
          <w:rFonts w:ascii="Times New Roman" w:hAnsi="Times New Roman" w:cs="Times New Roman"/>
          <w:sz w:val="28"/>
          <w:szCs w:val="28"/>
          <w:lang w:val="uk-UA"/>
        </w:rPr>
        <w:t>з академічної доброчесності,</w:t>
      </w:r>
      <w:r w:rsidRPr="007C09E4">
        <w:rPr>
          <w:rFonts w:ascii="Times New Roman" w:hAnsi="Times New Roman" w:cs="Times New Roman"/>
          <w:sz w:val="28"/>
          <w:szCs w:val="28"/>
          <w:lang w:val="uk-UA"/>
        </w:rPr>
        <w:t xml:space="preserve"> етики та управління конфліктами.</w:t>
      </w:r>
    </w:p>
    <w:p w:rsidR="00F94873" w:rsidRPr="007C09E4" w:rsidRDefault="00F9487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color w:val="000000"/>
          <w:sz w:val="28"/>
          <w:szCs w:val="28"/>
          <w:lang w:val="uk-UA" w:bidi="ru-RU"/>
        </w:rPr>
        <w:t xml:space="preserve">У </w:t>
      </w:r>
      <w:r w:rsidRPr="007C09E4">
        <w:rPr>
          <w:rFonts w:ascii="Times New Roman" w:hAnsi="Times New Roman" w:cs="Times New Roman"/>
          <w:color w:val="000000"/>
          <w:sz w:val="28"/>
          <w:szCs w:val="28"/>
          <w:lang w:val="uk-UA" w:eastAsia="uk-UA" w:bidi="uk-UA"/>
        </w:rPr>
        <w:t xml:space="preserve">разі, </w:t>
      </w:r>
      <w:r w:rsidRPr="007C09E4">
        <w:rPr>
          <w:rFonts w:ascii="Times New Roman" w:hAnsi="Times New Roman" w:cs="Times New Roman"/>
          <w:color w:val="000000"/>
          <w:sz w:val="28"/>
          <w:szCs w:val="28"/>
          <w:lang w:val="uk-UA" w:bidi="ru-RU"/>
        </w:rPr>
        <w:t xml:space="preserve">якщо викладач, </w:t>
      </w:r>
      <w:r w:rsidRPr="007C09E4">
        <w:rPr>
          <w:rFonts w:ascii="Times New Roman" w:hAnsi="Times New Roman" w:cs="Times New Roman"/>
          <w:color w:val="000000"/>
          <w:sz w:val="28"/>
          <w:szCs w:val="28"/>
          <w:lang w:val="uk-UA" w:eastAsia="uk-UA" w:bidi="uk-UA"/>
        </w:rPr>
        <w:t xml:space="preserve">керівник кваліфікаційної </w:t>
      </w:r>
      <w:r w:rsidRPr="007C09E4">
        <w:rPr>
          <w:rFonts w:ascii="Times New Roman" w:hAnsi="Times New Roman" w:cs="Times New Roman"/>
          <w:color w:val="000000"/>
          <w:sz w:val="28"/>
          <w:szCs w:val="28"/>
          <w:lang w:val="uk-UA" w:bidi="ru-RU"/>
        </w:rPr>
        <w:t xml:space="preserve">роботи, </w:t>
      </w:r>
      <w:r w:rsidRPr="007C09E4">
        <w:rPr>
          <w:rFonts w:ascii="Times New Roman" w:hAnsi="Times New Roman" w:cs="Times New Roman"/>
          <w:color w:val="000000"/>
          <w:sz w:val="28"/>
          <w:szCs w:val="28"/>
          <w:lang w:val="uk-UA" w:eastAsia="uk-UA" w:bidi="uk-UA"/>
        </w:rPr>
        <w:t xml:space="preserve">завідувач </w:t>
      </w:r>
      <w:r w:rsidRPr="007C09E4">
        <w:rPr>
          <w:rFonts w:ascii="Times New Roman" w:hAnsi="Times New Roman" w:cs="Times New Roman"/>
          <w:color w:val="000000"/>
          <w:sz w:val="28"/>
          <w:szCs w:val="28"/>
          <w:lang w:val="uk-UA" w:bidi="ru-RU"/>
        </w:rPr>
        <w:t xml:space="preserve">кафедри, </w:t>
      </w:r>
      <w:r w:rsidR="009B5DFF" w:rsidRPr="007C09E4">
        <w:rPr>
          <w:rFonts w:ascii="Times New Roman" w:hAnsi="Times New Roman" w:cs="Times New Roman"/>
          <w:color w:val="000000"/>
          <w:sz w:val="28"/>
          <w:szCs w:val="28"/>
          <w:lang w:val="uk-UA" w:bidi="ru-RU"/>
        </w:rPr>
        <w:t>декан факультету</w:t>
      </w:r>
      <w:r w:rsidRPr="007C09E4">
        <w:rPr>
          <w:rFonts w:ascii="Times New Roman" w:hAnsi="Times New Roman" w:cs="Times New Roman"/>
          <w:color w:val="000000"/>
          <w:sz w:val="28"/>
          <w:szCs w:val="28"/>
          <w:lang w:val="uk-UA" w:bidi="ru-RU"/>
        </w:rPr>
        <w:t xml:space="preserve">, </w:t>
      </w:r>
      <w:r w:rsidRPr="007C09E4">
        <w:rPr>
          <w:rFonts w:ascii="Times New Roman" w:hAnsi="Times New Roman" w:cs="Times New Roman"/>
          <w:color w:val="000000"/>
          <w:sz w:val="28"/>
          <w:szCs w:val="28"/>
          <w:lang w:val="uk-UA" w:eastAsia="uk-UA" w:bidi="uk-UA"/>
        </w:rPr>
        <w:t xml:space="preserve">керівник </w:t>
      </w:r>
      <w:r w:rsidRPr="007C09E4">
        <w:rPr>
          <w:rFonts w:ascii="Times New Roman" w:hAnsi="Times New Roman" w:cs="Times New Roman"/>
          <w:color w:val="000000"/>
          <w:sz w:val="28"/>
          <w:szCs w:val="28"/>
          <w:lang w:val="uk-UA" w:bidi="ru-RU"/>
        </w:rPr>
        <w:t xml:space="preserve">структурного </w:t>
      </w:r>
      <w:r w:rsidRPr="007C09E4">
        <w:rPr>
          <w:rFonts w:ascii="Times New Roman" w:hAnsi="Times New Roman" w:cs="Times New Roman"/>
          <w:color w:val="000000"/>
          <w:sz w:val="28"/>
          <w:szCs w:val="28"/>
          <w:lang w:val="uk-UA" w:eastAsia="uk-UA" w:bidi="uk-UA"/>
        </w:rPr>
        <w:t xml:space="preserve">підрозділу, </w:t>
      </w:r>
      <w:r w:rsidRPr="007C09E4">
        <w:rPr>
          <w:rFonts w:ascii="Times New Roman" w:hAnsi="Times New Roman" w:cs="Times New Roman"/>
          <w:color w:val="000000"/>
          <w:sz w:val="28"/>
          <w:szCs w:val="28"/>
          <w:lang w:val="uk-UA" w:bidi="ru-RU"/>
        </w:rPr>
        <w:t xml:space="preserve">проректор </w:t>
      </w:r>
      <w:r w:rsidR="009B5DFF" w:rsidRPr="007C09E4">
        <w:rPr>
          <w:rFonts w:ascii="Times New Roman" w:hAnsi="Times New Roman" w:cs="Times New Roman"/>
          <w:color w:val="000000"/>
          <w:sz w:val="28"/>
          <w:szCs w:val="28"/>
          <w:lang w:val="uk-UA" w:eastAsia="uk-UA" w:bidi="uk-UA"/>
        </w:rPr>
        <w:t xml:space="preserve">Університету </w:t>
      </w:r>
      <w:r w:rsidRPr="007C09E4">
        <w:rPr>
          <w:rFonts w:ascii="Times New Roman" w:hAnsi="Times New Roman" w:cs="Times New Roman"/>
          <w:color w:val="000000"/>
          <w:sz w:val="28"/>
          <w:szCs w:val="28"/>
          <w:lang w:val="uk-UA" w:bidi="ru-RU"/>
        </w:rPr>
        <w:t xml:space="preserve">не уповноважений приймати </w:t>
      </w:r>
      <w:r w:rsidRPr="007C09E4">
        <w:rPr>
          <w:rFonts w:ascii="Times New Roman" w:hAnsi="Times New Roman" w:cs="Times New Roman"/>
          <w:color w:val="000000"/>
          <w:sz w:val="28"/>
          <w:szCs w:val="28"/>
          <w:lang w:val="uk-UA" w:eastAsia="uk-UA" w:bidi="uk-UA"/>
        </w:rPr>
        <w:t xml:space="preserve">рішення </w:t>
      </w:r>
      <w:r w:rsidRPr="007C09E4">
        <w:rPr>
          <w:rFonts w:ascii="Times New Roman" w:hAnsi="Times New Roman" w:cs="Times New Roman"/>
          <w:color w:val="000000"/>
          <w:sz w:val="28"/>
          <w:szCs w:val="28"/>
          <w:lang w:val="uk-UA" w:bidi="ru-RU"/>
        </w:rPr>
        <w:t xml:space="preserve">про призначення окремих </w:t>
      </w:r>
      <w:r w:rsidRPr="007C09E4">
        <w:rPr>
          <w:rFonts w:ascii="Times New Roman" w:hAnsi="Times New Roman" w:cs="Times New Roman"/>
          <w:color w:val="000000"/>
          <w:sz w:val="28"/>
          <w:szCs w:val="28"/>
          <w:lang w:val="uk-UA" w:eastAsia="uk-UA" w:bidi="uk-UA"/>
        </w:rPr>
        <w:t xml:space="preserve">видів академічної відповідальності, він подає </w:t>
      </w:r>
      <w:r w:rsidRPr="007C09E4">
        <w:rPr>
          <w:rFonts w:ascii="Times New Roman" w:hAnsi="Times New Roman" w:cs="Times New Roman"/>
          <w:color w:val="000000"/>
          <w:sz w:val="28"/>
          <w:szCs w:val="28"/>
          <w:lang w:val="uk-UA" w:bidi="ru-RU"/>
        </w:rPr>
        <w:t xml:space="preserve">на </w:t>
      </w:r>
      <w:r w:rsidRPr="007C09E4">
        <w:rPr>
          <w:rFonts w:ascii="Times New Roman" w:hAnsi="Times New Roman" w:cs="Times New Roman"/>
          <w:color w:val="000000"/>
          <w:sz w:val="28"/>
          <w:szCs w:val="28"/>
          <w:lang w:val="uk-UA" w:eastAsia="uk-UA" w:bidi="uk-UA"/>
        </w:rPr>
        <w:t xml:space="preserve">ім'я </w:t>
      </w:r>
      <w:r w:rsidRPr="007C09E4">
        <w:rPr>
          <w:rFonts w:ascii="Times New Roman" w:hAnsi="Times New Roman" w:cs="Times New Roman"/>
          <w:color w:val="000000"/>
          <w:sz w:val="28"/>
          <w:szCs w:val="28"/>
          <w:lang w:val="uk-UA" w:bidi="ru-RU"/>
        </w:rPr>
        <w:t xml:space="preserve">ректора клопотання про розгляд порушення </w:t>
      </w:r>
      <w:r w:rsidRPr="007C09E4">
        <w:rPr>
          <w:rFonts w:ascii="Times New Roman" w:hAnsi="Times New Roman" w:cs="Times New Roman"/>
          <w:color w:val="000000"/>
          <w:sz w:val="28"/>
          <w:szCs w:val="28"/>
          <w:lang w:val="uk-UA" w:eastAsia="uk-UA" w:bidi="uk-UA"/>
        </w:rPr>
        <w:t xml:space="preserve">Комісією </w:t>
      </w:r>
      <w:r w:rsidRPr="007C09E4">
        <w:rPr>
          <w:rFonts w:ascii="Times New Roman" w:hAnsi="Times New Roman" w:cs="Times New Roman"/>
          <w:color w:val="000000"/>
          <w:sz w:val="28"/>
          <w:szCs w:val="28"/>
          <w:lang w:val="uk-UA" w:bidi="ru-RU"/>
        </w:rPr>
        <w:t xml:space="preserve">з академічної доброчесності, етики та </w:t>
      </w:r>
      <w:r w:rsidRPr="007C09E4">
        <w:rPr>
          <w:rFonts w:ascii="Times New Roman" w:hAnsi="Times New Roman" w:cs="Times New Roman"/>
          <w:color w:val="000000"/>
          <w:sz w:val="28"/>
          <w:szCs w:val="28"/>
          <w:lang w:val="uk-UA" w:eastAsia="uk-UA" w:bidi="uk-UA"/>
        </w:rPr>
        <w:t>управління конфліктами</w:t>
      </w:r>
      <w:r w:rsidRPr="007C09E4">
        <w:rPr>
          <w:rFonts w:ascii="Times New Roman" w:hAnsi="Times New Roman" w:cs="Times New Roman"/>
          <w:color w:val="000000"/>
          <w:sz w:val="28"/>
          <w:szCs w:val="28"/>
          <w:lang w:val="uk-UA" w:bidi="ru-RU"/>
        </w:rPr>
        <w:t xml:space="preserve">. </w:t>
      </w:r>
      <w:r w:rsidRPr="007C09E4">
        <w:rPr>
          <w:rFonts w:ascii="Times New Roman" w:hAnsi="Times New Roman" w:cs="Times New Roman"/>
          <w:color w:val="000000"/>
          <w:sz w:val="28"/>
          <w:szCs w:val="28"/>
          <w:lang w:bidi="ru-RU"/>
        </w:rPr>
        <w:t xml:space="preserve">У </w:t>
      </w:r>
      <w:r w:rsidRPr="007C09E4">
        <w:rPr>
          <w:rFonts w:ascii="Times New Roman" w:hAnsi="Times New Roman" w:cs="Times New Roman"/>
          <w:color w:val="000000"/>
          <w:sz w:val="28"/>
          <w:szCs w:val="28"/>
          <w:lang w:val="uk-UA" w:eastAsia="uk-UA" w:bidi="uk-UA"/>
        </w:rPr>
        <w:t xml:space="preserve">клопотанні вказується обґрунтована інформація </w:t>
      </w:r>
      <w:r w:rsidRPr="007C09E4">
        <w:rPr>
          <w:rFonts w:ascii="Times New Roman" w:hAnsi="Times New Roman" w:cs="Times New Roman"/>
          <w:color w:val="000000"/>
          <w:sz w:val="28"/>
          <w:szCs w:val="28"/>
          <w:lang w:bidi="ru-RU"/>
        </w:rPr>
        <w:t xml:space="preserve">по </w:t>
      </w:r>
      <w:r w:rsidRPr="007C09E4">
        <w:rPr>
          <w:rFonts w:ascii="Times New Roman" w:hAnsi="Times New Roman" w:cs="Times New Roman"/>
          <w:color w:val="000000"/>
          <w:sz w:val="28"/>
          <w:szCs w:val="28"/>
          <w:lang w:val="uk-UA" w:eastAsia="uk-UA" w:bidi="uk-UA"/>
        </w:rPr>
        <w:t xml:space="preserve">суті </w:t>
      </w:r>
      <w:proofErr w:type="spellStart"/>
      <w:r w:rsidRPr="007C09E4">
        <w:rPr>
          <w:rFonts w:ascii="Times New Roman" w:hAnsi="Times New Roman" w:cs="Times New Roman"/>
          <w:color w:val="000000"/>
          <w:sz w:val="28"/>
          <w:szCs w:val="28"/>
          <w:lang w:bidi="ru-RU"/>
        </w:rPr>
        <w:t>порушення</w:t>
      </w:r>
      <w:proofErr w:type="spellEnd"/>
      <w:r w:rsidRPr="007C09E4">
        <w:rPr>
          <w:rFonts w:ascii="Times New Roman" w:hAnsi="Times New Roman" w:cs="Times New Roman"/>
          <w:color w:val="000000"/>
          <w:sz w:val="28"/>
          <w:szCs w:val="28"/>
          <w:lang w:bidi="ru-RU"/>
        </w:rPr>
        <w:t xml:space="preserve"> та </w:t>
      </w:r>
      <w:r w:rsidRPr="007C09E4">
        <w:rPr>
          <w:rFonts w:ascii="Times New Roman" w:hAnsi="Times New Roman" w:cs="Times New Roman"/>
          <w:color w:val="000000"/>
          <w:sz w:val="28"/>
          <w:szCs w:val="28"/>
          <w:lang w:val="uk-UA" w:eastAsia="uk-UA" w:bidi="uk-UA"/>
        </w:rPr>
        <w:t xml:space="preserve">пропозиція </w:t>
      </w:r>
      <w:proofErr w:type="spellStart"/>
      <w:r w:rsidRPr="007C09E4">
        <w:rPr>
          <w:rFonts w:ascii="Times New Roman" w:hAnsi="Times New Roman" w:cs="Times New Roman"/>
          <w:color w:val="000000"/>
          <w:sz w:val="28"/>
          <w:szCs w:val="28"/>
          <w:lang w:bidi="ru-RU"/>
        </w:rPr>
        <w:t>щодо</w:t>
      </w:r>
      <w:proofErr w:type="spellEnd"/>
      <w:r w:rsidRPr="007C09E4">
        <w:rPr>
          <w:rFonts w:ascii="Times New Roman" w:hAnsi="Times New Roman" w:cs="Times New Roman"/>
          <w:color w:val="000000"/>
          <w:sz w:val="28"/>
          <w:szCs w:val="28"/>
          <w:lang w:bidi="ru-RU"/>
        </w:rPr>
        <w:t xml:space="preserve"> виду </w:t>
      </w:r>
      <w:r w:rsidRPr="007C09E4">
        <w:rPr>
          <w:rFonts w:ascii="Times New Roman" w:hAnsi="Times New Roman" w:cs="Times New Roman"/>
          <w:color w:val="000000"/>
          <w:sz w:val="28"/>
          <w:szCs w:val="28"/>
          <w:lang w:val="uk-UA" w:eastAsia="uk-UA" w:bidi="uk-UA"/>
        </w:rPr>
        <w:t xml:space="preserve">академічної відповідальності </w:t>
      </w:r>
      <w:r w:rsidRPr="007C09E4">
        <w:rPr>
          <w:rFonts w:ascii="Times New Roman" w:hAnsi="Times New Roman" w:cs="Times New Roman"/>
          <w:color w:val="000000"/>
          <w:sz w:val="28"/>
          <w:szCs w:val="28"/>
          <w:lang w:bidi="ru-RU"/>
        </w:rPr>
        <w:t xml:space="preserve">для </w:t>
      </w:r>
      <w:proofErr w:type="spellStart"/>
      <w:r w:rsidRPr="007C09E4">
        <w:rPr>
          <w:rFonts w:ascii="Times New Roman" w:hAnsi="Times New Roman" w:cs="Times New Roman"/>
          <w:color w:val="000000"/>
          <w:sz w:val="28"/>
          <w:szCs w:val="28"/>
          <w:lang w:bidi="ru-RU"/>
        </w:rPr>
        <w:t>порушника</w:t>
      </w:r>
      <w:proofErr w:type="spellEnd"/>
      <w:r w:rsidRPr="007C09E4">
        <w:rPr>
          <w:rFonts w:ascii="Times New Roman" w:hAnsi="Times New Roman" w:cs="Times New Roman"/>
          <w:color w:val="000000"/>
          <w:sz w:val="28"/>
          <w:szCs w:val="28"/>
          <w:lang w:bidi="ru-RU"/>
        </w:rPr>
        <w:t>.</w:t>
      </w:r>
    </w:p>
    <w:p w:rsidR="00F94873" w:rsidRPr="007C09E4" w:rsidRDefault="00F94873" w:rsidP="00F94873">
      <w:pPr>
        <w:pStyle w:val="1"/>
        <w:shd w:val="clear" w:color="auto" w:fill="auto"/>
        <w:spacing w:line="240" w:lineRule="auto"/>
        <w:ind w:firstLine="567"/>
        <w:jc w:val="both"/>
      </w:pPr>
      <w:r w:rsidRPr="007C09E4">
        <w:rPr>
          <w:color w:val="000000"/>
          <w:lang w:bidi="ru-RU"/>
        </w:rPr>
        <w:t xml:space="preserve">Не </w:t>
      </w:r>
      <w:proofErr w:type="gramStart"/>
      <w:r w:rsidRPr="007C09E4">
        <w:rPr>
          <w:color w:val="000000"/>
          <w:lang w:val="uk-UA" w:eastAsia="uk-UA" w:bidi="uk-UA"/>
        </w:rPr>
        <w:t>допускається</w:t>
      </w:r>
      <w:proofErr w:type="gramEnd"/>
      <w:r w:rsidRPr="007C09E4">
        <w:rPr>
          <w:color w:val="000000"/>
          <w:lang w:val="uk-UA" w:eastAsia="uk-UA" w:bidi="uk-UA"/>
        </w:rPr>
        <w:t xml:space="preserve"> </w:t>
      </w:r>
      <w:proofErr w:type="spellStart"/>
      <w:r w:rsidRPr="007C09E4">
        <w:rPr>
          <w:color w:val="000000"/>
          <w:lang w:bidi="ru-RU"/>
        </w:rPr>
        <w:t>подання</w:t>
      </w:r>
      <w:proofErr w:type="spellEnd"/>
      <w:r w:rsidRPr="007C09E4">
        <w:rPr>
          <w:color w:val="000000"/>
          <w:lang w:bidi="ru-RU"/>
        </w:rPr>
        <w:t xml:space="preserve"> </w:t>
      </w:r>
      <w:proofErr w:type="spellStart"/>
      <w:r w:rsidRPr="007C09E4">
        <w:rPr>
          <w:color w:val="000000"/>
          <w:lang w:bidi="ru-RU"/>
        </w:rPr>
        <w:t>клопотання</w:t>
      </w:r>
      <w:proofErr w:type="spellEnd"/>
      <w:r w:rsidRPr="007C09E4">
        <w:rPr>
          <w:color w:val="000000"/>
          <w:lang w:bidi="ru-RU"/>
        </w:rPr>
        <w:t xml:space="preserve"> без </w:t>
      </w:r>
      <w:r w:rsidRPr="007C09E4">
        <w:rPr>
          <w:color w:val="000000"/>
          <w:lang w:val="uk-UA" w:eastAsia="uk-UA" w:bidi="uk-UA"/>
        </w:rPr>
        <w:t xml:space="preserve">обґрунтованої інформації </w:t>
      </w:r>
      <w:r w:rsidRPr="007C09E4">
        <w:rPr>
          <w:color w:val="000000"/>
          <w:lang w:bidi="ru-RU"/>
        </w:rPr>
        <w:t xml:space="preserve">по </w:t>
      </w:r>
      <w:r w:rsidRPr="007C09E4">
        <w:rPr>
          <w:color w:val="000000"/>
          <w:lang w:val="uk-UA" w:eastAsia="uk-UA" w:bidi="uk-UA"/>
        </w:rPr>
        <w:t xml:space="preserve">суті </w:t>
      </w:r>
      <w:proofErr w:type="spellStart"/>
      <w:r w:rsidRPr="007C09E4">
        <w:rPr>
          <w:color w:val="000000"/>
          <w:lang w:bidi="ru-RU"/>
        </w:rPr>
        <w:t>порушення</w:t>
      </w:r>
      <w:proofErr w:type="spellEnd"/>
      <w:r w:rsidRPr="007C09E4">
        <w:rPr>
          <w:color w:val="000000"/>
          <w:lang w:bidi="ru-RU"/>
        </w:rPr>
        <w:t xml:space="preserve">, </w:t>
      </w:r>
      <w:proofErr w:type="spellStart"/>
      <w:r w:rsidRPr="007C09E4">
        <w:rPr>
          <w:color w:val="000000"/>
          <w:lang w:bidi="ru-RU"/>
        </w:rPr>
        <w:t>з</w:t>
      </w:r>
      <w:proofErr w:type="spellEnd"/>
      <w:r w:rsidRPr="007C09E4">
        <w:rPr>
          <w:color w:val="000000"/>
          <w:lang w:bidi="ru-RU"/>
        </w:rPr>
        <w:t xml:space="preserve"> неправдивою (</w:t>
      </w:r>
      <w:proofErr w:type="spellStart"/>
      <w:r w:rsidRPr="007C09E4">
        <w:rPr>
          <w:color w:val="000000"/>
          <w:lang w:bidi="ru-RU"/>
        </w:rPr>
        <w:t>наклепницькою</w:t>
      </w:r>
      <w:proofErr w:type="spellEnd"/>
      <w:r w:rsidRPr="007C09E4">
        <w:rPr>
          <w:color w:val="000000"/>
          <w:lang w:bidi="ru-RU"/>
        </w:rPr>
        <w:t xml:space="preserve">) </w:t>
      </w:r>
      <w:r w:rsidRPr="007C09E4">
        <w:rPr>
          <w:color w:val="000000"/>
          <w:lang w:val="uk-UA" w:eastAsia="uk-UA" w:bidi="uk-UA"/>
        </w:rPr>
        <w:t xml:space="preserve">інформацією </w:t>
      </w:r>
      <w:r w:rsidRPr="007C09E4">
        <w:rPr>
          <w:color w:val="000000"/>
          <w:lang w:bidi="ru-RU"/>
        </w:rPr>
        <w:t xml:space="preserve">про факт </w:t>
      </w:r>
      <w:proofErr w:type="spellStart"/>
      <w:r w:rsidRPr="007C09E4">
        <w:rPr>
          <w:color w:val="000000"/>
          <w:lang w:bidi="ru-RU"/>
        </w:rPr>
        <w:t>порушення</w:t>
      </w:r>
      <w:proofErr w:type="spellEnd"/>
      <w:r w:rsidRPr="007C09E4">
        <w:rPr>
          <w:color w:val="000000"/>
          <w:lang w:bidi="ru-RU"/>
        </w:rPr>
        <w:t xml:space="preserve">, яка </w:t>
      </w:r>
      <w:r w:rsidRPr="007C09E4">
        <w:rPr>
          <w:color w:val="000000"/>
          <w:lang w:val="uk-UA" w:eastAsia="uk-UA" w:bidi="uk-UA"/>
        </w:rPr>
        <w:t xml:space="preserve">базується </w:t>
      </w:r>
      <w:r w:rsidRPr="007C09E4">
        <w:rPr>
          <w:color w:val="000000"/>
          <w:lang w:bidi="ru-RU"/>
        </w:rPr>
        <w:t xml:space="preserve">на </w:t>
      </w:r>
      <w:r w:rsidRPr="007C09E4">
        <w:rPr>
          <w:color w:val="000000"/>
          <w:lang w:val="uk-UA" w:eastAsia="uk-UA" w:bidi="uk-UA"/>
        </w:rPr>
        <w:t xml:space="preserve">неперевірених </w:t>
      </w:r>
      <w:r w:rsidRPr="007C09E4">
        <w:rPr>
          <w:color w:val="000000"/>
          <w:lang w:bidi="ru-RU"/>
        </w:rPr>
        <w:t xml:space="preserve">фактах (носить характер </w:t>
      </w:r>
      <w:proofErr w:type="spellStart"/>
      <w:r w:rsidRPr="007C09E4">
        <w:rPr>
          <w:color w:val="000000"/>
          <w:lang w:bidi="ru-RU"/>
        </w:rPr>
        <w:t>припущення</w:t>
      </w:r>
      <w:proofErr w:type="spellEnd"/>
      <w:r w:rsidRPr="007C09E4">
        <w:rPr>
          <w:color w:val="000000"/>
          <w:lang w:bidi="ru-RU"/>
        </w:rPr>
        <w:t xml:space="preserve">), </w:t>
      </w:r>
      <w:r w:rsidRPr="007C09E4">
        <w:rPr>
          <w:color w:val="000000"/>
          <w:lang w:val="uk-UA" w:eastAsia="uk-UA" w:bidi="uk-UA"/>
        </w:rPr>
        <w:t xml:space="preserve">анонімного </w:t>
      </w:r>
      <w:proofErr w:type="spellStart"/>
      <w:r w:rsidRPr="007C09E4">
        <w:rPr>
          <w:color w:val="000000"/>
          <w:lang w:bidi="ru-RU"/>
        </w:rPr>
        <w:t>клопотання</w:t>
      </w:r>
      <w:proofErr w:type="spellEnd"/>
      <w:r w:rsidRPr="007C09E4">
        <w:rPr>
          <w:color w:val="000000"/>
          <w:lang w:bidi="ru-RU"/>
        </w:rPr>
        <w:t>.</w:t>
      </w:r>
    </w:p>
    <w:p w:rsidR="00F94873" w:rsidRPr="007C09E4" w:rsidRDefault="00F94873" w:rsidP="00F94873">
      <w:pPr>
        <w:pStyle w:val="1"/>
        <w:shd w:val="clear" w:color="auto" w:fill="auto"/>
        <w:spacing w:line="240" w:lineRule="auto"/>
        <w:ind w:firstLine="567"/>
        <w:jc w:val="both"/>
      </w:pPr>
      <w:r w:rsidRPr="007C09E4">
        <w:rPr>
          <w:color w:val="000000"/>
          <w:lang w:val="uk-UA" w:bidi="ru-RU"/>
        </w:rPr>
        <w:t xml:space="preserve">Клопотання може бути також подано </w:t>
      </w:r>
      <w:r w:rsidRPr="007C09E4">
        <w:rPr>
          <w:color w:val="000000"/>
          <w:lang w:val="uk-UA" w:eastAsia="uk-UA" w:bidi="uk-UA"/>
        </w:rPr>
        <w:t xml:space="preserve">від імені </w:t>
      </w:r>
      <w:r w:rsidRPr="007C09E4">
        <w:rPr>
          <w:color w:val="000000"/>
          <w:lang w:val="uk-UA" w:bidi="ru-RU"/>
        </w:rPr>
        <w:t xml:space="preserve">здобувача </w:t>
      </w:r>
      <w:r w:rsidRPr="007C09E4">
        <w:rPr>
          <w:color w:val="000000"/>
          <w:lang w:val="uk-UA" w:eastAsia="uk-UA" w:bidi="uk-UA"/>
        </w:rPr>
        <w:t xml:space="preserve">вищої освіти </w:t>
      </w:r>
      <w:r w:rsidRPr="007C09E4">
        <w:rPr>
          <w:color w:val="000000"/>
          <w:lang w:val="uk-UA" w:bidi="ru-RU"/>
        </w:rPr>
        <w:t xml:space="preserve">у </w:t>
      </w:r>
      <w:r w:rsidRPr="007C09E4">
        <w:rPr>
          <w:color w:val="000000"/>
          <w:lang w:val="uk-UA" w:eastAsia="uk-UA" w:bidi="uk-UA"/>
        </w:rPr>
        <w:t xml:space="preserve">разі, </w:t>
      </w:r>
      <w:r w:rsidRPr="007C09E4">
        <w:rPr>
          <w:color w:val="000000"/>
          <w:lang w:val="uk-UA" w:bidi="ru-RU"/>
        </w:rPr>
        <w:t xml:space="preserve">якщо </w:t>
      </w:r>
      <w:r w:rsidRPr="007C09E4">
        <w:rPr>
          <w:color w:val="000000"/>
          <w:lang w:val="uk-UA" w:eastAsia="uk-UA" w:bidi="uk-UA"/>
        </w:rPr>
        <w:t xml:space="preserve">він </w:t>
      </w:r>
      <w:r w:rsidRPr="007C09E4">
        <w:rPr>
          <w:color w:val="000000"/>
          <w:lang w:val="uk-UA" w:bidi="ru-RU"/>
        </w:rPr>
        <w:t xml:space="preserve">став </w:t>
      </w:r>
      <w:r w:rsidRPr="007C09E4">
        <w:rPr>
          <w:color w:val="000000"/>
          <w:lang w:val="uk-UA" w:eastAsia="uk-UA" w:bidi="uk-UA"/>
        </w:rPr>
        <w:t xml:space="preserve">свідком </w:t>
      </w:r>
      <w:r w:rsidRPr="007C09E4">
        <w:rPr>
          <w:color w:val="000000"/>
          <w:lang w:val="uk-UA" w:bidi="ru-RU"/>
        </w:rPr>
        <w:t xml:space="preserve">порушення </w:t>
      </w:r>
      <w:r w:rsidRPr="007C09E4">
        <w:rPr>
          <w:color w:val="000000"/>
          <w:lang w:val="uk-UA" w:eastAsia="uk-UA" w:bidi="uk-UA"/>
        </w:rPr>
        <w:t xml:space="preserve">академічної доброчесності </w:t>
      </w:r>
      <w:r w:rsidRPr="007C09E4">
        <w:rPr>
          <w:color w:val="000000"/>
          <w:lang w:val="uk-UA" w:bidi="ru-RU"/>
        </w:rPr>
        <w:t xml:space="preserve">або готовий надати </w:t>
      </w:r>
      <w:r w:rsidRPr="007C09E4">
        <w:rPr>
          <w:color w:val="000000"/>
          <w:lang w:val="uk-UA" w:eastAsia="uk-UA" w:bidi="uk-UA"/>
        </w:rPr>
        <w:t xml:space="preserve">обґрунтовану інформацію </w:t>
      </w:r>
      <w:r w:rsidRPr="007C09E4">
        <w:rPr>
          <w:color w:val="000000"/>
          <w:lang w:val="uk-UA" w:bidi="ru-RU"/>
        </w:rPr>
        <w:t xml:space="preserve">щодо </w:t>
      </w:r>
      <w:r w:rsidRPr="007C09E4">
        <w:rPr>
          <w:color w:val="000000"/>
          <w:lang w:val="uk-UA" w:eastAsia="uk-UA" w:bidi="uk-UA"/>
        </w:rPr>
        <w:t xml:space="preserve">скоєння </w:t>
      </w:r>
      <w:r w:rsidRPr="007C09E4">
        <w:rPr>
          <w:color w:val="000000"/>
          <w:lang w:val="uk-UA" w:bidi="ru-RU"/>
        </w:rPr>
        <w:t xml:space="preserve">порушення </w:t>
      </w:r>
      <w:r w:rsidRPr="007C09E4">
        <w:rPr>
          <w:color w:val="000000"/>
          <w:lang w:val="uk-UA" w:eastAsia="uk-UA" w:bidi="uk-UA"/>
        </w:rPr>
        <w:t xml:space="preserve">академічної доброчесності </w:t>
      </w:r>
      <w:r w:rsidRPr="007C09E4">
        <w:rPr>
          <w:color w:val="000000"/>
          <w:lang w:val="uk-UA" w:bidi="ru-RU"/>
        </w:rPr>
        <w:t xml:space="preserve">з боку </w:t>
      </w:r>
      <w:r w:rsidRPr="007C09E4">
        <w:rPr>
          <w:color w:val="000000"/>
          <w:lang w:val="uk-UA" w:eastAsia="uk-UA" w:bidi="uk-UA"/>
        </w:rPr>
        <w:t xml:space="preserve">іншого </w:t>
      </w:r>
      <w:r w:rsidRPr="007C09E4">
        <w:rPr>
          <w:color w:val="000000"/>
          <w:lang w:val="uk-UA" w:bidi="ru-RU"/>
        </w:rPr>
        <w:t xml:space="preserve">здобувача </w:t>
      </w:r>
      <w:r w:rsidRPr="007C09E4">
        <w:rPr>
          <w:color w:val="000000"/>
          <w:lang w:val="uk-UA" w:eastAsia="uk-UA" w:bidi="uk-UA"/>
        </w:rPr>
        <w:t xml:space="preserve">вищої освіти </w:t>
      </w:r>
      <w:r w:rsidRPr="007C09E4">
        <w:rPr>
          <w:color w:val="000000"/>
          <w:lang w:val="uk-UA" w:bidi="ru-RU"/>
        </w:rPr>
        <w:t xml:space="preserve">чи </w:t>
      </w:r>
      <w:r w:rsidRPr="007C09E4">
        <w:rPr>
          <w:color w:val="000000"/>
          <w:lang w:val="uk-UA" w:eastAsia="uk-UA" w:bidi="uk-UA"/>
        </w:rPr>
        <w:t xml:space="preserve">працівника </w:t>
      </w:r>
      <w:r w:rsidR="009B5DFF" w:rsidRPr="007C09E4">
        <w:rPr>
          <w:color w:val="000000"/>
          <w:lang w:val="uk-UA" w:eastAsia="uk-UA" w:bidi="uk-UA"/>
        </w:rPr>
        <w:lastRenderedPageBreak/>
        <w:t>Університету</w:t>
      </w:r>
      <w:r w:rsidRPr="007C09E4">
        <w:rPr>
          <w:color w:val="000000"/>
          <w:lang w:val="uk-UA" w:eastAsia="uk-UA" w:bidi="uk-UA"/>
        </w:rPr>
        <w:t>.</w:t>
      </w:r>
    </w:p>
    <w:p w:rsidR="00F94873" w:rsidRPr="007C09E4" w:rsidRDefault="00F94873" w:rsidP="00F94873">
      <w:pPr>
        <w:pStyle w:val="1"/>
        <w:shd w:val="clear" w:color="auto" w:fill="auto"/>
        <w:spacing w:line="240" w:lineRule="auto"/>
        <w:ind w:firstLine="567"/>
        <w:jc w:val="both"/>
      </w:pPr>
      <w:r w:rsidRPr="007C09E4">
        <w:rPr>
          <w:color w:val="000000"/>
          <w:lang w:val="uk-UA" w:bidi="ru-RU"/>
        </w:rPr>
        <w:t xml:space="preserve">Процедура розгляду факту порушення </w:t>
      </w:r>
      <w:r w:rsidRPr="007C09E4">
        <w:rPr>
          <w:color w:val="000000"/>
          <w:lang w:val="uk-UA" w:eastAsia="uk-UA" w:bidi="uk-UA"/>
        </w:rPr>
        <w:t xml:space="preserve">академічної доброчесності Комісією </w:t>
      </w:r>
      <w:r w:rsidRPr="007C09E4">
        <w:rPr>
          <w:color w:val="000000"/>
          <w:lang w:val="uk-UA" w:bidi="ru-RU"/>
        </w:rPr>
        <w:t xml:space="preserve">з </w:t>
      </w:r>
      <w:r w:rsidRPr="007C09E4">
        <w:rPr>
          <w:color w:val="000000"/>
          <w:lang w:val="uk-UA" w:eastAsia="uk-UA" w:bidi="uk-UA"/>
        </w:rPr>
        <w:t xml:space="preserve">академічної доброчесності, </w:t>
      </w:r>
      <w:proofErr w:type="spellStart"/>
      <w:r w:rsidRPr="007C09E4">
        <w:rPr>
          <w:color w:val="000000"/>
          <w:lang w:bidi="ru-RU"/>
        </w:rPr>
        <w:t>етики</w:t>
      </w:r>
      <w:proofErr w:type="spellEnd"/>
      <w:r w:rsidRPr="007C09E4">
        <w:rPr>
          <w:color w:val="000000"/>
          <w:lang w:bidi="ru-RU"/>
        </w:rPr>
        <w:t xml:space="preserve"> та </w:t>
      </w:r>
      <w:r w:rsidRPr="007C09E4">
        <w:rPr>
          <w:color w:val="000000"/>
          <w:lang w:val="uk-UA" w:eastAsia="uk-UA" w:bidi="uk-UA"/>
        </w:rPr>
        <w:t xml:space="preserve">управління конфліктами визначається Положенням про Комісію </w:t>
      </w:r>
      <w:r w:rsidRPr="007C09E4">
        <w:rPr>
          <w:color w:val="000000"/>
          <w:lang w:val="uk-UA" w:bidi="ru-RU"/>
        </w:rPr>
        <w:t xml:space="preserve">з </w:t>
      </w:r>
      <w:r w:rsidRPr="007C09E4">
        <w:rPr>
          <w:color w:val="000000"/>
          <w:lang w:val="uk-UA" w:eastAsia="uk-UA" w:bidi="uk-UA"/>
        </w:rPr>
        <w:t xml:space="preserve">академічної доброчесності, </w:t>
      </w:r>
      <w:proofErr w:type="spellStart"/>
      <w:r w:rsidRPr="007C09E4">
        <w:rPr>
          <w:color w:val="000000"/>
          <w:lang w:bidi="ru-RU"/>
        </w:rPr>
        <w:t>етики</w:t>
      </w:r>
      <w:proofErr w:type="spellEnd"/>
      <w:r w:rsidRPr="007C09E4">
        <w:rPr>
          <w:color w:val="000000"/>
          <w:lang w:bidi="ru-RU"/>
        </w:rPr>
        <w:t xml:space="preserve"> та </w:t>
      </w:r>
      <w:r w:rsidRPr="007C09E4">
        <w:rPr>
          <w:color w:val="000000"/>
          <w:lang w:val="uk-UA" w:eastAsia="uk-UA" w:bidi="uk-UA"/>
        </w:rPr>
        <w:t>управління конфліктами.</w:t>
      </w:r>
    </w:p>
    <w:p w:rsidR="00F136D9" w:rsidRPr="007C09E4" w:rsidRDefault="00055DB4"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У разі незгоди з рішенням щодо притягнення до академічної відповідальності, особа відносно якої прийнято рішення про рекомендацію для призначення окремого виду академічної відповідальності має право подати апеляцію.</w:t>
      </w:r>
    </w:p>
    <w:p w:rsidR="00055DB4" w:rsidRPr="007C09E4" w:rsidRDefault="00055DB4" w:rsidP="00055DB4">
      <w:pPr>
        <w:pStyle w:val="1"/>
        <w:shd w:val="clear" w:color="auto" w:fill="auto"/>
        <w:spacing w:line="240" w:lineRule="auto"/>
        <w:ind w:firstLine="567"/>
        <w:jc w:val="both"/>
      </w:pPr>
      <w:r w:rsidRPr="007C09E4">
        <w:rPr>
          <w:lang w:val="uk-UA"/>
        </w:rPr>
        <w:t xml:space="preserve">Порядок подання апеляції визначається Положенням </w:t>
      </w:r>
      <w:r w:rsidRPr="007C09E4">
        <w:rPr>
          <w:color w:val="000000"/>
          <w:lang w:val="uk-UA" w:eastAsia="uk-UA" w:bidi="uk-UA"/>
        </w:rPr>
        <w:t xml:space="preserve">про Комісію </w:t>
      </w:r>
      <w:r w:rsidRPr="007C09E4">
        <w:rPr>
          <w:color w:val="000000"/>
          <w:lang w:val="uk-UA" w:bidi="ru-RU"/>
        </w:rPr>
        <w:t xml:space="preserve">з </w:t>
      </w:r>
      <w:r w:rsidRPr="007C09E4">
        <w:rPr>
          <w:color w:val="000000"/>
          <w:lang w:val="uk-UA" w:eastAsia="uk-UA" w:bidi="uk-UA"/>
        </w:rPr>
        <w:t xml:space="preserve">академічної доброчесності, </w:t>
      </w:r>
      <w:proofErr w:type="spellStart"/>
      <w:r w:rsidRPr="007C09E4">
        <w:rPr>
          <w:color w:val="000000"/>
          <w:lang w:bidi="ru-RU"/>
        </w:rPr>
        <w:t>етики</w:t>
      </w:r>
      <w:proofErr w:type="spellEnd"/>
      <w:r w:rsidRPr="007C09E4">
        <w:rPr>
          <w:color w:val="000000"/>
          <w:lang w:bidi="ru-RU"/>
        </w:rPr>
        <w:t xml:space="preserve"> та </w:t>
      </w:r>
      <w:r w:rsidRPr="007C09E4">
        <w:rPr>
          <w:color w:val="000000"/>
          <w:lang w:val="uk-UA" w:eastAsia="uk-UA" w:bidi="uk-UA"/>
        </w:rPr>
        <w:t>управління конфліктами.</w:t>
      </w:r>
    </w:p>
    <w:p w:rsidR="00EB0372" w:rsidRPr="007C09E4" w:rsidRDefault="00EB0372" w:rsidP="00F94873">
      <w:pPr>
        <w:spacing w:after="0" w:line="240" w:lineRule="auto"/>
        <w:ind w:firstLine="567"/>
        <w:contextualSpacing/>
        <w:jc w:val="both"/>
        <w:rPr>
          <w:rFonts w:ascii="Times New Roman" w:hAnsi="Times New Roman" w:cs="Times New Roman"/>
          <w:sz w:val="28"/>
          <w:szCs w:val="28"/>
        </w:rPr>
      </w:pPr>
    </w:p>
    <w:p w:rsidR="00041F53" w:rsidRPr="007C09E4" w:rsidRDefault="00041F53" w:rsidP="004E4D62">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caps/>
          <w:sz w:val="28"/>
          <w:szCs w:val="28"/>
          <w:lang w:val="uk-UA"/>
        </w:rPr>
        <w:t>5. Порядок перевірки навчальних, кваліфікаційних, науково-методичних та наукових робіт на наявність ознак академічного плагіату</w:t>
      </w:r>
    </w:p>
    <w:p w:rsidR="004E4D62" w:rsidRPr="007C09E4" w:rsidRDefault="004E4D62" w:rsidP="00F94873">
      <w:pPr>
        <w:spacing w:after="0" w:line="240" w:lineRule="auto"/>
        <w:ind w:firstLine="567"/>
        <w:contextualSpacing/>
        <w:jc w:val="both"/>
        <w:rPr>
          <w:rFonts w:ascii="Times New Roman" w:hAnsi="Times New Roman" w:cs="Times New Roman"/>
          <w:b/>
          <w:sz w:val="28"/>
          <w:szCs w:val="28"/>
          <w:lang w:val="uk-UA"/>
        </w:rPr>
      </w:pPr>
    </w:p>
    <w:p w:rsidR="00041F53" w:rsidRPr="007C09E4" w:rsidRDefault="00041F5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В </w:t>
      </w:r>
      <w:r w:rsidR="008669A0" w:rsidRPr="007C09E4">
        <w:rPr>
          <w:rFonts w:ascii="Times New Roman" w:hAnsi="Times New Roman" w:cs="Times New Roman"/>
          <w:sz w:val="28"/>
          <w:szCs w:val="28"/>
          <w:lang w:val="uk-UA"/>
        </w:rPr>
        <w:t>обов’язковому</w:t>
      </w:r>
      <w:r w:rsidRPr="007C09E4">
        <w:rPr>
          <w:rFonts w:ascii="Times New Roman" w:hAnsi="Times New Roman" w:cs="Times New Roman"/>
          <w:sz w:val="28"/>
          <w:szCs w:val="28"/>
          <w:lang w:val="uk-UA"/>
        </w:rPr>
        <w:t xml:space="preserve"> порядку</w:t>
      </w:r>
      <w:r w:rsidR="00251F14" w:rsidRPr="007C09E4">
        <w:rPr>
          <w:rFonts w:ascii="Times New Roman" w:hAnsi="Times New Roman" w:cs="Times New Roman"/>
          <w:sz w:val="28"/>
          <w:szCs w:val="28"/>
          <w:lang w:val="uk-UA"/>
        </w:rPr>
        <w:t xml:space="preserve"> перевірці</w:t>
      </w:r>
      <w:r w:rsidRPr="007C09E4">
        <w:rPr>
          <w:rFonts w:ascii="Times New Roman" w:hAnsi="Times New Roman" w:cs="Times New Roman"/>
          <w:sz w:val="28"/>
          <w:szCs w:val="28"/>
          <w:lang w:val="uk-UA"/>
        </w:rPr>
        <w:t xml:space="preserve"> на наявність ознак академічного плагіату підлягають:</w:t>
      </w:r>
    </w:p>
    <w:p w:rsidR="00041F53" w:rsidRPr="007C09E4" w:rsidRDefault="001F08E5"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навчальні (курсові роботи (індивідуальні проєкти)) та кваліфікаційні (магістерські) роботи здобувачів вищої освіти, які на етапі подання роботи до захисту перевіряються науковим керівником кваліфікаційної (магістерської) роботи або відповідальним на кафедрі (за приналежністю роботи, що перевіряється) які призначаються у встановленому порядку;</w:t>
      </w:r>
    </w:p>
    <w:p w:rsidR="001F08E5" w:rsidRPr="007C09E4" w:rsidRDefault="001F08E5"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науково-методичні роботи (підручники, навчальні посібники, конспекти лекцій, методичні вказівки), </w:t>
      </w:r>
      <w:r w:rsidR="00251F14" w:rsidRPr="007C09E4">
        <w:rPr>
          <w:rFonts w:ascii="Times New Roman" w:hAnsi="Times New Roman" w:cs="Times New Roman"/>
          <w:sz w:val="28"/>
          <w:szCs w:val="28"/>
          <w:lang w:val="uk-UA"/>
        </w:rPr>
        <w:t>монографії, а також електронні твори (дистанційні курси, масові відкриті он-лайн курси), які на етапі рецензування перевіряються відповідальним на кафедрі, за приналежністю роботи, яка перевіряється), які призначаються у встановленому порядку;</w:t>
      </w:r>
    </w:p>
    <w:p w:rsidR="00251F14" w:rsidRPr="007C09E4" w:rsidRDefault="0008130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наукові роботи</w:t>
      </w:r>
      <w:r w:rsidR="00251F14" w:rsidRPr="007C09E4">
        <w:rPr>
          <w:rFonts w:ascii="Times New Roman" w:hAnsi="Times New Roman" w:cs="Times New Roman"/>
          <w:sz w:val="28"/>
          <w:szCs w:val="28"/>
          <w:lang w:val="uk-UA"/>
        </w:rPr>
        <w:t xml:space="preserve"> </w:t>
      </w:r>
      <w:r w:rsidRPr="007C09E4">
        <w:rPr>
          <w:rFonts w:ascii="Times New Roman" w:hAnsi="Times New Roman" w:cs="Times New Roman"/>
          <w:sz w:val="28"/>
          <w:szCs w:val="28"/>
          <w:lang w:val="uk-UA"/>
        </w:rPr>
        <w:t>(</w:t>
      </w:r>
      <w:r w:rsidR="00251F14" w:rsidRPr="007C09E4">
        <w:rPr>
          <w:rFonts w:ascii="Times New Roman" w:hAnsi="Times New Roman" w:cs="Times New Roman"/>
          <w:sz w:val="28"/>
          <w:szCs w:val="28"/>
          <w:lang w:val="uk-UA"/>
        </w:rPr>
        <w:t>рукописи статей, тези доповідей, що надходять до редакцій наукових журналів, оргкомітетів заходів наукового спрямування (конференції, круглі столи, семінари тощо)</w:t>
      </w:r>
      <w:r w:rsidRPr="007C09E4">
        <w:rPr>
          <w:rFonts w:ascii="Times New Roman" w:hAnsi="Times New Roman" w:cs="Times New Roman"/>
          <w:sz w:val="28"/>
          <w:szCs w:val="28"/>
          <w:lang w:val="uk-UA"/>
        </w:rPr>
        <w:t>, дисертації)</w:t>
      </w:r>
      <w:r w:rsidR="00251F14" w:rsidRPr="007C09E4">
        <w:rPr>
          <w:rFonts w:ascii="Times New Roman" w:hAnsi="Times New Roman" w:cs="Times New Roman"/>
          <w:sz w:val="28"/>
          <w:szCs w:val="28"/>
          <w:lang w:val="uk-UA"/>
        </w:rPr>
        <w:t xml:space="preserve">, які на етапі подання роботи в редакційну колегію </w:t>
      </w:r>
      <w:r w:rsidRPr="007C09E4">
        <w:rPr>
          <w:rFonts w:ascii="Times New Roman" w:hAnsi="Times New Roman" w:cs="Times New Roman"/>
          <w:sz w:val="28"/>
          <w:szCs w:val="28"/>
          <w:lang w:val="uk-UA"/>
        </w:rPr>
        <w:t>журналу, в оргкомітет конференції до спеціалізованих вчених рад перевіряються секретарем журналу, секретарем оргкомітету, секретарем спеціалізованої вченої ради або іншими особами, які призначаються головним редактором журналу, головою організаційного комітету конференції, головою спеціалізованої вченої ради відповідно до приналежності роботи;</w:t>
      </w:r>
    </w:p>
    <w:p w:rsidR="00081309" w:rsidRPr="007C09E4" w:rsidRDefault="0008130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Перевірка всіх видів робіт на наявність ознак академічного плагіату повинна передувати всім іншим процедурам розгляду.</w:t>
      </w:r>
    </w:p>
    <w:p w:rsidR="00081309" w:rsidRPr="007C09E4" w:rsidRDefault="0008130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Перевірка всіх видів робіт відбувається за допомогою програмно-технічних засобів, які дозволяють згенерувати звіт за результатами перевірки зі встановленням факту наявності чи відсутності текстових та/або ілюстративних запозичень.</w:t>
      </w:r>
    </w:p>
    <w:p w:rsidR="00081309" w:rsidRPr="007C09E4" w:rsidRDefault="00081309"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lastRenderedPageBreak/>
        <w:t xml:space="preserve">Програмно-технічні засоби можуть знаходитись у відкритому доступі або надаватись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кампаніями – розробниками на платній чи безоплатній основі. В залежності від поставленого завдання, особа як</w:t>
      </w:r>
      <w:r w:rsidR="00AD101A" w:rsidRPr="007C09E4">
        <w:rPr>
          <w:rFonts w:ascii="Times New Roman" w:hAnsi="Times New Roman" w:cs="Times New Roman"/>
          <w:sz w:val="28"/>
          <w:szCs w:val="28"/>
          <w:lang w:val="uk-UA"/>
        </w:rPr>
        <w:t xml:space="preserve">а </w:t>
      </w:r>
      <w:r w:rsidRPr="007C09E4">
        <w:rPr>
          <w:rFonts w:ascii="Times New Roman" w:hAnsi="Times New Roman" w:cs="Times New Roman"/>
          <w:sz w:val="28"/>
          <w:szCs w:val="28"/>
          <w:lang w:val="uk-UA"/>
        </w:rPr>
        <w:t>зд</w:t>
      </w:r>
      <w:r w:rsidR="00AD101A" w:rsidRPr="007C09E4">
        <w:rPr>
          <w:rFonts w:ascii="Times New Roman" w:hAnsi="Times New Roman" w:cs="Times New Roman"/>
          <w:sz w:val="28"/>
          <w:szCs w:val="28"/>
          <w:lang w:val="uk-UA"/>
        </w:rPr>
        <w:t>ійснює перевірку, самостійно обирає програмно-технічний засіб, функціональні можливості якого в максимальній мірі задовольняють поставленому завданню.</w:t>
      </w:r>
    </w:p>
    <w:p w:rsidR="00AD101A" w:rsidRPr="007C09E4" w:rsidRDefault="00AD101A"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У разі, якщо за результатами відповідного аналізу звіту перевірки роботи на наявність ознак академічного плагіату встановлено коректність посилань на першоджерело для текстових або ілюстративних запозичень, то така робота (залежно від її виду) допускається до захисту, рецензування або </w:t>
      </w:r>
      <w:r w:rsidR="000F52DB" w:rsidRPr="007C09E4">
        <w:rPr>
          <w:rFonts w:ascii="Times New Roman" w:hAnsi="Times New Roman" w:cs="Times New Roman"/>
          <w:sz w:val="28"/>
          <w:szCs w:val="28"/>
          <w:lang w:val="uk-UA"/>
        </w:rPr>
        <w:t>розгляду, рекомендації до друку, вважається такою, що пройшла внутрішнє рецензування.</w:t>
      </w:r>
    </w:p>
    <w:p w:rsidR="000F52DB" w:rsidRPr="007C09E4" w:rsidRDefault="000F52D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Доцільність проведення більш детального аналізу роботи визначається особою, відповідальною за перевірку роботи. За необхідності до більш детального аналізу роб</w:t>
      </w:r>
      <w:r w:rsidR="00E24512" w:rsidRPr="007C09E4">
        <w:rPr>
          <w:rFonts w:ascii="Times New Roman" w:hAnsi="Times New Roman" w:cs="Times New Roman"/>
          <w:sz w:val="28"/>
          <w:szCs w:val="28"/>
          <w:lang w:val="uk-UA"/>
        </w:rPr>
        <w:t>іт</w:t>
      </w:r>
      <w:r w:rsidRPr="007C09E4">
        <w:rPr>
          <w:rFonts w:ascii="Times New Roman" w:hAnsi="Times New Roman" w:cs="Times New Roman"/>
          <w:sz w:val="28"/>
          <w:szCs w:val="28"/>
          <w:lang w:val="uk-UA"/>
        </w:rPr>
        <w:t xml:space="preserve"> можут</w:t>
      </w:r>
      <w:r w:rsidR="00E24512" w:rsidRPr="007C09E4">
        <w:rPr>
          <w:rFonts w:ascii="Times New Roman" w:hAnsi="Times New Roman" w:cs="Times New Roman"/>
          <w:sz w:val="28"/>
          <w:szCs w:val="28"/>
          <w:lang w:val="uk-UA"/>
        </w:rPr>
        <w:t>ь залучатись експерти:</w:t>
      </w:r>
    </w:p>
    <w:p w:rsidR="00E24512" w:rsidRPr="007C09E4" w:rsidRDefault="00E24512"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для навчальних та кваліфікаційних (магістерських) робіт здобувачів вищої освіти та науково-методичних</w:t>
      </w:r>
      <w:r w:rsidR="007E12CF" w:rsidRPr="007C09E4">
        <w:rPr>
          <w:rFonts w:ascii="Times New Roman" w:hAnsi="Times New Roman" w:cs="Times New Roman"/>
          <w:sz w:val="28"/>
          <w:szCs w:val="28"/>
          <w:lang w:val="uk-UA"/>
        </w:rPr>
        <w:t xml:space="preserve"> робіт, монографій, електронних творів – з числа висококваліфікованих </w:t>
      </w:r>
      <w:r w:rsidR="00D530BD" w:rsidRPr="007C09E4">
        <w:rPr>
          <w:rFonts w:ascii="Times New Roman" w:hAnsi="Times New Roman" w:cs="Times New Roman"/>
          <w:sz w:val="28"/>
          <w:szCs w:val="28"/>
          <w:lang w:val="uk-UA"/>
        </w:rPr>
        <w:t>представників науково-педагогічного</w:t>
      </w:r>
      <w:r w:rsidR="00163DAC" w:rsidRPr="007C09E4">
        <w:rPr>
          <w:rFonts w:ascii="Times New Roman" w:hAnsi="Times New Roman" w:cs="Times New Roman"/>
          <w:sz w:val="28"/>
          <w:szCs w:val="28"/>
          <w:lang w:val="uk-UA"/>
        </w:rPr>
        <w:t xml:space="preserve"> </w:t>
      </w:r>
      <w:r w:rsidR="00DC6520" w:rsidRPr="007C09E4">
        <w:rPr>
          <w:rFonts w:ascii="Times New Roman" w:hAnsi="Times New Roman" w:cs="Times New Roman"/>
          <w:sz w:val="28"/>
          <w:szCs w:val="28"/>
          <w:lang w:val="uk-UA"/>
        </w:rPr>
        <w:t>складу кафедр,</w:t>
      </w:r>
      <w:r w:rsidR="00163DAC" w:rsidRPr="007C09E4">
        <w:rPr>
          <w:rFonts w:ascii="Times New Roman" w:hAnsi="Times New Roman" w:cs="Times New Roman"/>
          <w:sz w:val="28"/>
          <w:szCs w:val="28"/>
          <w:lang w:val="uk-UA"/>
        </w:rPr>
        <w:t xml:space="preserve"> за рішенням завідувача кафедри. За необхідності до складу комісій можуть включатись представники інших кафедр, факультетів.</w:t>
      </w:r>
    </w:p>
    <w:p w:rsidR="00163DAC" w:rsidRPr="007C09E4" w:rsidRDefault="00163DAC"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для наукових робіт – з числа членів відповідної редакційної колегії за рішенням голови головного редактора наукового журналу, з числа членів організаційного комітету за рішенням голови організаційного комітету, з числа членів спеціалізованої вченої ради за рішенням голови спеціалізованої вченої ради, з числа висококваліфікованих </w:t>
      </w:r>
      <w:r w:rsidR="00DC6520" w:rsidRPr="007C09E4">
        <w:rPr>
          <w:rFonts w:ascii="Times New Roman" w:hAnsi="Times New Roman" w:cs="Times New Roman"/>
          <w:sz w:val="28"/>
          <w:szCs w:val="28"/>
          <w:lang w:val="uk-UA"/>
        </w:rPr>
        <w:t>представників науково-педагогічного складу кафедр,</w:t>
      </w:r>
      <w:r w:rsidRPr="007C09E4">
        <w:rPr>
          <w:rFonts w:ascii="Times New Roman" w:hAnsi="Times New Roman" w:cs="Times New Roman"/>
          <w:sz w:val="28"/>
          <w:szCs w:val="28"/>
          <w:lang w:val="uk-UA"/>
        </w:rPr>
        <w:t xml:space="preserve"> відповідно до рішення декана факультету або завідувача кафедри (залежно від виду роботи).</w:t>
      </w:r>
    </w:p>
    <w:p w:rsidR="00C8193F" w:rsidRPr="007C09E4" w:rsidRDefault="00163DAC"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Якщо в результаті детальної перевірки встановлено наявність незначних технічних помилок, що виявлені в оглядовій частині роботи, яка не описує безпосереднє авторське дослідження, виявлені текстові, ілюстративні запозичення та парафраза без належного посилання на першоджерело, така робота повертається автору на доопрацювання з можливістю надання на повторну перевірку. Причини повернення зазначаються в протоколі перевірки.</w:t>
      </w:r>
      <w:r w:rsidR="00C8193F" w:rsidRPr="007C09E4">
        <w:rPr>
          <w:rFonts w:ascii="Times New Roman" w:hAnsi="Times New Roman" w:cs="Times New Roman"/>
          <w:sz w:val="28"/>
          <w:szCs w:val="28"/>
          <w:lang w:val="uk-UA"/>
        </w:rPr>
        <w:t xml:space="preserve"> Після усунення виявлених недоліків,  відповідальний за перевірку (за необхідності - із залученням експерта), проводить повторний детальний аналіз роботи, та у разі позитивного рішення (в залежності від виду роботи), вона допускається до захисту, рецензії або розгляду, рекомендується до друку.</w:t>
      </w:r>
    </w:p>
    <w:p w:rsidR="00163DAC" w:rsidRPr="007C09E4" w:rsidRDefault="00C8193F"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Якщо в результаті детальної перевірки роботи відповідальним за перевірку роботи (за необхідності – із залученням експерта), встановлено факт навмисних текстових та ілюстративних спотворень, спроб укриття запозичень, наявності у роботах ідей та наукових результатів, які отримані іншими авторами або інші прояви академічного плагіату, то вона (залежно від виду роботи) не допускається до захисту, рецензування або розгляду, не рекомендується до друку та вважається такою, що не пройшла внутрішнє рецензування. В такому випадку автор (автори) роботи притягуються до академічної відповідальності. </w:t>
      </w:r>
      <w:r w:rsidRPr="007C09E4">
        <w:rPr>
          <w:rFonts w:ascii="Times New Roman" w:hAnsi="Times New Roman" w:cs="Times New Roman"/>
          <w:sz w:val="28"/>
          <w:szCs w:val="28"/>
          <w:lang w:val="uk-UA"/>
        </w:rPr>
        <w:lastRenderedPageBreak/>
        <w:t>Причини недопущення роботи до захисту, рецензування або розгляду (</w:t>
      </w:r>
      <w:r w:rsidR="00874BC6" w:rsidRPr="007C09E4">
        <w:rPr>
          <w:rFonts w:ascii="Times New Roman" w:hAnsi="Times New Roman" w:cs="Times New Roman"/>
          <w:sz w:val="28"/>
          <w:szCs w:val="28"/>
          <w:lang w:val="uk-UA"/>
        </w:rPr>
        <w:t xml:space="preserve">відсутність рекомендації до друку), а також вид академічної відповідальності до якої притягується автор (автори) роботи зазначаються в протоколі перевірки. </w:t>
      </w:r>
      <w:r w:rsidR="00FE6B0B" w:rsidRPr="007C09E4">
        <w:rPr>
          <w:rFonts w:ascii="Times New Roman" w:hAnsi="Times New Roman" w:cs="Times New Roman"/>
          <w:sz w:val="28"/>
          <w:szCs w:val="28"/>
          <w:lang w:val="uk-UA"/>
        </w:rPr>
        <w:t xml:space="preserve">Залежно від запропонованого виду академічної відповідальності, рішення приймається уповноваженою особою або </w:t>
      </w:r>
      <w:r w:rsidR="0062673D" w:rsidRPr="007C09E4">
        <w:rPr>
          <w:rFonts w:ascii="Times New Roman" w:hAnsi="Times New Roman" w:cs="Times New Roman"/>
          <w:sz w:val="28"/>
          <w:szCs w:val="28"/>
          <w:lang w:val="uk-UA"/>
        </w:rPr>
        <w:t>К</w:t>
      </w:r>
      <w:r w:rsidR="00FE6B0B" w:rsidRPr="007C09E4">
        <w:rPr>
          <w:rFonts w:ascii="Times New Roman" w:hAnsi="Times New Roman" w:cs="Times New Roman"/>
          <w:sz w:val="28"/>
          <w:szCs w:val="28"/>
          <w:lang w:val="uk-UA"/>
        </w:rPr>
        <w:t xml:space="preserve">омісією з </w:t>
      </w:r>
      <w:r w:rsidR="0062673D" w:rsidRPr="007C09E4">
        <w:rPr>
          <w:rFonts w:ascii="Times New Roman" w:hAnsi="Times New Roman" w:cs="Times New Roman"/>
          <w:sz w:val="28"/>
          <w:szCs w:val="28"/>
          <w:lang w:val="uk-UA"/>
        </w:rPr>
        <w:t xml:space="preserve">академічної доброчесності, </w:t>
      </w:r>
      <w:r w:rsidR="00FE6B0B" w:rsidRPr="007C09E4">
        <w:rPr>
          <w:rFonts w:ascii="Times New Roman" w:hAnsi="Times New Roman" w:cs="Times New Roman"/>
          <w:sz w:val="28"/>
          <w:szCs w:val="28"/>
          <w:lang w:val="uk-UA"/>
        </w:rPr>
        <w:t xml:space="preserve">етики та управління конфліктами. </w:t>
      </w:r>
    </w:p>
    <w:p w:rsidR="00FE6B0B" w:rsidRPr="007C09E4" w:rsidRDefault="00FE6B0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У разі надходження апеляції за заявами сторонніх осіб або незгоди автора (авторів) роботи з результатами перевірки, процедура</w:t>
      </w:r>
      <w:r w:rsidR="0062673D" w:rsidRPr="007C09E4">
        <w:rPr>
          <w:rFonts w:ascii="Times New Roman" w:hAnsi="Times New Roman" w:cs="Times New Roman"/>
          <w:sz w:val="28"/>
          <w:szCs w:val="28"/>
          <w:lang w:val="uk-UA"/>
        </w:rPr>
        <w:t xml:space="preserve"> подання апеляції визначена </w:t>
      </w:r>
      <w:r w:rsidRPr="007C09E4">
        <w:rPr>
          <w:rFonts w:ascii="Times New Roman" w:hAnsi="Times New Roman" w:cs="Times New Roman"/>
          <w:sz w:val="28"/>
          <w:szCs w:val="28"/>
          <w:lang w:val="uk-UA"/>
        </w:rPr>
        <w:t>Положенням</w:t>
      </w:r>
      <w:r w:rsidR="0062673D" w:rsidRPr="007C09E4">
        <w:rPr>
          <w:rFonts w:ascii="Times New Roman" w:hAnsi="Times New Roman" w:cs="Times New Roman"/>
          <w:sz w:val="28"/>
          <w:szCs w:val="28"/>
          <w:lang w:val="uk-UA"/>
        </w:rPr>
        <w:t xml:space="preserve"> про Комісію з академічної доброчесності, етики та управління конфліктами</w:t>
      </w:r>
      <w:r w:rsidRPr="007C09E4">
        <w:rPr>
          <w:rFonts w:ascii="Times New Roman" w:hAnsi="Times New Roman" w:cs="Times New Roman"/>
          <w:sz w:val="28"/>
          <w:szCs w:val="28"/>
          <w:lang w:val="uk-UA"/>
        </w:rPr>
        <w:t>.</w:t>
      </w:r>
    </w:p>
    <w:p w:rsidR="0062673D" w:rsidRPr="007C09E4" w:rsidRDefault="0062673D" w:rsidP="00F94873">
      <w:pPr>
        <w:spacing w:after="0" w:line="240" w:lineRule="auto"/>
        <w:ind w:firstLine="567"/>
        <w:contextualSpacing/>
        <w:jc w:val="both"/>
        <w:rPr>
          <w:rFonts w:ascii="Times New Roman" w:hAnsi="Times New Roman" w:cs="Times New Roman"/>
          <w:b/>
          <w:sz w:val="28"/>
          <w:szCs w:val="28"/>
          <w:lang w:val="uk-UA"/>
        </w:rPr>
      </w:pPr>
    </w:p>
    <w:p w:rsidR="00FE6B0B" w:rsidRPr="007C09E4" w:rsidRDefault="00FE6B0B" w:rsidP="004E4D62">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caps/>
          <w:sz w:val="28"/>
          <w:szCs w:val="28"/>
          <w:lang w:val="uk-UA"/>
        </w:rPr>
        <w:t xml:space="preserve">6. Заходи з попередження порушень академічної доброчесності в освітньо-науковій діяльності </w:t>
      </w:r>
      <w:r w:rsidR="002528F3" w:rsidRPr="007C09E4">
        <w:rPr>
          <w:rFonts w:ascii="Times New Roman" w:hAnsi="Times New Roman" w:cs="Times New Roman"/>
          <w:b/>
          <w:caps/>
          <w:sz w:val="28"/>
          <w:szCs w:val="28"/>
          <w:lang w:val="uk-UA"/>
        </w:rPr>
        <w:t>УНІВЕРСИТЕТУ</w:t>
      </w:r>
      <w:r w:rsidRPr="007C09E4">
        <w:rPr>
          <w:rFonts w:ascii="Times New Roman" w:hAnsi="Times New Roman" w:cs="Times New Roman"/>
          <w:b/>
          <w:caps/>
          <w:sz w:val="28"/>
          <w:szCs w:val="28"/>
          <w:lang w:val="uk-UA"/>
        </w:rPr>
        <w:t>.</w:t>
      </w:r>
    </w:p>
    <w:p w:rsidR="004E4D62" w:rsidRPr="007C09E4" w:rsidRDefault="004E4D62" w:rsidP="00F94873">
      <w:pPr>
        <w:spacing w:after="0" w:line="240" w:lineRule="auto"/>
        <w:ind w:firstLine="567"/>
        <w:contextualSpacing/>
        <w:jc w:val="both"/>
        <w:rPr>
          <w:rFonts w:ascii="Times New Roman" w:hAnsi="Times New Roman" w:cs="Times New Roman"/>
          <w:b/>
          <w:sz w:val="28"/>
          <w:szCs w:val="28"/>
          <w:lang w:val="uk-UA"/>
        </w:rPr>
      </w:pPr>
    </w:p>
    <w:p w:rsidR="00FE6B0B" w:rsidRPr="007C09E4" w:rsidRDefault="00FE6B0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Попередження порушень принципів академічної доброчесності та етики академічних взаємовідносин в академічному середовищі </w:t>
      </w:r>
      <w:r w:rsidR="009B5DFF" w:rsidRPr="007C09E4">
        <w:rPr>
          <w:rFonts w:ascii="Times New Roman" w:hAnsi="Times New Roman" w:cs="Times New Roman"/>
          <w:sz w:val="28"/>
          <w:szCs w:val="28"/>
          <w:lang w:val="uk-UA"/>
        </w:rPr>
        <w:t xml:space="preserve">Університету </w:t>
      </w:r>
      <w:r w:rsidR="00DC6520" w:rsidRPr="007C09E4">
        <w:rPr>
          <w:rFonts w:ascii="Times New Roman" w:hAnsi="Times New Roman" w:cs="Times New Roman"/>
          <w:sz w:val="28"/>
          <w:szCs w:val="28"/>
          <w:lang w:val="uk-UA"/>
        </w:rPr>
        <w:t xml:space="preserve">здійснюють навчально-методичний відділ, відділ організації наукової роботи, науково-дослідна лабораторія з проблемних питань правоохоронної діяльності, факультети, </w:t>
      </w:r>
      <w:r w:rsidR="009B5DFF" w:rsidRPr="007C09E4">
        <w:rPr>
          <w:rFonts w:ascii="Times New Roman" w:hAnsi="Times New Roman" w:cs="Times New Roman"/>
          <w:sz w:val="28"/>
          <w:szCs w:val="28"/>
          <w:lang w:val="uk-UA"/>
        </w:rPr>
        <w:t xml:space="preserve">відділ </w:t>
      </w:r>
      <w:r w:rsidR="00DC6520" w:rsidRPr="007C09E4">
        <w:rPr>
          <w:rFonts w:ascii="Times New Roman" w:hAnsi="Times New Roman" w:cs="Times New Roman"/>
          <w:sz w:val="28"/>
          <w:szCs w:val="28"/>
          <w:lang w:val="uk-UA"/>
        </w:rPr>
        <w:t>докторантур</w:t>
      </w:r>
      <w:r w:rsidR="009B5DFF" w:rsidRPr="007C09E4">
        <w:rPr>
          <w:rFonts w:ascii="Times New Roman" w:hAnsi="Times New Roman" w:cs="Times New Roman"/>
          <w:sz w:val="28"/>
          <w:szCs w:val="28"/>
          <w:lang w:val="uk-UA"/>
        </w:rPr>
        <w:t>и</w:t>
      </w:r>
      <w:r w:rsidR="00DC6520" w:rsidRPr="007C09E4">
        <w:rPr>
          <w:rFonts w:ascii="Times New Roman" w:hAnsi="Times New Roman" w:cs="Times New Roman"/>
          <w:sz w:val="28"/>
          <w:szCs w:val="28"/>
          <w:lang w:val="uk-UA"/>
        </w:rPr>
        <w:t xml:space="preserve"> та аспірантур</w:t>
      </w:r>
      <w:r w:rsidR="009B5DFF" w:rsidRPr="007C09E4">
        <w:rPr>
          <w:rFonts w:ascii="Times New Roman" w:hAnsi="Times New Roman" w:cs="Times New Roman"/>
          <w:sz w:val="28"/>
          <w:szCs w:val="28"/>
          <w:lang w:val="uk-UA"/>
        </w:rPr>
        <w:t>и</w:t>
      </w:r>
      <w:r w:rsidR="00DC6520" w:rsidRPr="007C09E4">
        <w:rPr>
          <w:rFonts w:ascii="Times New Roman" w:hAnsi="Times New Roman" w:cs="Times New Roman"/>
          <w:sz w:val="28"/>
          <w:szCs w:val="28"/>
          <w:lang w:val="uk-UA"/>
        </w:rPr>
        <w:t xml:space="preserve">, що полягає у </w:t>
      </w:r>
      <w:r w:rsidRPr="007C09E4">
        <w:rPr>
          <w:rFonts w:ascii="Times New Roman" w:hAnsi="Times New Roman" w:cs="Times New Roman"/>
          <w:sz w:val="28"/>
          <w:szCs w:val="28"/>
          <w:lang w:val="uk-UA"/>
        </w:rPr>
        <w:t xml:space="preserve"> проведенн</w:t>
      </w:r>
      <w:r w:rsidR="00DC6520" w:rsidRPr="007C09E4">
        <w:rPr>
          <w:rFonts w:ascii="Times New Roman" w:hAnsi="Times New Roman" w:cs="Times New Roman"/>
          <w:sz w:val="28"/>
          <w:szCs w:val="28"/>
          <w:lang w:val="uk-UA"/>
        </w:rPr>
        <w:t>і</w:t>
      </w:r>
      <w:r w:rsidRPr="007C09E4">
        <w:rPr>
          <w:rFonts w:ascii="Times New Roman" w:hAnsi="Times New Roman" w:cs="Times New Roman"/>
          <w:sz w:val="28"/>
          <w:szCs w:val="28"/>
          <w:lang w:val="uk-UA"/>
        </w:rPr>
        <w:t xml:space="preserve"> комплексу </w:t>
      </w:r>
      <w:r w:rsidR="00DC6520" w:rsidRPr="007C09E4">
        <w:rPr>
          <w:rFonts w:ascii="Times New Roman" w:hAnsi="Times New Roman" w:cs="Times New Roman"/>
          <w:sz w:val="28"/>
          <w:szCs w:val="28"/>
          <w:lang w:val="uk-UA"/>
        </w:rPr>
        <w:t xml:space="preserve">таких </w:t>
      </w:r>
      <w:r w:rsidRPr="007C09E4">
        <w:rPr>
          <w:rFonts w:ascii="Times New Roman" w:hAnsi="Times New Roman" w:cs="Times New Roman"/>
          <w:sz w:val="28"/>
          <w:szCs w:val="28"/>
          <w:lang w:val="uk-UA"/>
        </w:rPr>
        <w:t>профілактичних заходів:</w:t>
      </w:r>
    </w:p>
    <w:p w:rsidR="00163DAC" w:rsidRPr="007C09E4" w:rsidRDefault="00FE6B0B"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інформуванні здобувачів вищої освіти та </w:t>
      </w:r>
      <w:r w:rsidR="00F07632" w:rsidRPr="007C09E4">
        <w:rPr>
          <w:rFonts w:ascii="Times New Roman" w:hAnsi="Times New Roman" w:cs="Times New Roman"/>
          <w:sz w:val="28"/>
          <w:szCs w:val="28"/>
          <w:lang w:val="uk-UA"/>
        </w:rPr>
        <w:t xml:space="preserve">працівників про необхідність дотримання загальнодержавних, та </w:t>
      </w:r>
      <w:r w:rsidR="002528F3" w:rsidRPr="007C09E4">
        <w:rPr>
          <w:rFonts w:ascii="Times New Roman" w:hAnsi="Times New Roman" w:cs="Times New Roman"/>
          <w:sz w:val="28"/>
          <w:szCs w:val="28"/>
          <w:lang w:val="uk-UA"/>
        </w:rPr>
        <w:t>університетських</w:t>
      </w:r>
      <w:r w:rsidR="00F07632" w:rsidRPr="007C09E4">
        <w:rPr>
          <w:rFonts w:ascii="Times New Roman" w:hAnsi="Times New Roman" w:cs="Times New Roman"/>
          <w:sz w:val="28"/>
          <w:szCs w:val="28"/>
          <w:lang w:val="uk-UA"/>
        </w:rPr>
        <w:t xml:space="preserve"> нормативних документів, які регламентують питання академічної доброчесності, </w:t>
      </w:r>
      <w:r w:rsidR="0073693D" w:rsidRPr="007C09E4">
        <w:rPr>
          <w:rFonts w:ascii="Times New Roman" w:hAnsi="Times New Roman" w:cs="Times New Roman"/>
          <w:sz w:val="28"/>
          <w:szCs w:val="28"/>
          <w:lang w:val="uk-UA"/>
        </w:rPr>
        <w:t>корпоративної етики</w:t>
      </w:r>
      <w:r w:rsidR="00101B03" w:rsidRPr="007C09E4">
        <w:rPr>
          <w:rFonts w:ascii="Times New Roman" w:hAnsi="Times New Roman" w:cs="Times New Roman"/>
          <w:sz w:val="28"/>
          <w:szCs w:val="28"/>
          <w:lang w:val="uk-UA"/>
        </w:rPr>
        <w:t>;</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підписанні здобувачами вищої освіти та </w:t>
      </w:r>
      <w:r w:rsidR="0062673D" w:rsidRPr="007C09E4">
        <w:rPr>
          <w:rFonts w:ascii="Times New Roman" w:hAnsi="Times New Roman" w:cs="Times New Roman"/>
          <w:sz w:val="28"/>
          <w:szCs w:val="28"/>
          <w:lang w:val="uk-UA"/>
        </w:rPr>
        <w:t>працівниками</w:t>
      </w:r>
      <w:r w:rsidRPr="007C09E4">
        <w:rPr>
          <w:rFonts w:ascii="Times New Roman" w:hAnsi="Times New Roman" w:cs="Times New Roman"/>
          <w:sz w:val="28"/>
          <w:szCs w:val="28"/>
          <w:lang w:val="uk-UA"/>
        </w:rPr>
        <w:t xml:space="preserve"> Декларації про дотримання </w:t>
      </w:r>
      <w:r w:rsidR="005C72A4" w:rsidRPr="007C09E4">
        <w:rPr>
          <w:rFonts w:ascii="Times New Roman" w:hAnsi="Times New Roman" w:cs="Times New Roman"/>
          <w:sz w:val="28"/>
          <w:szCs w:val="28"/>
          <w:lang w:val="uk-UA"/>
        </w:rPr>
        <w:t>норм академічної доброчесності</w:t>
      </w:r>
      <w:r w:rsidR="0062673D" w:rsidRPr="007C09E4">
        <w:rPr>
          <w:rFonts w:ascii="Times New Roman" w:hAnsi="Times New Roman" w:cs="Times New Roman"/>
          <w:sz w:val="28"/>
          <w:szCs w:val="28"/>
          <w:lang w:val="uk-UA"/>
        </w:rPr>
        <w:t xml:space="preserve"> та корпоративної етики</w:t>
      </w:r>
      <w:r w:rsidRPr="007C09E4">
        <w:rPr>
          <w:rFonts w:ascii="Times New Roman" w:hAnsi="Times New Roman" w:cs="Times New Roman"/>
          <w:sz w:val="28"/>
          <w:szCs w:val="28"/>
          <w:lang w:val="uk-UA"/>
        </w:rPr>
        <w:t>;</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формуванні завдань для навчальних та кваліфікаційних (магістерських) робіт з використанням новітніх педагогічних методик та технологій, що сприяють творчому підходу здобувачів вищої освіти до їх виконання;</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розповсюдженні методичних матеріалів з уніфікованим визначенням вимог щодо належного оформлення посилань на використані у письмових роботах джерела;</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щорічному проведенні заходів з питань впровадження академічної доброчесності в </w:t>
      </w:r>
      <w:proofErr w:type="spellStart"/>
      <w:r w:rsidRPr="007C09E4">
        <w:rPr>
          <w:rFonts w:ascii="Times New Roman" w:hAnsi="Times New Roman" w:cs="Times New Roman"/>
          <w:sz w:val="28"/>
          <w:szCs w:val="28"/>
          <w:lang w:val="uk-UA"/>
        </w:rPr>
        <w:t>освітньо-наукову</w:t>
      </w:r>
      <w:proofErr w:type="spellEnd"/>
      <w:r w:rsidRPr="007C09E4">
        <w:rPr>
          <w:rFonts w:ascii="Times New Roman" w:hAnsi="Times New Roman" w:cs="Times New Roman"/>
          <w:sz w:val="28"/>
          <w:szCs w:val="28"/>
          <w:lang w:val="uk-UA"/>
        </w:rPr>
        <w:t xml:space="preserve"> діяльність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серед здобувачів вищої освіти та працівників;</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проведенні семінарів з представниками кампаній-розробників програм перевірки робіт на наявність ознак академічного плагіату окремо для здобувачів вищої освіти та для працівників;</w:t>
      </w:r>
    </w:p>
    <w:p w:rsidR="00101B03" w:rsidRPr="007C09E4" w:rsidRDefault="00DC6520"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розробці інформаційних </w:t>
      </w:r>
      <w:r w:rsidR="00101B03" w:rsidRPr="007C09E4">
        <w:rPr>
          <w:rFonts w:ascii="Times New Roman" w:hAnsi="Times New Roman" w:cs="Times New Roman"/>
          <w:sz w:val="28"/>
          <w:szCs w:val="28"/>
          <w:lang w:val="uk-UA"/>
        </w:rPr>
        <w:t>та методичних матеріалів, присвячених академічній грамотності та попередженню плагіату;</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розробці спільно з представниками роботодавців інформаційних матеріалів щодо корпоративної культури на робочому місці та переваг чесного навчання;</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розробці та розміщенні матеріалів в </w:t>
      </w:r>
      <w:r w:rsidR="002528F3" w:rsidRPr="007C09E4">
        <w:rPr>
          <w:rFonts w:ascii="Times New Roman" w:hAnsi="Times New Roman" w:cs="Times New Roman"/>
          <w:sz w:val="28"/>
          <w:szCs w:val="28"/>
          <w:lang w:val="uk-UA"/>
        </w:rPr>
        <w:t>університеті</w:t>
      </w:r>
      <w:r w:rsidRPr="007C09E4">
        <w:rPr>
          <w:rFonts w:ascii="Times New Roman" w:hAnsi="Times New Roman" w:cs="Times New Roman"/>
          <w:sz w:val="28"/>
          <w:szCs w:val="28"/>
          <w:lang w:val="uk-UA"/>
        </w:rPr>
        <w:t xml:space="preserve"> присвячених популяризації принципів академічної доброчесності;</w:t>
      </w:r>
    </w:p>
    <w:p w:rsidR="00101B03" w:rsidRPr="007C09E4" w:rsidRDefault="00101B03"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lastRenderedPageBreak/>
        <w:t xml:space="preserve">розміщенні в інституційному </w:t>
      </w:r>
      <w:proofErr w:type="spellStart"/>
      <w:r w:rsidRPr="007C09E4">
        <w:rPr>
          <w:rFonts w:ascii="Times New Roman" w:hAnsi="Times New Roman" w:cs="Times New Roman"/>
          <w:sz w:val="28"/>
          <w:szCs w:val="28"/>
          <w:lang w:val="uk-UA"/>
        </w:rPr>
        <w:t>репозитарії</w:t>
      </w:r>
      <w:proofErr w:type="spellEnd"/>
      <w:r w:rsidRPr="007C09E4">
        <w:rPr>
          <w:rFonts w:ascii="Times New Roman" w:hAnsi="Times New Roman" w:cs="Times New Roman"/>
          <w:sz w:val="28"/>
          <w:szCs w:val="28"/>
          <w:lang w:val="uk-UA"/>
        </w:rPr>
        <w:t xml:space="preserve"> кваліфікаційних (магістерських) робіт здобувачів вищої освіти (в обов’язковому порядку, </w:t>
      </w:r>
      <w:r w:rsidR="00D9740A" w:rsidRPr="007C09E4">
        <w:rPr>
          <w:rFonts w:ascii="Times New Roman" w:hAnsi="Times New Roman" w:cs="Times New Roman"/>
          <w:sz w:val="28"/>
          <w:szCs w:val="28"/>
          <w:lang w:val="uk-UA"/>
        </w:rPr>
        <w:t xml:space="preserve">безпосередньо </w:t>
      </w:r>
      <w:r w:rsidRPr="007C09E4">
        <w:rPr>
          <w:rFonts w:ascii="Times New Roman" w:hAnsi="Times New Roman" w:cs="Times New Roman"/>
          <w:sz w:val="28"/>
          <w:szCs w:val="28"/>
          <w:lang w:val="uk-UA"/>
        </w:rPr>
        <w:t xml:space="preserve">після їх захисту), </w:t>
      </w:r>
      <w:r w:rsidR="009B5DFF" w:rsidRPr="007C09E4">
        <w:rPr>
          <w:rFonts w:ascii="Times New Roman" w:hAnsi="Times New Roman" w:cs="Times New Roman"/>
          <w:sz w:val="28"/>
          <w:szCs w:val="28"/>
          <w:lang w:val="uk-UA"/>
        </w:rPr>
        <w:t>з метою</w:t>
      </w:r>
      <w:r w:rsidRPr="007C09E4">
        <w:rPr>
          <w:rFonts w:ascii="Times New Roman" w:hAnsi="Times New Roman" w:cs="Times New Roman"/>
          <w:sz w:val="28"/>
          <w:szCs w:val="28"/>
          <w:lang w:val="uk-UA"/>
        </w:rPr>
        <w:t xml:space="preserve"> забезпечення прозорості, чесності, відповідальності та інших прин</w:t>
      </w:r>
      <w:r w:rsidR="008E361A" w:rsidRPr="007C09E4">
        <w:rPr>
          <w:rFonts w:ascii="Times New Roman" w:hAnsi="Times New Roman" w:cs="Times New Roman"/>
          <w:sz w:val="28"/>
          <w:szCs w:val="28"/>
          <w:lang w:val="uk-UA"/>
        </w:rPr>
        <w:t>ципів академічної доброчесності.</w:t>
      </w:r>
    </w:p>
    <w:p w:rsidR="004C51BF" w:rsidRPr="007C09E4" w:rsidRDefault="004C51BF" w:rsidP="00F94873">
      <w:pPr>
        <w:spacing w:after="0" w:line="240" w:lineRule="auto"/>
        <w:ind w:firstLine="567"/>
        <w:contextualSpacing/>
        <w:jc w:val="both"/>
        <w:rPr>
          <w:rFonts w:ascii="Times New Roman" w:hAnsi="Times New Roman" w:cs="Times New Roman"/>
          <w:sz w:val="28"/>
          <w:szCs w:val="28"/>
          <w:lang w:val="uk-UA"/>
        </w:rPr>
      </w:pPr>
    </w:p>
    <w:p w:rsidR="004C51BF" w:rsidRPr="007C09E4" w:rsidRDefault="004C51BF" w:rsidP="004E4D62">
      <w:pPr>
        <w:spacing w:after="0" w:line="240" w:lineRule="auto"/>
        <w:ind w:firstLine="567"/>
        <w:contextualSpacing/>
        <w:jc w:val="center"/>
        <w:rPr>
          <w:rFonts w:ascii="Times New Roman" w:hAnsi="Times New Roman" w:cs="Times New Roman"/>
          <w:b/>
          <w:caps/>
          <w:sz w:val="28"/>
          <w:szCs w:val="28"/>
          <w:lang w:val="uk-UA"/>
        </w:rPr>
      </w:pPr>
      <w:r w:rsidRPr="007C09E4">
        <w:rPr>
          <w:rFonts w:ascii="Times New Roman" w:hAnsi="Times New Roman" w:cs="Times New Roman"/>
          <w:b/>
          <w:caps/>
          <w:sz w:val="28"/>
          <w:szCs w:val="28"/>
          <w:lang w:val="uk-UA"/>
        </w:rPr>
        <w:t>7. </w:t>
      </w:r>
      <w:r w:rsidR="006F7468" w:rsidRPr="007C09E4">
        <w:rPr>
          <w:rFonts w:ascii="Times New Roman" w:hAnsi="Times New Roman" w:cs="Times New Roman"/>
          <w:b/>
          <w:caps/>
          <w:sz w:val="28"/>
          <w:szCs w:val="28"/>
          <w:lang w:val="uk-UA"/>
        </w:rPr>
        <w:t>ПРИКІНЦЕВІ</w:t>
      </w:r>
      <w:r w:rsidRPr="007C09E4">
        <w:rPr>
          <w:rFonts w:ascii="Times New Roman" w:hAnsi="Times New Roman" w:cs="Times New Roman"/>
          <w:b/>
          <w:caps/>
          <w:sz w:val="28"/>
          <w:szCs w:val="28"/>
          <w:lang w:val="uk-UA"/>
        </w:rPr>
        <w:t xml:space="preserve"> положення</w:t>
      </w:r>
    </w:p>
    <w:p w:rsidR="004E4D62" w:rsidRPr="007C09E4" w:rsidRDefault="004E4D62" w:rsidP="004E4D62">
      <w:pPr>
        <w:spacing w:after="0" w:line="240" w:lineRule="auto"/>
        <w:ind w:firstLine="567"/>
        <w:contextualSpacing/>
        <w:jc w:val="center"/>
        <w:rPr>
          <w:rFonts w:ascii="Times New Roman" w:hAnsi="Times New Roman" w:cs="Times New Roman"/>
          <w:b/>
          <w:sz w:val="28"/>
          <w:szCs w:val="28"/>
          <w:lang w:val="uk-UA"/>
        </w:rPr>
      </w:pPr>
    </w:p>
    <w:p w:rsidR="004C51BF" w:rsidRPr="007C09E4" w:rsidRDefault="004C51BF"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 xml:space="preserve">Положення схвалюється на засіданні Вченої ради </w:t>
      </w:r>
      <w:r w:rsidR="00694EDC"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та затверджується наказом ректора.</w:t>
      </w:r>
    </w:p>
    <w:p w:rsidR="004C51BF" w:rsidRPr="007C09E4" w:rsidRDefault="004C51BF" w:rsidP="00F94873">
      <w:pPr>
        <w:spacing w:after="0" w:line="240" w:lineRule="auto"/>
        <w:ind w:firstLine="567"/>
        <w:contextualSpacing/>
        <w:jc w:val="both"/>
        <w:rPr>
          <w:rFonts w:ascii="Times New Roman" w:hAnsi="Times New Roman" w:cs="Times New Roman"/>
          <w:sz w:val="28"/>
          <w:szCs w:val="28"/>
          <w:lang w:val="uk-UA"/>
        </w:rPr>
      </w:pPr>
      <w:r w:rsidRPr="007C09E4">
        <w:rPr>
          <w:rFonts w:ascii="Times New Roman" w:hAnsi="Times New Roman" w:cs="Times New Roman"/>
          <w:sz w:val="28"/>
          <w:szCs w:val="28"/>
          <w:lang w:val="uk-UA"/>
        </w:rPr>
        <w:t>Зміни та доповнення до Положення схвалюют</w:t>
      </w:r>
      <w:bookmarkStart w:id="0" w:name="_GoBack"/>
      <w:bookmarkEnd w:id="0"/>
      <w:r w:rsidRPr="007C09E4">
        <w:rPr>
          <w:rFonts w:ascii="Times New Roman" w:hAnsi="Times New Roman" w:cs="Times New Roman"/>
          <w:sz w:val="28"/>
          <w:szCs w:val="28"/>
          <w:lang w:val="uk-UA"/>
        </w:rPr>
        <w:t xml:space="preserve">ься на засіданні Вченої ради </w:t>
      </w:r>
      <w:r w:rsidR="009B5DFF" w:rsidRPr="007C09E4">
        <w:rPr>
          <w:rFonts w:ascii="Times New Roman" w:hAnsi="Times New Roman" w:cs="Times New Roman"/>
          <w:sz w:val="28"/>
          <w:szCs w:val="28"/>
          <w:lang w:val="uk-UA"/>
        </w:rPr>
        <w:t xml:space="preserve">Університету </w:t>
      </w:r>
      <w:r w:rsidRPr="007C09E4">
        <w:rPr>
          <w:rFonts w:ascii="Times New Roman" w:hAnsi="Times New Roman" w:cs="Times New Roman"/>
          <w:sz w:val="28"/>
          <w:szCs w:val="28"/>
          <w:lang w:val="uk-UA"/>
        </w:rPr>
        <w:t>та затверджуються наказом ректора.</w:t>
      </w:r>
    </w:p>
    <w:p w:rsidR="00251F14" w:rsidRPr="007C09E4" w:rsidRDefault="00251F14" w:rsidP="00F94873">
      <w:pPr>
        <w:spacing w:after="0" w:line="240" w:lineRule="auto"/>
        <w:ind w:firstLine="567"/>
        <w:contextualSpacing/>
        <w:jc w:val="both"/>
        <w:rPr>
          <w:rFonts w:ascii="Times New Roman" w:hAnsi="Times New Roman" w:cs="Times New Roman"/>
          <w:sz w:val="28"/>
          <w:szCs w:val="28"/>
          <w:lang w:val="uk-UA"/>
        </w:rPr>
      </w:pPr>
    </w:p>
    <w:sectPr w:rsidR="00251F14" w:rsidRPr="007C09E4" w:rsidSect="007C09E4">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1D0" w:rsidRDefault="008B21D0" w:rsidP="008669A0">
      <w:pPr>
        <w:spacing w:after="0" w:line="240" w:lineRule="auto"/>
      </w:pPr>
      <w:r>
        <w:separator/>
      </w:r>
    </w:p>
  </w:endnote>
  <w:endnote w:type="continuationSeparator" w:id="0">
    <w:p w:rsidR="008B21D0" w:rsidRDefault="008B21D0" w:rsidP="00866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1D0" w:rsidRDefault="008B21D0" w:rsidP="008669A0">
      <w:pPr>
        <w:spacing w:after="0" w:line="240" w:lineRule="auto"/>
      </w:pPr>
      <w:r>
        <w:separator/>
      </w:r>
    </w:p>
  </w:footnote>
  <w:footnote w:type="continuationSeparator" w:id="0">
    <w:p w:rsidR="008B21D0" w:rsidRDefault="008B21D0" w:rsidP="00866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16032"/>
      <w:docPartObj>
        <w:docPartGallery w:val="Page Numbers (Top of Page)"/>
        <w:docPartUnique/>
      </w:docPartObj>
    </w:sdtPr>
    <w:sdtEndPr>
      <w:rPr>
        <w:rFonts w:ascii="Times New Roman" w:hAnsi="Times New Roman" w:cs="Times New Roman"/>
        <w:sz w:val="24"/>
        <w:szCs w:val="24"/>
      </w:rPr>
    </w:sdtEndPr>
    <w:sdtContent>
      <w:p w:rsidR="008669A0" w:rsidRPr="008669A0" w:rsidRDefault="0054579A">
        <w:pPr>
          <w:pStyle w:val="a6"/>
          <w:jc w:val="center"/>
          <w:rPr>
            <w:rFonts w:ascii="Times New Roman" w:hAnsi="Times New Roman" w:cs="Times New Roman"/>
            <w:sz w:val="24"/>
            <w:szCs w:val="24"/>
          </w:rPr>
        </w:pPr>
        <w:r w:rsidRPr="008669A0">
          <w:rPr>
            <w:rFonts w:ascii="Times New Roman" w:hAnsi="Times New Roman" w:cs="Times New Roman"/>
            <w:sz w:val="24"/>
            <w:szCs w:val="24"/>
          </w:rPr>
          <w:fldChar w:fldCharType="begin"/>
        </w:r>
        <w:r w:rsidR="008669A0" w:rsidRPr="008669A0">
          <w:rPr>
            <w:rFonts w:ascii="Times New Roman" w:hAnsi="Times New Roman" w:cs="Times New Roman"/>
            <w:sz w:val="24"/>
            <w:szCs w:val="24"/>
          </w:rPr>
          <w:instrText xml:space="preserve"> PAGE   \* MERGEFORMAT </w:instrText>
        </w:r>
        <w:r w:rsidRPr="008669A0">
          <w:rPr>
            <w:rFonts w:ascii="Times New Roman" w:hAnsi="Times New Roman" w:cs="Times New Roman"/>
            <w:sz w:val="24"/>
            <w:szCs w:val="24"/>
          </w:rPr>
          <w:fldChar w:fldCharType="separate"/>
        </w:r>
        <w:r w:rsidR="007C09E4">
          <w:rPr>
            <w:rFonts w:ascii="Times New Roman" w:hAnsi="Times New Roman" w:cs="Times New Roman"/>
            <w:noProof/>
            <w:sz w:val="24"/>
            <w:szCs w:val="24"/>
          </w:rPr>
          <w:t>2</w:t>
        </w:r>
        <w:r w:rsidRPr="008669A0">
          <w:rPr>
            <w:rFonts w:ascii="Times New Roman" w:hAnsi="Times New Roman" w:cs="Times New Roman"/>
            <w:sz w:val="24"/>
            <w:szCs w:val="24"/>
          </w:rPr>
          <w:fldChar w:fldCharType="end"/>
        </w:r>
      </w:p>
    </w:sdtContent>
  </w:sdt>
  <w:p w:rsidR="008669A0" w:rsidRPr="008669A0" w:rsidRDefault="008669A0">
    <w:pPr>
      <w:pStyle w:val="a6"/>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648A8"/>
    <w:multiLevelType w:val="hybridMultilevel"/>
    <w:tmpl w:val="F5F8CCAC"/>
    <w:lvl w:ilvl="0" w:tplc="A47A7FE4">
      <w:start w:val="4"/>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71D8390C"/>
    <w:multiLevelType w:val="multilevel"/>
    <w:tmpl w:val="A002E31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DA760E"/>
    <w:multiLevelType w:val="multilevel"/>
    <w:tmpl w:val="7686826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124202"/>
    <w:multiLevelType w:val="hybridMultilevel"/>
    <w:tmpl w:val="82F470BE"/>
    <w:lvl w:ilvl="0" w:tplc="80D03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7A5C0D"/>
    <w:rsid w:val="00041F53"/>
    <w:rsid w:val="00055DB4"/>
    <w:rsid w:val="00071ED5"/>
    <w:rsid w:val="00081309"/>
    <w:rsid w:val="000D4941"/>
    <w:rsid w:val="000F52DB"/>
    <w:rsid w:val="00101B03"/>
    <w:rsid w:val="00163DAC"/>
    <w:rsid w:val="00181364"/>
    <w:rsid w:val="00192C4B"/>
    <w:rsid w:val="00195F13"/>
    <w:rsid w:val="001F08E5"/>
    <w:rsid w:val="0023381A"/>
    <w:rsid w:val="00251F14"/>
    <w:rsid w:val="002528F3"/>
    <w:rsid w:val="00272BEE"/>
    <w:rsid w:val="00275478"/>
    <w:rsid w:val="002861B6"/>
    <w:rsid w:val="002C4AE3"/>
    <w:rsid w:val="002E4D4D"/>
    <w:rsid w:val="002F6FE8"/>
    <w:rsid w:val="00331772"/>
    <w:rsid w:val="003561AC"/>
    <w:rsid w:val="003A20F9"/>
    <w:rsid w:val="003B70AA"/>
    <w:rsid w:val="003D12FF"/>
    <w:rsid w:val="003F02B5"/>
    <w:rsid w:val="003F50E1"/>
    <w:rsid w:val="00484C3B"/>
    <w:rsid w:val="004874F4"/>
    <w:rsid w:val="004A07E9"/>
    <w:rsid w:val="004A4162"/>
    <w:rsid w:val="004A66B5"/>
    <w:rsid w:val="004B6029"/>
    <w:rsid w:val="004C51BF"/>
    <w:rsid w:val="004E4D62"/>
    <w:rsid w:val="004E52CD"/>
    <w:rsid w:val="004F5F7F"/>
    <w:rsid w:val="00501856"/>
    <w:rsid w:val="00511BA5"/>
    <w:rsid w:val="00521404"/>
    <w:rsid w:val="0054579A"/>
    <w:rsid w:val="005A48AD"/>
    <w:rsid w:val="005B4445"/>
    <w:rsid w:val="005C1CF5"/>
    <w:rsid w:val="005C72A4"/>
    <w:rsid w:val="005E6971"/>
    <w:rsid w:val="0062673D"/>
    <w:rsid w:val="00640B96"/>
    <w:rsid w:val="0064232E"/>
    <w:rsid w:val="006502EF"/>
    <w:rsid w:val="00654D83"/>
    <w:rsid w:val="00667AF1"/>
    <w:rsid w:val="006941B6"/>
    <w:rsid w:val="00694EDC"/>
    <w:rsid w:val="00695A21"/>
    <w:rsid w:val="006963A6"/>
    <w:rsid w:val="006B69EB"/>
    <w:rsid w:val="006D092E"/>
    <w:rsid w:val="006F7468"/>
    <w:rsid w:val="00714F81"/>
    <w:rsid w:val="0073693D"/>
    <w:rsid w:val="007A5C0D"/>
    <w:rsid w:val="007C09E4"/>
    <w:rsid w:val="007C45B3"/>
    <w:rsid w:val="007D2B64"/>
    <w:rsid w:val="007E12CF"/>
    <w:rsid w:val="007F2614"/>
    <w:rsid w:val="0085058F"/>
    <w:rsid w:val="008521DC"/>
    <w:rsid w:val="008669A0"/>
    <w:rsid w:val="00874BAF"/>
    <w:rsid w:val="00874BC6"/>
    <w:rsid w:val="00883C0A"/>
    <w:rsid w:val="008A6F47"/>
    <w:rsid w:val="008B057A"/>
    <w:rsid w:val="008B21D0"/>
    <w:rsid w:val="008B2CE0"/>
    <w:rsid w:val="008B589B"/>
    <w:rsid w:val="008C7B83"/>
    <w:rsid w:val="008E361A"/>
    <w:rsid w:val="008F0C8F"/>
    <w:rsid w:val="009102E1"/>
    <w:rsid w:val="0092107F"/>
    <w:rsid w:val="00930004"/>
    <w:rsid w:val="0097687D"/>
    <w:rsid w:val="009B5DFF"/>
    <w:rsid w:val="00A21A66"/>
    <w:rsid w:val="00A428A8"/>
    <w:rsid w:val="00A5391D"/>
    <w:rsid w:val="00A72569"/>
    <w:rsid w:val="00A74A4A"/>
    <w:rsid w:val="00AA40BA"/>
    <w:rsid w:val="00AC28A6"/>
    <w:rsid w:val="00AC6EA1"/>
    <w:rsid w:val="00AD101A"/>
    <w:rsid w:val="00AD28DF"/>
    <w:rsid w:val="00AE1D88"/>
    <w:rsid w:val="00B629B2"/>
    <w:rsid w:val="00B85FFE"/>
    <w:rsid w:val="00BA702C"/>
    <w:rsid w:val="00BD24D9"/>
    <w:rsid w:val="00C108B3"/>
    <w:rsid w:val="00C518A0"/>
    <w:rsid w:val="00C5363A"/>
    <w:rsid w:val="00C55D8F"/>
    <w:rsid w:val="00C8193F"/>
    <w:rsid w:val="00CD4A2E"/>
    <w:rsid w:val="00D530BD"/>
    <w:rsid w:val="00D53DC8"/>
    <w:rsid w:val="00D743E7"/>
    <w:rsid w:val="00D9740A"/>
    <w:rsid w:val="00DA7C94"/>
    <w:rsid w:val="00DC6520"/>
    <w:rsid w:val="00DD5687"/>
    <w:rsid w:val="00DD648F"/>
    <w:rsid w:val="00E24512"/>
    <w:rsid w:val="00E314E3"/>
    <w:rsid w:val="00E42A39"/>
    <w:rsid w:val="00E82017"/>
    <w:rsid w:val="00E83040"/>
    <w:rsid w:val="00EA1F98"/>
    <w:rsid w:val="00EB0372"/>
    <w:rsid w:val="00EB2ABC"/>
    <w:rsid w:val="00EE487C"/>
    <w:rsid w:val="00EF34EB"/>
    <w:rsid w:val="00F07632"/>
    <w:rsid w:val="00F136D9"/>
    <w:rsid w:val="00F23F31"/>
    <w:rsid w:val="00F5080C"/>
    <w:rsid w:val="00F87280"/>
    <w:rsid w:val="00F94873"/>
    <w:rsid w:val="00FE4B46"/>
    <w:rsid w:val="00FE6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C0D"/>
    <w:pPr>
      <w:ind w:left="720"/>
      <w:contextualSpacing/>
    </w:pPr>
  </w:style>
  <w:style w:type="character" w:customStyle="1" w:styleId="a4">
    <w:name w:val="Основной текст_"/>
    <w:basedOn w:val="a0"/>
    <w:link w:val="1"/>
    <w:rsid w:val="00F9487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F94873"/>
    <w:pPr>
      <w:widowControl w:val="0"/>
      <w:shd w:val="clear" w:color="auto" w:fill="FFFFFF"/>
      <w:spacing w:after="0"/>
      <w:ind w:firstLine="400"/>
    </w:pPr>
    <w:rPr>
      <w:rFonts w:ascii="Times New Roman" w:eastAsia="Times New Roman" w:hAnsi="Times New Roman" w:cs="Times New Roman"/>
      <w:sz w:val="28"/>
      <w:szCs w:val="28"/>
    </w:rPr>
  </w:style>
  <w:style w:type="paragraph" w:styleId="a5">
    <w:name w:val="No Spacing"/>
    <w:uiPriority w:val="1"/>
    <w:qFormat/>
    <w:rsid w:val="0085058F"/>
    <w:pPr>
      <w:spacing w:after="0" w:line="240" w:lineRule="auto"/>
    </w:pPr>
  </w:style>
  <w:style w:type="paragraph" w:styleId="a6">
    <w:name w:val="header"/>
    <w:basedOn w:val="a"/>
    <w:link w:val="a7"/>
    <w:uiPriority w:val="99"/>
    <w:unhideWhenUsed/>
    <w:rsid w:val="008669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69A0"/>
  </w:style>
  <w:style w:type="paragraph" w:styleId="a8">
    <w:name w:val="footer"/>
    <w:basedOn w:val="a"/>
    <w:link w:val="a9"/>
    <w:uiPriority w:val="99"/>
    <w:semiHidden/>
    <w:unhideWhenUsed/>
    <w:rsid w:val="008669A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66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6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2A2D-BEF4-4618-9D1F-1A7D018B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10</Pages>
  <Words>3240</Words>
  <Characters>18470</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shulga.m</dc:creator>
  <cp:keywords/>
  <dc:description/>
  <cp:lastModifiedBy>User</cp:lastModifiedBy>
  <cp:revision>39</cp:revision>
  <dcterms:created xsi:type="dcterms:W3CDTF">2020-06-18T06:56:00Z</dcterms:created>
  <dcterms:modified xsi:type="dcterms:W3CDTF">2022-06-21T13:27:00Z</dcterms:modified>
</cp:coreProperties>
</file>