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7BAE8" w14:textId="77777777" w:rsidR="00D354B9" w:rsidRDefault="00D354B9" w:rsidP="00D354B9">
      <w:pPr>
        <w:widowControl w:val="0"/>
        <w:autoSpaceDE w:val="0"/>
        <w:autoSpaceDN w:val="0"/>
        <w:spacing w:before="72" w:after="0" w:line="242" w:lineRule="auto"/>
        <w:ind w:right="9"/>
        <w:jc w:val="center"/>
        <w:outlineLvl w:val="0"/>
        <w:rPr>
          <w:rFonts w:ascii="Times New Roman" w:eastAsia="Times New Roman" w:hAnsi="Times New Roman" w:cs="Times New Roman"/>
          <w:b/>
          <w:bCs/>
          <w:sz w:val="28"/>
          <w:szCs w:val="28"/>
          <w:lang w:val="uk-UA"/>
        </w:rPr>
      </w:pPr>
      <w:r w:rsidRPr="00D271B7">
        <w:rPr>
          <w:rFonts w:ascii="Times New Roman" w:eastAsia="Times New Roman" w:hAnsi="Times New Roman" w:cs="Times New Roman"/>
          <w:b/>
          <w:bCs/>
          <w:sz w:val="28"/>
          <w:szCs w:val="28"/>
          <w:lang w:val="uk-UA"/>
        </w:rPr>
        <w:t xml:space="preserve">МІНІСТЕРСТВО ВНУТРІШНІХ СПРАВ УКРАЇНИ </w:t>
      </w:r>
    </w:p>
    <w:p w14:paraId="0E6A18BF" w14:textId="77777777" w:rsidR="00D354B9" w:rsidRDefault="00D354B9" w:rsidP="00D354B9">
      <w:pPr>
        <w:widowControl w:val="0"/>
        <w:autoSpaceDE w:val="0"/>
        <w:autoSpaceDN w:val="0"/>
        <w:spacing w:before="72" w:after="0" w:line="242" w:lineRule="auto"/>
        <w:ind w:right="9"/>
        <w:jc w:val="center"/>
        <w:outlineLvl w:val="0"/>
        <w:rPr>
          <w:rFonts w:ascii="Times New Roman" w:eastAsia="Times New Roman" w:hAnsi="Times New Roman" w:cs="Times New Roman"/>
          <w:b/>
          <w:bCs/>
          <w:sz w:val="28"/>
          <w:szCs w:val="28"/>
          <w:lang w:val="uk-UA"/>
        </w:rPr>
      </w:pPr>
    </w:p>
    <w:p w14:paraId="17440F49" w14:textId="77777777" w:rsidR="00D354B9" w:rsidRPr="00D271B7" w:rsidRDefault="00D354B9" w:rsidP="00D354B9">
      <w:pPr>
        <w:widowControl w:val="0"/>
        <w:autoSpaceDE w:val="0"/>
        <w:autoSpaceDN w:val="0"/>
        <w:spacing w:before="72" w:after="0" w:line="242" w:lineRule="auto"/>
        <w:ind w:right="9"/>
        <w:jc w:val="center"/>
        <w:outlineLvl w:val="0"/>
        <w:rPr>
          <w:rFonts w:ascii="Times New Roman" w:eastAsia="Times New Roman" w:hAnsi="Times New Roman" w:cs="Times New Roman"/>
          <w:b/>
          <w:bCs/>
          <w:sz w:val="28"/>
          <w:szCs w:val="28"/>
          <w:lang w:val="uk-UA"/>
        </w:rPr>
      </w:pPr>
      <w:r w:rsidRPr="00D271B7">
        <w:rPr>
          <w:rFonts w:ascii="Times New Roman" w:eastAsia="Times New Roman" w:hAnsi="Times New Roman" w:cs="Times New Roman"/>
          <w:b/>
          <w:bCs/>
          <w:sz w:val="28"/>
          <w:szCs w:val="28"/>
          <w:lang w:val="uk-UA"/>
        </w:rPr>
        <w:t xml:space="preserve">ДОНЕЦЬКИЙ </w:t>
      </w:r>
      <w:r>
        <w:rPr>
          <w:rFonts w:ascii="Times New Roman" w:eastAsia="Times New Roman" w:hAnsi="Times New Roman" w:cs="Times New Roman"/>
          <w:b/>
          <w:bCs/>
          <w:sz w:val="28"/>
          <w:szCs w:val="28"/>
          <w:lang w:val="uk-UA"/>
        </w:rPr>
        <w:t>ДЕРЖАВНИЙ УНІВЕРСИТЕТ ВНУТРІШНІХ СПРАВ</w:t>
      </w:r>
    </w:p>
    <w:p w14:paraId="290B2A54"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2C63A4F2"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05BB95E2"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0871BAE6" w14:textId="77777777" w:rsidR="00D354B9" w:rsidRPr="00747B5A" w:rsidRDefault="00D354B9" w:rsidP="00D354B9">
      <w:pPr>
        <w:pStyle w:val="1"/>
        <w:shd w:val="clear" w:color="auto" w:fill="auto"/>
        <w:ind w:left="4960" w:firstLine="20"/>
        <w:rPr>
          <w:b/>
          <w:bCs/>
          <w:lang w:val="uk-UA" w:eastAsia="ru-RU" w:bidi="ru-RU"/>
        </w:rPr>
      </w:pPr>
      <w:r w:rsidRPr="00747B5A">
        <w:rPr>
          <w:b/>
          <w:bCs/>
          <w:lang w:val="uk-UA" w:eastAsia="ru-RU" w:bidi="ru-RU"/>
        </w:rPr>
        <w:t>ЗАТВЕРДЖУЮ</w:t>
      </w:r>
    </w:p>
    <w:p w14:paraId="0E1BBB16" w14:textId="77777777" w:rsidR="00D354B9" w:rsidRPr="00747B5A" w:rsidRDefault="00D354B9" w:rsidP="00D354B9">
      <w:pPr>
        <w:pStyle w:val="1"/>
        <w:shd w:val="clear" w:color="auto" w:fill="auto"/>
        <w:ind w:left="4960" w:firstLine="20"/>
        <w:rPr>
          <w:bCs/>
          <w:lang w:val="uk-UA" w:eastAsia="ru-RU" w:bidi="ru-RU"/>
        </w:rPr>
      </w:pPr>
      <w:r w:rsidRPr="00747B5A">
        <w:rPr>
          <w:bCs/>
          <w:lang w:val="uk-UA" w:eastAsia="ru-RU" w:bidi="ru-RU"/>
        </w:rPr>
        <w:t>Ректор Донецького державного університету внутрішніх справ полковник поліції</w:t>
      </w:r>
    </w:p>
    <w:p w14:paraId="58E4F0F0" w14:textId="77777777" w:rsidR="00D354B9" w:rsidRPr="00747B5A" w:rsidRDefault="00D354B9" w:rsidP="00D354B9">
      <w:pPr>
        <w:pStyle w:val="1"/>
        <w:shd w:val="clear" w:color="auto" w:fill="auto"/>
        <w:ind w:left="4962" w:firstLine="20"/>
        <w:rPr>
          <w:bCs/>
          <w:sz w:val="20"/>
          <w:szCs w:val="20"/>
          <w:lang w:val="uk-UA" w:eastAsia="ru-RU" w:bidi="ru-RU"/>
        </w:rPr>
      </w:pPr>
      <w:r w:rsidRPr="00747B5A">
        <w:rPr>
          <w:bCs/>
          <w:sz w:val="20"/>
          <w:szCs w:val="20"/>
          <w:lang w:val="uk-UA" w:eastAsia="ru-RU" w:bidi="ru-RU"/>
        </w:rPr>
        <w:t xml:space="preserve">                </w:t>
      </w:r>
    </w:p>
    <w:p w14:paraId="61FC1EFF" w14:textId="77777777" w:rsidR="00D354B9" w:rsidRPr="00747B5A" w:rsidRDefault="00D354B9" w:rsidP="00D354B9">
      <w:pPr>
        <w:pStyle w:val="1"/>
        <w:shd w:val="clear" w:color="auto" w:fill="auto"/>
        <w:ind w:left="4962" w:firstLine="20"/>
        <w:rPr>
          <w:b/>
          <w:bCs/>
          <w:lang w:val="uk-UA" w:eastAsia="ru-RU" w:bidi="ru-RU"/>
        </w:rPr>
      </w:pPr>
      <w:r w:rsidRPr="00747B5A">
        <w:rPr>
          <w:b/>
          <w:bCs/>
          <w:lang w:val="uk-UA" w:eastAsia="ru-RU" w:bidi="ru-RU"/>
        </w:rPr>
        <w:t xml:space="preserve">                   </w:t>
      </w:r>
      <w:r>
        <w:rPr>
          <w:b/>
          <w:bCs/>
          <w:lang w:val="uk-UA" w:eastAsia="ru-RU" w:bidi="ru-RU"/>
        </w:rPr>
        <w:t xml:space="preserve"> </w:t>
      </w:r>
      <w:r w:rsidRPr="00747B5A">
        <w:rPr>
          <w:b/>
          <w:bCs/>
          <w:lang w:val="uk-UA" w:eastAsia="ru-RU" w:bidi="ru-RU"/>
        </w:rPr>
        <w:t xml:space="preserve">Сергій ВІТВІЦЬКИЙ </w:t>
      </w:r>
    </w:p>
    <w:p w14:paraId="203E077D" w14:textId="77777777" w:rsidR="00D354B9" w:rsidRPr="00747B5A" w:rsidRDefault="00D354B9" w:rsidP="00D354B9">
      <w:pPr>
        <w:pStyle w:val="1"/>
        <w:shd w:val="clear" w:color="auto" w:fill="auto"/>
        <w:ind w:left="4962" w:firstLine="20"/>
        <w:rPr>
          <w:b/>
          <w:bCs/>
          <w:sz w:val="20"/>
          <w:szCs w:val="20"/>
          <w:lang w:val="uk-UA" w:eastAsia="ru-RU" w:bidi="ru-RU"/>
        </w:rPr>
      </w:pPr>
    </w:p>
    <w:p w14:paraId="06B1FAA4" w14:textId="77777777" w:rsidR="00D354B9" w:rsidRPr="00747B5A" w:rsidRDefault="00D354B9" w:rsidP="00D354B9">
      <w:pPr>
        <w:pStyle w:val="1"/>
        <w:shd w:val="clear" w:color="auto" w:fill="auto"/>
        <w:ind w:left="4962" w:firstLine="20"/>
        <w:rPr>
          <w:bCs/>
          <w:lang w:val="uk-UA" w:eastAsia="ru-RU" w:bidi="ru-RU"/>
        </w:rPr>
      </w:pPr>
      <w:r w:rsidRPr="00747B5A">
        <w:rPr>
          <w:bCs/>
          <w:lang w:val="uk-UA" w:eastAsia="ru-RU" w:bidi="ru-RU"/>
        </w:rPr>
        <w:t>«___» _______________2022 року</w:t>
      </w:r>
    </w:p>
    <w:p w14:paraId="74E909D7"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sz w:val="28"/>
          <w:szCs w:val="28"/>
          <w:lang w:val="uk-UA"/>
        </w:rPr>
      </w:pPr>
    </w:p>
    <w:p w14:paraId="2B2B7A03"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sz w:val="28"/>
          <w:szCs w:val="28"/>
          <w:lang w:val="uk-UA"/>
        </w:rPr>
      </w:pPr>
    </w:p>
    <w:p w14:paraId="3DF49723"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sz w:val="28"/>
          <w:szCs w:val="28"/>
          <w:lang w:val="uk-UA"/>
        </w:rPr>
      </w:pPr>
    </w:p>
    <w:p w14:paraId="6B56EF95"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sz w:val="28"/>
          <w:szCs w:val="28"/>
          <w:lang w:val="uk-UA"/>
        </w:rPr>
      </w:pPr>
    </w:p>
    <w:p w14:paraId="0132071E"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sz w:val="28"/>
          <w:szCs w:val="28"/>
          <w:lang w:val="uk-UA"/>
        </w:rPr>
      </w:pPr>
    </w:p>
    <w:p w14:paraId="7747B13C"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sz w:val="28"/>
          <w:szCs w:val="28"/>
          <w:lang w:val="uk-UA"/>
        </w:rPr>
      </w:pPr>
    </w:p>
    <w:p w14:paraId="14673280" w14:textId="77777777" w:rsidR="00D354B9" w:rsidRPr="00D271B7" w:rsidRDefault="00D354B9" w:rsidP="00D354B9">
      <w:pPr>
        <w:widowControl w:val="0"/>
        <w:autoSpaceDE w:val="0"/>
        <w:autoSpaceDN w:val="0"/>
        <w:spacing w:before="6" w:after="0" w:line="240" w:lineRule="auto"/>
        <w:rPr>
          <w:rFonts w:ascii="Times New Roman" w:eastAsia="Times New Roman" w:hAnsi="Times New Roman" w:cs="Times New Roman"/>
          <w:sz w:val="28"/>
          <w:szCs w:val="28"/>
          <w:lang w:val="uk-UA"/>
        </w:rPr>
      </w:pPr>
    </w:p>
    <w:p w14:paraId="56092680" w14:textId="77777777" w:rsidR="00D354B9" w:rsidRPr="00747B5A" w:rsidRDefault="00D354B9" w:rsidP="00D354B9">
      <w:pPr>
        <w:widowControl w:val="0"/>
        <w:autoSpaceDE w:val="0"/>
        <w:autoSpaceDN w:val="0"/>
        <w:spacing w:after="0" w:line="240" w:lineRule="auto"/>
        <w:ind w:left="1147" w:right="1374"/>
        <w:jc w:val="center"/>
        <w:outlineLvl w:val="0"/>
        <w:rPr>
          <w:rFonts w:ascii="Times New Roman" w:eastAsia="Times New Roman" w:hAnsi="Times New Roman" w:cs="Times New Roman"/>
          <w:b/>
          <w:bCs/>
          <w:sz w:val="32"/>
          <w:szCs w:val="32"/>
          <w:lang w:val="uk-UA"/>
        </w:rPr>
      </w:pPr>
      <w:r w:rsidRPr="00747B5A">
        <w:rPr>
          <w:rFonts w:ascii="Times New Roman" w:eastAsia="Times New Roman" w:hAnsi="Times New Roman" w:cs="Times New Roman"/>
          <w:b/>
          <w:bCs/>
          <w:sz w:val="32"/>
          <w:szCs w:val="32"/>
          <w:lang w:val="uk-UA"/>
        </w:rPr>
        <w:t>ПРОГРАМА</w:t>
      </w:r>
    </w:p>
    <w:p w14:paraId="3816D9B6" w14:textId="77777777" w:rsidR="00D354B9" w:rsidRPr="00747B5A" w:rsidRDefault="00D354B9" w:rsidP="00D354B9">
      <w:pPr>
        <w:widowControl w:val="0"/>
        <w:autoSpaceDE w:val="0"/>
        <w:autoSpaceDN w:val="0"/>
        <w:spacing w:after="0" w:line="240" w:lineRule="auto"/>
        <w:ind w:left="483" w:right="710"/>
        <w:jc w:val="center"/>
        <w:rPr>
          <w:rFonts w:ascii="Times New Roman" w:eastAsia="Times New Roman" w:hAnsi="Times New Roman" w:cs="Times New Roman"/>
          <w:b/>
          <w:sz w:val="32"/>
          <w:szCs w:val="32"/>
          <w:lang w:val="uk-UA"/>
        </w:rPr>
      </w:pPr>
      <w:r w:rsidRPr="00747B5A">
        <w:rPr>
          <w:rFonts w:ascii="Times New Roman" w:eastAsia="Times New Roman" w:hAnsi="Times New Roman" w:cs="Times New Roman"/>
          <w:b/>
          <w:sz w:val="32"/>
          <w:szCs w:val="32"/>
          <w:lang w:val="uk-UA"/>
        </w:rPr>
        <w:t xml:space="preserve">ВСТУПНОГО ІСПИТУ </w:t>
      </w:r>
    </w:p>
    <w:p w14:paraId="5FAAF375" w14:textId="77777777" w:rsidR="00D354B9" w:rsidRDefault="00D354B9" w:rsidP="00E608D2">
      <w:pPr>
        <w:widowControl w:val="0"/>
        <w:autoSpaceDE w:val="0"/>
        <w:autoSpaceDN w:val="0"/>
        <w:spacing w:after="0" w:line="240" w:lineRule="auto"/>
        <w:ind w:left="483" w:right="710"/>
        <w:jc w:val="center"/>
        <w:rPr>
          <w:rFonts w:ascii="Times New Roman" w:hAnsi="Times New Roman" w:cs="Times New Roman"/>
          <w:sz w:val="28"/>
          <w:szCs w:val="28"/>
          <w:lang w:val="uk-UA"/>
        </w:rPr>
      </w:pPr>
    </w:p>
    <w:p w14:paraId="3C4AAF43" w14:textId="77777777" w:rsidR="00D354B9" w:rsidRDefault="00D354B9" w:rsidP="00D354B9">
      <w:pPr>
        <w:widowControl w:val="0"/>
        <w:autoSpaceDE w:val="0"/>
        <w:autoSpaceDN w:val="0"/>
        <w:spacing w:after="0" w:line="240" w:lineRule="auto"/>
        <w:ind w:left="483" w:right="710"/>
        <w:jc w:val="center"/>
        <w:rPr>
          <w:rFonts w:ascii="Times New Roman" w:eastAsia="Times New Roman" w:hAnsi="Times New Roman" w:cs="Times New Roman"/>
          <w:b/>
          <w:sz w:val="28"/>
          <w:szCs w:val="28"/>
          <w:lang w:val="uk-UA"/>
        </w:rPr>
      </w:pPr>
      <w:r w:rsidRPr="00D271B7">
        <w:rPr>
          <w:rFonts w:ascii="Times New Roman" w:eastAsia="Times New Roman" w:hAnsi="Times New Roman" w:cs="Times New Roman"/>
          <w:b/>
          <w:sz w:val="28"/>
          <w:szCs w:val="28"/>
          <w:lang w:val="uk-UA"/>
        </w:rPr>
        <w:t xml:space="preserve">для здобуття освітнього ступеня МАГІСТР </w:t>
      </w:r>
    </w:p>
    <w:p w14:paraId="18327C6D" w14:textId="77777777" w:rsidR="00D354B9" w:rsidRPr="003A22C2" w:rsidRDefault="00D354B9" w:rsidP="00D354B9">
      <w:pPr>
        <w:shd w:val="clear" w:color="auto" w:fill="FFFFFF"/>
        <w:spacing w:after="0" w:line="240" w:lineRule="auto"/>
        <w:jc w:val="center"/>
        <w:rPr>
          <w:rFonts w:ascii="Times New Roman" w:hAnsi="Times New Roman"/>
          <w:b/>
          <w:sz w:val="28"/>
          <w:szCs w:val="28"/>
          <w:lang w:val="uk-UA"/>
        </w:rPr>
      </w:pPr>
      <w:r>
        <w:rPr>
          <w:rFonts w:ascii="Times New Roman" w:hAnsi="Times New Roman"/>
          <w:b/>
          <w:sz w:val="28"/>
          <w:szCs w:val="28"/>
          <w:lang w:val="uk-UA"/>
        </w:rPr>
        <w:t>галузь знань 08</w:t>
      </w:r>
      <w:r w:rsidRPr="003A22C2">
        <w:rPr>
          <w:rFonts w:ascii="Times New Roman" w:hAnsi="Times New Roman"/>
          <w:b/>
          <w:sz w:val="28"/>
          <w:szCs w:val="28"/>
          <w:lang w:val="uk-UA"/>
        </w:rPr>
        <w:t xml:space="preserve"> </w:t>
      </w:r>
      <w:r>
        <w:rPr>
          <w:rFonts w:ascii="Times New Roman" w:hAnsi="Times New Roman"/>
          <w:b/>
          <w:sz w:val="28"/>
          <w:szCs w:val="28"/>
          <w:lang w:val="uk-UA"/>
        </w:rPr>
        <w:t>Право</w:t>
      </w:r>
    </w:p>
    <w:p w14:paraId="63DC2854" w14:textId="77777777" w:rsidR="00D354B9" w:rsidRPr="003A22C2" w:rsidRDefault="00D354B9" w:rsidP="00D354B9">
      <w:pPr>
        <w:shd w:val="clear" w:color="auto" w:fill="FFFFFF"/>
        <w:spacing w:after="0" w:line="240" w:lineRule="auto"/>
        <w:jc w:val="center"/>
        <w:rPr>
          <w:rFonts w:ascii="Times New Roman" w:hAnsi="Times New Roman"/>
          <w:b/>
          <w:sz w:val="28"/>
          <w:szCs w:val="28"/>
          <w:lang w:val="uk-UA"/>
        </w:rPr>
      </w:pPr>
      <w:r w:rsidRPr="003A22C2">
        <w:rPr>
          <w:rFonts w:ascii="Times New Roman" w:hAnsi="Times New Roman"/>
          <w:b/>
          <w:sz w:val="28"/>
          <w:szCs w:val="28"/>
          <w:lang w:val="uk-UA"/>
        </w:rPr>
        <w:t xml:space="preserve">спеціальність </w:t>
      </w:r>
      <w:r>
        <w:rPr>
          <w:rFonts w:ascii="Times New Roman" w:hAnsi="Times New Roman"/>
          <w:b/>
          <w:sz w:val="28"/>
          <w:szCs w:val="28"/>
          <w:lang w:val="uk-UA"/>
        </w:rPr>
        <w:t>081</w:t>
      </w:r>
      <w:r w:rsidRPr="003A22C2">
        <w:rPr>
          <w:rFonts w:ascii="Times New Roman" w:hAnsi="Times New Roman"/>
          <w:b/>
          <w:sz w:val="28"/>
          <w:szCs w:val="28"/>
          <w:lang w:val="uk-UA"/>
        </w:rPr>
        <w:t xml:space="preserve"> Право</w:t>
      </w:r>
    </w:p>
    <w:p w14:paraId="10040A57"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060D6DB2"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4C360115"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4ED45E0A"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4428968D"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64246ECB"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64BB5E33"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0319BF6B"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0DD12D23"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2CBD5336"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762E11A2"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60677DF1"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7D577DC2"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20807B4E"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7C0734AD" w14:textId="77777777" w:rsidR="00D354B9" w:rsidRPr="00D271B7" w:rsidRDefault="00D354B9" w:rsidP="00D354B9">
      <w:pPr>
        <w:widowControl w:val="0"/>
        <w:autoSpaceDE w:val="0"/>
        <w:autoSpaceDN w:val="0"/>
        <w:spacing w:after="0" w:line="240" w:lineRule="auto"/>
        <w:rPr>
          <w:rFonts w:ascii="Times New Roman" w:eastAsia="Times New Roman" w:hAnsi="Times New Roman" w:cs="Times New Roman"/>
          <w:b/>
          <w:sz w:val="28"/>
          <w:szCs w:val="28"/>
          <w:lang w:val="uk-UA"/>
        </w:rPr>
      </w:pPr>
    </w:p>
    <w:p w14:paraId="3B7CCCC8" w14:textId="77777777" w:rsidR="00D354B9" w:rsidRPr="00D271B7" w:rsidRDefault="00D354B9" w:rsidP="00D354B9">
      <w:pPr>
        <w:widowControl w:val="0"/>
        <w:autoSpaceDE w:val="0"/>
        <w:autoSpaceDN w:val="0"/>
        <w:spacing w:before="1" w:after="0" w:line="240" w:lineRule="auto"/>
        <w:rPr>
          <w:rFonts w:ascii="Times New Roman" w:eastAsia="Times New Roman" w:hAnsi="Times New Roman" w:cs="Times New Roman"/>
          <w:b/>
          <w:sz w:val="28"/>
          <w:szCs w:val="28"/>
          <w:lang w:val="uk-UA"/>
        </w:rPr>
      </w:pPr>
    </w:p>
    <w:p w14:paraId="3DC8D8EB" w14:textId="77777777" w:rsidR="00B3186C" w:rsidRDefault="00B3186C" w:rsidP="00D354B9">
      <w:pPr>
        <w:widowControl w:val="0"/>
        <w:autoSpaceDE w:val="0"/>
        <w:autoSpaceDN w:val="0"/>
        <w:spacing w:after="0" w:line="240" w:lineRule="auto"/>
        <w:ind w:left="1148" w:right="1370"/>
        <w:jc w:val="center"/>
        <w:outlineLvl w:val="0"/>
        <w:rPr>
          <w:rFonts w:ascii="Times New Roman" w:eastAsia="Times New Roman" w:hAnsi="Times New Roman" w:cs="Times New Roman"/>
          <w:b/>
          <w:bCs/>
          <w:sz w:val="28"/>
          <w:szCs w:val="28"/>
          <w:lang w:val="uk-UA"/>
        </w:rPr>
      </w:pPr>
    </w:p>
    <w:p w14:paraId="5D36750E" w14:textId="77777777" w:rsidR="00D354B9" w:rsidRPr="00D271B7" w:rsidRDefault="00D354B9" w:rsidP="00D354B9">
      <w:pPr>
        <w:widowControl w:val="0"/>
        <w:autoSpaceDE w:val="0"/>
        <w:autoSpaceDN w:val="0"/>
        <w:spacing w:after="0" w:line="240" w:lineRule="auto"/>
        <w:ind w:left="1148" w:right="1370"/>
        <w:jc w:val="center"/>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Кропивницький, </w:t>
      </w:r>
      <w:r w:rsidRPr="00076BE3">
        <w:rPr>
          <w:rFonts w:ascii="Times New Roman" w:eastAsia="Times New Roman" w:hAnsi="Times New Roman" w:cs="Times New Roman"/>
          <w:b/>
          <w:bCs/>
          <w:sz w:val="28"/>
          <w:szCs w:val="28"/>
          <w:lang w:val="uk-UA"/>
        </w:rPr>
        <w:t>2022</w:t>
      </w:r>
    </w:p>
    <w:p w14:paraId="0D357115" w14:textId="77777777" w:rsidR="00D354B9" w:rsidRPr="00D271B7" w:rsidRDefault="00D354B9" w:rsidP="00D354B9">
      <w:pPr>
        <w:widowControl w:val="0"/>
        <w:autoSpaceDE w:val="0"/>
        <w:autoSpaceDN w:val="0"/>
        <w:spacing w:after="0" w:line="240" w:lineRule="auto"/>
        <w:jc w:val="center"/>
        <w:rPr>
          <w:rFonts w:ascii="Times New Roman" w:eastAsia="Times New Roman" w:hAnsi="Times New Roman" w:cs="Times New Roman"/>
          <w:sz w:val="28"/>
          <w:szCs w:val="28"/>
          <w:lang w:val="uk-UA"/>
        </w:rPr>
        <w:sectPr w:rsidR="00D354B9" w:rsidRPr="00D271B7" w:rsidSect="00B3186C">
          <w:footerReference w:type="default" r:id="rId8"/>
          <w:pgSz w:w="11910" w:h="16840"/>
          <w:pgMar w:top="1040" w:right="520" w:bottom="851" w:left="1600" w:header="720" w:footer="720" w:gutter="0"/>
          <w:cols w:space="720"/>
          <w:titlePg/>
          <w:docGrid w:linePitch="299"/>
        </w:sectPr>
      </w:pPr>
    </w:p>
    <w:p w14:paraId="563FE1AF" w14:textId="77777777" w:rsidR="00DB146E" w:rsidRPr="00DF5A81" w:rsidRDefault="00DB146E" w:rsidP="00E608D2">
      <w:pPr>
        <w:widowControl w:val="0"/>
        <w:autoSpaceDE w:val="0"/>
        <w:autoSpaceDN w:val="0"/>
        <w:spacing w:before="67" w:after="0" w:line="240" w:lineRule="auto"/>
        <w:ind w:left="102" w:right="332" w:firstLine="707"/>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lastRenderedPageBreak/>
        <w:t>Програма</w:t>
      </w:r>
      <w:r w:rsidR="00D354B9">
        <w:rPr>
          <w:rFonts w:ascii="Times New Roman" w:eastAsia="Times New Roman" w:hAnsi="Times New Roman" w:cs="Times New Roman"/>
          <w:sz w:val="28"/>
          <w:szCs w:val="28"/>
          <w:lang w:val="uk-UA"/>
        </w:rPr>
        <w:t xml:space="preserve"> фахового іспиту для здобуття освітнього ступеня «магістр» зі спеціальності 081 «Право».</w:t>
      </w:r>
    </w:p>
    <w:p w14:paraId="6BC1D31C" w14:textId="77777777" w:rsidR="00DB146E" w:rsidRPr="00DF5A81" w:rsidRDefault="00DB146E" w:rsidP="00E608D2">
      <w:pPr>
        <w:widowControl w:val="0"/>
        <w:autoSpaceDE w:val="0"/>
        <w:autoSpaceDN w:val="0"/>
        <w:spacing w:before="7" w:after="0" w:line="240" w:lineRule="auto"/>
        <w:rPr>
          <w:rFonts w:ascii="Times New Roman" w:eastAsia="Times New Roman" w:hAnsi="Times New Roman" w:cs="Times New Roman"/>
          <w:sz w:val="28"/>
          <w:szCs w:val="28"/>
          <w:lang w:val="uk-UA"/>
        </w:rPr>
      </w:pPr>
    </w:p>
    <w:p w14:paraId="05CCBF87"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Укладачі програми:</w:t>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к.ю.н</w:t>
      </w:r>
      <w:proofErr w:type="spellEnd"/>
      <w:r w:rsidRPr="00DF5A81">
        <w:rPr>
          <w:rFonts w:ascii="Times New Roman" w:eastAsia="Times New Roman" w:hAnsi="Times New Roman" w:cs="Times New Roman"/>
          <w:sz w:val="28"/>
          <w:szCs w:val="28"/>
          <w:lang w:val="uk-UA"/>
        </w:rPr>
        <w:t>., доцент</w:t>
      </w:r>
      <w:r w:rsidR="000420BD" w:rsidRPr="00DF5A81">
        <w:rPr>
          <w:rFonts w:ascii="Times New Roman" w:eastAsia="Times New Roman" w:hAnsi="Times New Roman" w:cs="Times New Roman"/>
          <w:sz w:val="28"/>
          <w:szCs w:val="28"/>
          <w:lang w:val="uk-UA"/>
        </w:rPr>
        <w:t xml:space="preserve"> </w:t>
      </w:r>
      <w:proofErr w:type="spellStart"/>
      <w:r w:rsidR="000420BD" w:rsidRPr="00DF5A81">
        <w:rPr>
          <w:rFonts w:ascii="Times New Roman" w:eastAsia="Times New Roman" w:hAnsi="Times New Roman" w:cs="Times New Roman"/>
          <w:sz w:val="28"/>
          <w:szCs w:val="28"/>
          <w:lang w:val="uk-UA"/>
        </w:rPr>
        <w:t>Буга</w:t>
      </w:r>
      <w:proofErr w:type="spellEnd"/>
      <w:r w:rsidR="000420BD" w:rsidRPr="00DF5A81">
        <w:rPr>
          <w:rFonts w:ascii="Times New Roman" w:eastAsia="Times New Roman" w:hAnsi="Times New Roman" w:cs="Times New Roman"/>
          <w:sz w:val="28"/>
          <w:szCs w:val="28"/>
          <w:lang w:val="uk-UA"/>
        </w:rPr>
        <w:t xml:space="preserve"> В.</w:t>
      </w:r>
    </w:p>
    <w:p w14:paraId="1ADC5651"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к.ю.н</w:t>
      </w:r>
      <w:proofErr w:type="spellEnd"/>
      <w:r w:rsidRPr="00DF5A81">
        <w:rPr>
          <w:rFonts w:ascii="Times New Roman" w:eastAsia="Times New Roman" w:hAnsi="Times New Roman" w:cs="Times New Roman"/>
          <w:sz w:val="28"/>
          <w:szCs w:val="28"/>
          <w:lang w:val="uk-UA"/>
        </w:rPr>
        <w:t xml:space="preserve">., доцент </w:t>
      </w:r>
      <w:proofErr w:type="spellStart"/>
      <w:r w:rsidR="000420BD" w:rsidRPr="00DF5A81">
        <w:rPr>
          <w:rFonts w:ascii="Times New Roman" w:eastAsia="Times New Roman" w:hAnsi="Times New Roman" w:cs="Times New Roman"/>
          <w:sz w:val="28"/>
          <w:szCs w:val="28"/>
          <w:lang w:val="uk-UA"/>
        </w:rPr>
        <w:t>Кадала</w:t>
      </w:r>
      <w:proofErr w:type="spellEnd"/>
      <w:r w:rsidR="000420BD" w:rsidRPr="00DF5A81">
        <w:rPr>
          <w:rFonts w:ascii="Times New Roman" w:eastAsia="Times New Roman" w:hAnsi="Times New Roman" w:cs="Times New Roman"/>
          <w:sz w:val="28"/>
          <w:szCs w:val="28"/>
          <w:lang w:val="uk-UA"/>
        </w:rPr>
        <w:t xml:space="preserve"> В</w:t>
      </w:r>
      <w:r w:rsidRPr="00DF5A81">
        <w:rPr>
          <w:rFonts w:ascii="Times New Roman" w:eastAsia="Times New Roman" w:hAnsi="Times New Roman" w:cs="Times New Roman"/>
          <w:sz w:val="28"/>
          <w:szCs w:val="28"/>
          <w:lang w:val="uk-UA"/>
        </w:rPr>
        <w:t xml:space="preserve">. </w:t>
      </w:r>
    </w:p>
    <w:p w14:paraId="11E824B7"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к.ю.н</w:t>
      </w:r>
      <w:proofErr w:type="spellEnd"/>
      <w:r w:rsidRPr="00DF5A81">
        <w:rPr>
          <w:rFonts w:ascii="Times New Roman" w:eastAsia="Times New Roman" w:hAnsi="Times New Roman" w:cs="Times New Roman"/>
          <w:sz w:val="28"/>
          <w:szCs w:val="28"/>
          <w:lang w:val="uk-UA"/>
        </w:rPr>
        <w:t xml:space="preserve">., доцент </w:t>
      </w:r>
      <w:r w:rsidR="000420BD" w:rsidRPr="00DF5A81">
        <w:rPr>
          <w:rFonts w:ascii="Times New Roman" w:eastAsia="Times New Roman" w:hAnsi="Times New Roman" w:cs="Times New Roman"/>
          <w:sz w:val="28"/>
          <w:szCs w:val="28"/>
          <w:lang w:val="uk-UA"/>
        </w:rPr>
        <w:t>Бондаренко О</w:t>
      </w:r>
      <w:r w:rsidRPr="00DF5A81">
        <w:rPr>
          <w:rFonts w:ascii="Times New Roman" w:eastAsia="Times New Roman" w:hAnsi="Times New Roman" w:cs="Times New Roman"/>
          <w:sz w:val="28"/>
          <w:szCs w:val="28"/>
          <w:lang w:val="uk-UA"/>
        </w:rPr>
        <w:t>.</w:t>
      </w:r>
    </w:p>
    <w:p w14:paraId="11D5384E"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к.е.н</w:t>
      </w:r>
      <w:proofErr w:type="spellEnd"/>
      <w:r w:rsidRPr="00DF5A81">
        <w:rPr>
          <w:rFonts w:ascii="Times New Roman" w:eastAsia="Times New Roman" w:hAnsi="Times New Roman" w:cs="Times New Roman"/>
          <w:sz w:val="28"/>
          <w:szCs w:val="28"/>
          <w:lang w:val="uk-UA"/>
        </w:rPr>
        <w:t xml:space="preserve">., доцент </w:t>
      </w:r>
      <w:r w:rsidR="00347869">
        <w:rPr>
          <w:rFonts w:ascii="Times New Roman" w:eastAsia="Times New Roman" w:hAnsi="Times New Roman" w:cs="Times New Roman"/>
          <w:sz w:val="28"/>
          <w:szCs w:val="28"/>
          <w:lang w:val="uk-UA"/>
        </w:rPr>
        <w:t xml:space="preserve"> </w:t>
      </w:r>
      <w:bookmarkStart w:id="0" w:name="_GoBack"/>
      <w:bookmarkEnd w:id="0"/>
      <w:r w:rsidR="000420BD" w:rsidRPr="00DF5A81">
        <w:rPr>
          <w:rFonts w:ascii="Times New Roman" w:eastAsia="Times New Roman" w:hAnsi="Times New Roman" w:cs="Times New Roman"/>
          <w:sz w:val="28"/>
          <w:szCs w:val="28"/>
          <w:lang w:val="uk-UA"/>
        </w:rPr>
        <w:t>Шульга</w:t>
      </w:r>
      <w:r w:rsidRPr="00DF5A81">
        <w:rPr>
          <w:rFonts w:ascii="Times New Roman" w:eastAsia="Times New Roman" w:hAnsi="Times New Roman" w:cs="Times New Roman"/>
          <w:sz w:val="28"/>
          <w:szCs w:val="28"/>
          <w:lang w:val="uk-UA"/>
        </w:rPr>
        <w:t xml:space="preserve"> </w:t>
      </w:r>
      <w:r w:rsidR="000420BD" w:rsidRPr="00DF5A81">
        <w:rPr>
          <w:rFonts w:ascii="Times New Roman" w:eastAsia="Times New Roman" w:hAnsi="Times New Roman" w:cs="Times New Roman"/>
          <w:sz w:val="28"/>
          <w:szCs w:val="28"/>
          <w:lang w:val="uk-UA"/>
        </w:rPr>
        <w:t>А</w:t>
      </w:r>
      <w:r w:rsidRPr="00DF5A81">
        <w:rPr>
          <w:rFonts w:ascii="Times New Roman" w:eastAsia="Times New Roman" w:hAnsi="Times New Roman" w:cs="Times New Roman"/>
          <w:sz w:val="28"/>
          <w:szCs w:val="28"/>
          <w:lang w:val="uk-UA"/>
        </w:rPr>
        <w:t>.</w:t>
      </w:r>
    </w:p>
    <w:p w14:paraId="3BDDC82D"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p>
    <w:p w14:paraId="465536E5"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r w:rsidRPr="00DF5A81">
        <w:rPr>
          <w:rFonts w:ascii="Times New Roman" w:eastAsia="Times New Roman" w:hAnsi="Times New Roman" w:cs="Times New Roman"/>
          <w:sz w:val="28"/>
          <w:szCs w:val="28"/>
          <w:lang w:val="uk-UA"/>
        </w:rPr>
        <w:tab/>
      </w:r>
    </w:p>
    <w:p w14:paraId="4E27D325"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p>
    <w:p w14:paraId="68DC181E" w14:textId="77777777" w:rsidR="00FE1240" w:rsidRDefault="00963705" w:rsidP="00FE1240">
      <w:pPr>
        <w:widowControl w:val="0"/>
        <w:autoSpaceDE w:val="0"/>
        <w:autoSpaceDN w:val="0"/>
        <w:spacing w:after="0" w:line="240" w:lineRule="auto"/>
        <w:ind w:firstLine="708"/>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 xml:space="preserve">Розглянуто та затверджено </w:t>
      </w:r>
      <w:r w:rsidR="006D081B" w:rsidRPr="00DF5A81">
        <w:rPr>
          <w:rFonts w:ascii="Times New Roman" w:eastAsia="Times New Roman" w:hAnsi="Times New Roman" w:cs="Times New Roman"/>
          <w:sz w:val="28"/>
          <w:szCs w:val="28"/>
          <w:lang w:val="uk-UA"/>
        </w:rPr>
        <w:t>н</w:t>
      </w:r>
      <w:r w:rsidRPr="00DF5A81">
        <w:rPr>
          <w:rFonts w:ascii="Times New Roman" w:eastAsia="Times New Roman" w:hAnsi="Times New Roman" w:cs="Times New Roman"/>
          <w:sz w:val="28"/>
          <w:szCs w:val="28"/>
          <w:lang w:val="uk-UA"/>
        </w:rPr>
        <w:t>а</w:t>
      </w:r>
      <w:r w:rsidR="006D081B" w:rsidRPr="00DF5A81">
        <w:rPr>
          <w:rFonts w:ascii="Times New Roman" w:eastAsia="Times New Roman" w:hAnsi="Times New Roman" w:cs="Times New Roman"/>
          <w:sz w:val="28"/>
          <w:szCs w:val="28"/>
          <w:lang w:val="uk-UA"/>
        </w:rPr>
        <w:t xml:space="preserve"> </w:t>
      </w:r>
      <w:proofErr w:type="spellStart"/>
      <w:r w:rsidR="006D081B" w:rsidRPr="00DF5A81">
        <w:rPr>
          <w:rFonts w:ascii="Times New Roman" w:eastAsia="Times New Roman" w:hAnsi="Times New Roman" w:cs="Times New Roman"/>
          <w:sz w:val="28"/>
          <w:szCs w:val="28"/>
          <w:lang w:val="uk-UA"/>
        </w:rPr>
        <w:t>міжкафедральному</w:t>
      </w:r>
      <w:proofErr w:type="spellEnd"/>
      <w:r w:rsidRPr="00DF5A81">
        <w:rPr>
          <w:rFonts w:ascii="Times New Roman" w:eastAsia="Times New Roman" w:hAnsi="Times New Roman" w:cs="Times New Roman"/>
          <w:sz w:val="28"/>
          <w:szCs w:val="28"/>
          <w:lang w:val="uk-UA"/>
        </w:rPr>
        <w:t xml:space="preserve"> засіданні кафедр</w:t>
      </w:r>
      <w:r w:rsidR="006D081B" w:rsidRPr="00DF5A81">
        <w:rPr>
          <w:rFonts w:ascii="Times New Roman" w:eastAsia="Times New Roman" w:hAnsi="Times New Roman" w:cs="Times New Roman"/>
          <w:sz w:val="28"/>
          <w:szCs w:val="28"/>
          <w:lang w:val="uk-UA"/>
        </w:rPr>
        <w:t>и</w:t>
      </w:r>
      <w:r w:rsidRPr="00DF5A81">
        <w:rPr>
          <w:rFonts w:ascii="Times New Roman" w:eastAsia="Times New Roman" w:hAnsi="Times New Roman" w:cs="Times New Roman"/>
          <w:sz w:val="28"/>
          <w:szCs w:val="28"/>
          <w:lang w:val="uk-UA"/>
        </w:rPr>
        <w:t xml:space="preserve"> господарсько</w:t>
      </w:r>
      <w:r w:rsidR="006D081B" w:rsidRPr="00DF5A81">
        <w:rPr>
          <w:rFonts w:ascii="Times New Roman" w:eastAsia="Times New Roman" w:hAnsi="Times New Roman" w:cs="Times New Roman"/>
          <w:sz w:val="28"/>
          <w:szCs w:val="28"/>
          <w:lang w:val="uk-UA"/>
        </w:rPr>
        <w:t xml:space="preserve">-правових дисциплін та економічної безпеки, кафедри державно-правових дисциплін та публічного управління, кафедри цивільного, трудового права та права соціального забезпечення </w:t>
      </w:r>
      <w:r w:rsidRPr="00DF5A81">
        <w:rPr>
          <w:rFonts w:ascii="Times New Roman" w:eastAsia="Times New Roman" w:hAnsi="Times New Roman" w:cs="Times New Roman"/>
          <w:sz w:val="28"/>
          <w:szCs w:val="28"/>
          <w:lang w:val="uk-UA"/>
        </w:rPr>
        <w:t>факультету №</w:t>
      </w:r>
      <w:r w:rsidR="006D081B" w:rsidRPr="00DF5A81">
        <w:rPr>
          <w:rFonts w:ascii="Times New Roman" w:eastAsia="Times New Roman" w:hAnsi="Times New Roman" w:cs="Times New Roman"/>
          <w:sz w:val="28"/>
          <w:szCs w:val="28"/>
          <w:lang w:val="uk-UA"/>
        </w:rPr>
        <w:t>4</w:t>
      </w:r>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ДонДУВС</w:t>
      </w:r>
      <w:proofErr w:type="spellEnd"/>
      <w:r w:rsidR="00FE1240">
        <w:rPr>
          <w:rFonts w:ascii="Times New Roman" w:eastAsia="Times New Roman" w:hAnsi="Times New Roman" w:cs="Times New Roman"/>
          <w:sz w:val="28"/>
          <w:szCs w:val="28"/>
          <w:lang w:val="uk-UA"/>
        </w:rPr>
        <w:t xml:space="preserve"> </w:t>
      </w:r>
    </w:p>
    <w:p w14:paraId="5E962365" w14:textId="77777777" w:rsidR="00FE1240" w:rsidRDefault="00FE1240" w:rsidP="00FE1240">
      <w:pPr>
        <w:widowControl w:val="0"/>
        <w:autoSpaceDE w:val="0"/>
        <w:autoSpaceDN w:val="0"/>
        <w:spacing w:after="0" w:line="240" w:lineRule="auto"/>
        <w:ind w:firstLine="708"/>
        <w:jc w:val="both"/>
        <w:rPr>
          <w:rFonts w:ascii="Times New Roman" w:eastAsia="Times New Roman" w:hAnsi="Times New Roman" w:cs="Times New Roman"/>
          <w:sz w:val="28"/>
          <w:szCs w:val="28"/>
          <w:lang w:val="uk-UA"/>
        </w:rPr>
      </w:pPr>
    </w:p>
    <w:p w14:paraId="40D8B421" w14:textId="77777777" w:rsidR="00963705" w:rsidRPr="00DF5A81" w:rsidRDefault="00963705" w:rsidP="00FE1240">
      <w:pPr>
        <w:widowControl w:val="0"/>
        <w:autoSpaceDE w:val="0"/>
        <w:autoSpaceDN w:val="0"/>
        <w:spacing w:after="0" w:line="240" w:lineRule="auto"/>
        <w:ind w:firstLine="708"/>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 xml:space="preserve">Протокол від </w:t>
      </w:r>
      <w:r w:rsidR="006D081B" w:rsidRPr="00DF5A81">
        <w:rPr>
          <w:rFonts w:ascii="Times New Roman" w:eastAsia="Times New Roman" w:hAnsi="Times New Roman" w:cs="Times New Roman"/>
          <w:sz w:val="28"/>
          <w:szCs w:val="28"/>
          <w:lang w:val="uk-UA"/>
        </w:rPr>
        <w:t>7</w:t>
      </w:r>
      <w:r w:rsidRPr="00DF5A81">
        <w:rPr>
          <w:rFonts w:ascii="Times New Roman" w:eastAsia="Times New Roman" w:hAnsi="Times New Roman" w:cs="Times New Roman"/>
          <w:sz w:val="28"/>
          <w:szCs w:val="28"/>
          <w:lang w:val="uk-UA"/>
        </w:rPr>
        <w:t xml:space="preserve"> </w:t>
      </w:r>
      <w:r w:rsidR="00E361B7">
        <w:rPr>
          <w:rFonts w:ascii="Times New Roman" w:eastAsia="Times New Roman" w:hAnsi="Times New Roman" w:cs="Times New Roman"/>
          <w:sz w:val="28"/>
          <w:szCs w:val="28"/>
          <w:lang w:val="uk-UA"/>
        </w:rPr>
        <w:t>червня</w:t>
      </w:r>
      <w:r w:rsidRPr="00DF5A81">
        <w:rPr>
          <w:rFonts w:ascii="Times New Roman" w:eastAsia="Times New Roman" w:hAnsi="Times New Roman" w:cs="Times New Roman"/>
          <w:sz w:val="28"/>
          <w:szCs w:val="28"/>
          <w:lang w:val="uk-UA"/>
        </w:rPr>
        <w:t xml:space="preserve"> 2022 р. № 1</w:t>
      </w:r>
    </w:p>
    <w:p w14:paraId="5483390B"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p>
    <w:p w14:paraId="493039C8" w14:textId="77777777" w:rsidR="00963705" w:rsidRPr="00DF5A81" w:rsidRDefault="00963705" w:rsidP="00E608D2">
      <w:pPr>
        <w:widowControl w:val="0"/>
        <w:autoSpaceDE w:val="0"/>
        <w:autoSpaceDN w:val="0"/>
        <w:spacing w:after="0" w:line="240" w:lineRule="auto"/>
        <w:rPr>
          <w:rFonts w:ascii="Times New Roman" w:eastAsia="Times New Roman" w:hAnsi="Times New Roman" w:cs="Times New Roman"/>
          <w:sz w:val="28"/>
          <w:szCs w:val="28"/>
          <w:lang w:val="uk-UA"/>
        </w:rPr>
      </w:pPr>
    </w:p>
    <w:p w14:paraId="5A257EE1" w14:textId="77777777" w:rsidR="00DB146E" w:rsidRPr="00DF5A81" w:rsidRDefault="00DB146E" w:rsidP="00E608D2">
      <w:pPr>
        <w:widowControl w:val="0"/>
        <w:autoSpaceDE w:val="0"/>
        <w:autoSpaceDN w:val="0"/>
        <w:spacing w:after="0" w:line="240" w:lineRule="auto"/>
        <w:rPr>
          <w:rFonts w:ascii="Times New Roman" w:eastAsia="Times New Roman" w:hAnsi="Times New Roman" w:cs="Times New Roman"/>
          <w:sz w:val="28"/>
          <w:szCs w:val="28"/>
          <w:lang w:val="uk-UA"/>
        </w:rPr>
        <w:sectPr w:rsidR="00DB146E" w:rsidRPr="00DF5A81">
          <w:pgSz w:w="11910" w:h="16840"/>
          <w:pgMar w:top="1040" w:right="520" w:bottom="280" w:left="1600" w:header="720" w:footer="720" w:gutter="0"/>
          <w:cols w:space="720"/>
        </w:sectPr>
      </w:pPr>
    </w:p>
    <w:p w14:paraId="6B8153AE" w14:textId="77777777" w:rsidR="009C0811" w:rsidRPr="00DF5A81" w:rsidRDefault="009C0811" w:rsidP="00E608D2">
      <w:pPr>
        <w:widowControl w:val="0"/>
        <w:tabs>
          <w:tab w:val="left" w:pos="1041"/>
        </w:tabs>
        <w:autoSpaceDE w:val="0"/>
        <w:autoSpaceDN w:val="0"/>
        <w:spacing w:after="0" w:line="240" w:lineRule="auto"/>
        <w:jc w:val="center"/>
        <w:outlineLvl w:val="0"/>
        <w:rPr>
          <w:rFonts w:ascii="Times New Roman" w:hAnsi="Times New Roman" w:cs="Times New Roman"/>
          <w:b/>
          <w:sz w:val="28"/>
          <w:szCs w:val="28"/>
          <w:lang w:val="uk-UA"/>
        </w:rPr>
      </w:pPr>
      <w:bookmarkStart w:id="1" w:name="_TOC_250014"/>
      <w:r w:rsidRPr="00DF5A81">
        <w:rPr>
          <w:rFonts w:ascii="Times New Roman" w:hAnsi="Times New Roman" w:cs="Times New Roman"/>
          <w:b/>
          <w:sz w:val="28"/>
          <w:szCs w:val="28"/>
          <w:lang w:val="uk-UA"/>
        </w:rPr>
        <w:lastRenderedPageBreak/>
        <w:t>ВСТУП</w:t>
      </w:r>
    </w:p>
    <w:p w14:paraId="5B742129" w14:textId="77777777" w:rsidR="009C0811" w:rsidRPr="00DF5A81" w:rsidRDefault="009C0811" w:rsidP="00E608D2">
      <w:pPr>
        <w:widowControl w:val="0"/>
        <w:tabs>
          <w:tab w:val="left" w:pos="1041"/>
        </w:tabs>
        <w:autoSpaceDE w:val="0"/>
        <w:autoSpaceDN w:val="0"/>
        <w:spacing w:after="0" w:line="240" w:lineRule="auto"/>
        <w:jc w:val="center"/>
        <w:outlineLvl w:val="0"/>
        <w:rPr>
          <w:rFonts w:ascii="Times New Roman" w:hAnsi="Times New Roman" w:cs="Times New Roman"/>
          <w:b/>
          <w:sz w:val="28"/>
          <w:szCs w:val="28"/>
          <w:lang w:val="uk-UA"/>
        </w:rPr>
      </w:pPr>
    </w:p>
    <w:p w14:paraId="112911EA" w14:textId="77777777" w:rsidR="00FA6442" w:rsidRPr="00DF5A81" w:rsidRDefault="00F76998" w:rsidP="003F1369">
      <w:pPr>
        <w:widowControl w:val="0"/>
        <w:autoSpaceDE w:val="0"/>
        <w:autoSpaceDN w:val="0"/>
        <w:spacing w:before="67" w:after="0" w:line="240" w:lineRule="auto"/>
        <w:ind w:left="102" w:right="-2" w:firstLine="707"/>
        <w:jc w:val="both"/>
        <w:rPr>
          <w:rFonts w:ascii="Times New Roman" w:eastAsia="Times New Roman" w:hAnsi="Times New Roman" w:cs="Times New Roman"/>
          <w:sz w:val="28"/>
          <w:szCs w:val="28"/>
          <w:lang w:val="uk-UA"/>
        </w:rPr>
      </w:pPr>
      <w:r w:rsidRPr="00DF5A81">
        <w:rPr>
          <w:rFonts w:ascii="Times New Roman" w:hAnsi="Times New Roman" w:cs="Times New Roman"/>
          <w:sz w:val="28"/>
          <w:szCs w:val="28"/>
          <w:lang w:val="uk-UA"/>
        </w:rPr>
        <w:t>Програму</w:t>
      </w:r>
      <w:r w:rsidR="00FE1240">
        <w:rPr>
          <w:rFonts w:ascii="Times New Roman" w:hAnsi="Times New Roman" w:cs="Times New Roman"/>
          <w:sz w:val="28"/>
          <w:szCs w:val="28"/>
          <w:lang w:val="uk-UA"/>
        </w:rPr>
        <w:t xml:space="preserve"> фахового іспиту </w:t>
      </w:r>
      <w:r w:rsidR="009C0811" w:rsidRPr="00DF5A81">
        <w:rPr>
          <w:rFonts w:ascii="Times New Roman" w:hAnsi="Times New Roman" w:cs="Times New Roman"/>
          <w:sz w:val="28"/>
          <w:szCs w:val="28"/>
          <w:lang w:val="uk-UA"/>
        </w:rPr>
        <w:t>для здобуття освітнього ступеня магістра</w:t>
      </w:r>
      <w:r w:rsidR="00FE1240">
        <w:rPr>
          <w:rFonts w:ascii="Times New Roman" w:hAnsi="Times New Roman" w:cs="Times New Roman"/>
          <w:sz w:val="28"/>
          <w:szCs w:val="28"/>
          <w:lang w:val="uk-UA"/>
        </w:rPr>
        <w:t xml:space="preserve"> зі спеціальності 081 «Право»</w:t>
      </w:r>
      <w:r w:rsidR="009C0811" w:rsidRPr="00DF5A81">
        <w:rPr>
          <w:rFonts w:ascii="Times New Roman" w:hAnsi="Times New Roman" w:cs="Times New Roman"/>
          <w:sz w:val="28"/>
          <w:szCs w:val="28"/>
          <w:lang w:val="uk-UA"/>
        </w:rPr>
        <w:t xml:space="preserve"> на основі здобутого освітнього ступеня бакалавра, магістра (освітньо</w:t>
      </w:r>
      <w:r w:rsidR="00FE1240">
        <w:rPr>
          <w:rFonts w:ascii="Times New Roman" w:hAnsi="Times New Roman" w:cs="Times New Roman"/>
          <w:sz w:val="28"/>
          <w:szCs w:val="28"/>
          <w:lang w:val="uk-UA"/>
        </w:rPr>
        <w:t>-</w:t>
      </w:r>
      <w:r w:rsidR="009C0811" w:rsidRPr="00DF5A81">
        <w:rPr>
          <w:rFonts w:ascii="Times New Roman" w:hAnsi="Times New Roman" w:cs="Times New Roman"/>
          <w:sz w:val="28"/>
          <w:szCs w:val="28"/>
          <w:lang w:val="uk-UA"/>
        </w:rPr>
        <w:t>кваліфікаційного рівня спеціаліста) розроблено відповідно до змісту освітньої програми «</w:t>
      </w:r>
      <w:r w:rsidR="00FA6442" w:rsidRPr="00DF5A81">
        <w:rPr>
          <w:rFonts w:ascii="Times New Roman" w:hAnsi="Times New Roman" w:cs="Times New Roman"/>
          <w:sz w:val="28"/>
          <w:szCs w:val="28"/>
          <w:lang w:val="uk-UA"/>
        </w:rPr>
        <w:t>Право</w:t>
      </w:r>
      <w:r w:rsidR="009C0811" w:rsidRPr="00DF5A81">
        <w:rPr>
          <w:rFonts w:ascii="Times New Roman" w:hAnsi="Times New Roman" w:cs="Times New Roman"/>
          <w:sz w:val="28"/>
          <w:szCs w:val="28"/>
          <w:lang w:val="uk-UA"/>
        </w:rPr>
        <w:t>» підгото</w:t>
      </w:r>
      <w:r w:rsidR="00FA6442" w:rsidRPr="00DF5A81">
        <w:rPr>
          <w:rFonts w:ascii="Times New Roman" w:hAnsi="Times New Roman" w:cs="Times New Roman"/>
          <w:sz w:val="28"/>
          <w:szCs w:val="28"/>
          <w:lang w:val="uk-UA"/>
        </w:rPr>
        <w:t>вки фахівців за спеціальністю 08</w:t>
      </w:r>
      <w:r w:rsidR="009C0811" w:rsidRPr="00DF5A81">
        <w:rPr>
          <w:rFonts w:ascii="Times New Roman" w:hAnsi="Times New Roman" w:cs="Times New Roman"/>
          <w:sz w:val="28"/>
          <w:szCs w:val="28"/>
          <w:lang w:val="uk-UA"/>
        </w:rPr>
        <w:t>1 «</w:t>
      </w:r>
      <w:r w:rsidR="00FA6442" w:rsidRPr="00DF5A81">
        <w:rPr>
          <w:rFonts w:ascii="Times New Roman" w:hAnsi="Times New Roman" w:cs="Times New Roman"/>
          <w:sz w:val="28"/>
          <w:szCs w:val="28"/>
          <w:lang w:val="uk-UA"/>
        </w:rPr>
        <w:t>Право</w:t>
      </w:r>
      <w:r w:rsidR="009C0811" w:rsidRPr="00DF5A81">
        <w:rPr>
          <w:rFonts w:ascii="Times New Roman" w:hAnsi="Times New Roman" w:cs="Times New Roman"/>
          <w:sz w:val="28"/>
          <w:szCs w:val="28"/>
          <w:lang w:val="uk-UA"/>
        </w:rPr>
        <w:t>» за другим (маг</w:t>
      </w:r>
      <w:r w:rsidR="00FA6442" w:rsidRPr="00DF5A81">
        <w:rPr>
          <w:rFonts w:ascii="Times New Roman" w:hAnsi="Times New Roman" w:cs="Times New Roman"/>
          <w:sz w:val="28"/>
          <w:szCs w:val="28"/>
          <w:lang w:val="uk-UA"/>
        </w:rPr>
        <w:t>істерським) рівнем вищої освіти та</w:t>
      </w:r>
      <w:r w:rsidR="009C0811" w:rsidRPr="00DF5A81">
        <w:rPr>
          <w:rFonts w:ascii="Times New Roman" w:hAnsi="Times New Roman" w:cs="Times New Roman"/>
          <w:sz w:val="28"/>
          <w:szCs w:val="28"/>
          <w:lang w:val="uk-UA"/>
        </w:rPr>
        <w:t xml:space="preserve"> </w:t>
      </w:r>
      <w:r w:rsidR="00FA6442" w:rsidRPr="00DF5A81">
        <w:rPr>
          <w:rFonts w:ascii="Times New Roman" w:eastAsia="Times New Roman" w:hAnsi="Times New Roman" w:cs="Times New Roman"/>
          <w:sz w:val="28"/>
          <w:szCs w:val="28"/>
          <w:lang w:val="uk-UA"/>
        </w:rPr>
        <w:t>відповідно до Наказу МОН України № 107 від 03.02.2022 року «Про затвердження Програми предметного тесту з права та міжнародного права».</w:t>
      </w:r>
    </w:p>
    <w:p w14:paraId="6FA106B0" w14:textId="77777777" w:rsidR="00FA6442" w:rsidRPr="00DF5A81" w:rsidRDefault="009C0811"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Програма побудована за вимогами освітньо-кваліфікаційної характеристики спеціалізації та охоплює її основні напрями, складові та завдання. Для забезпечення ефективної реалізації завдань освітньої та професійної підготовки магістра при конкурсному відборі до здобувачів вищої освіти висуваються вимоги щодо їх здібностей і підготовленості відповідно до діагностики системних знань, умінь і навичок, визначених програмами дисциплін. </w:t>
      </w:r>
    </w:p>
    <w:p w14:paraId="0F8A6F1F" w14:textId="77777777" w:rsidR="00FA6442" w:rsidRPr="00DF5A81" w:rsidRDefault="009C0811"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Фахов</w:t>
      </w:r>
      <w:r w:rsidR="00AA75A7" w:rsidRPr="00DF5A81">
        <w:rPr>
          <w:rFonts w:ascii="Times New Roman" w:hAnsi="Times New Roman" w:cs="Times New Roman"/>
          <w:sz w:val="28"/>
          <w:szCs w:val="28"/>
          <w:lang w:val="uk-UA"/>
        </w:rPr>
        <w:t xml:space="preserve">е випробування </w:t>
      </w:r>
      <w:r w:rsidRPr="00DF5A81">
        <w:rPr>
          <w:rFonts w:ascii="Times New Roman" w:hAnsi="Times New Roman" w:cs="Times New Roman"/>
          <w:sz w:val="28"/>
          <w:szCs w:val="28"/>
          <w:lang w:val="uk-UA"/>
        </w:rPr>
        <w:t xml:space="preserve">складається з тестової перевірки знань, що формують уміння, визначені кваліфікаційною характеристикою. </w:t>
      </w:r>
    </w:p>
    <w:p w14:paraId="4CD5C25E" w14:textId="77777777" w:rsidR="002416BE" w:rsidRDefault="009C0811"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Програма охоплює основні напрями, складові та завдання </w:t>
      </w:r>
      <w:r w:rsidR="00FA6442" w:rsidRPr="00DF5A81">
        <w:rPr>
          <w:rFonts w:ascii="Times New Roman" w:hAnsi="Times New Roman" w:cs="Times New Roman"/>
          <w:sz w:val="28"/>
          <w:szCs w:val="28"/>
          <w:lang w:val="uk-UA"/>
        </w:rPr>
        <w:t xml:space="preserve">галузі </w:t>
      </w:r>
      <w:r w:rsidR="00AA75A7" w:rsidRPr="00DF5A81">
        <w:rPr>
          <w:rFonts w:ascii="Times New Roman" w:hAnsi="Times New Roman" w:cs="Times New Roman"/>
          <w:sz w:val="28"/>
          <w:szCs w:val="28"/>
          <w:lang w:val="uk-UA"/>
        </w:rPr>
        <w:t>знань «</w:t>
      </w:r>
      <w:r w:rsidR="00332DBB" w:rsidRPr="00DF5A81">
        <w:rPr>
          <w:rFonts w:ascii="Times New Roman" w:hAnsi="Times New Roman" w:cs="Times New Roman"/>
          <w:sz w:val="28"/>
          <w:szCs w:val="28"/>
          <w:lang w:val="uk-UA"/>
        </w:rPr>
        <w:t>П</w:t>
      </w:r>
      <w:r w:rsidR="00FA6442" w:rsidRPr="00DF5A81">
        <w:rPr>
          <w:rFonts w:ascii="Times New Roman" w:hAnsi="Times New Roman" w:cs="Times New Roman"/>
          <w:sz w:val="28"/>
          <w:szCs w:val="28"/>
          <w:lang w:val="uk-UA"/>
        </w:rPr>
        <w:t>раво</w:t>
      </w:r>
      <w:r w:rsidR="00AA75A7"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й інтегрує такі дисципліни: </w:t>
      </w:r>
    </w:p>
    <w:p w14:paraId="3F8E5C47" w14:textId="77777777" w:rsidR="00FE1240" w:rsidRDefault="00FE1240" w:rsidP="00FE1240">
      <w:pPr>
        <w:widowControl w:val="0"/>
        <w:tabs>
          <w:tab w:val="left" w:pos="1041"/>
        </w:tabs>
        <w:autoSpaceDE w:val="0"/>
        <w:autoSpaceDN w:val="0"/>
        <w:spacing w:after="0" w:line="240" w:lineRule="auto"/>
        <w:jc w:val="center"/>
        <w:outlineLvl w:val="0"/>
        <w:rPr>
          <w:rFonts w:ascii="Times New Roman" w:hAnsi="Times New Roman" w:cs="Times New Roman"/>
          <w:b/>
          <w:sz w:val="28"/>
          <w:szCs w:val="28"/>
          <w:lang w:val="uk-UA"/>
        </w:rPr>
      </w:pPr>
    </w:p>
    <w:p w14:paraId="5376D83F" w14:textId="77777777" w:rsidR="00FE1240" w:rsidRDefault="00FE1240" w:rsidP="00FE1240">
      <w:pPr>
        <w:widowControl w:val="0"/>
        <w:tabs>
          <w:tab w:val="left" w:pos="1041"/>
        </w:tabs>
        <w:autoSpaceDE w:val="0"/>
        <w:autoSpaceDN w:val="0"/>
        <w:spacing w:after="0" w:line="240" w:lineRule="auto"/>
        <w:jc w:val="center"/>
        <w:outlineLvl w:val="0"/>
        <w:rPr>
          <w:rFonts w:ascii="Times New Roman" w:hAnsi="Times New Roman" w:cs="Times New Roman"/>
          <w:b/>
          <w:sz w:val="28"/>
          <w:szCs w:val="28"/>
          <w:lang w:val="uk-UA"/>
        </w:rPr>
      </w:pPr>
      <w:r w:rsidRPr="00FE1240">
        <w:rPr>
          <w:rFonts w:ascii="Times New Roman" w:hAnsi="Times New Roman" w:cs="Times New Roman"/>
          <w:b/>
          <w:sz w:val="28"/>
          <w:szCs w:val="28"/>
          <w:lang w:val="uk-UA"/>
        </w:rPr>
        <w:t>І МОДУЛЬ «ПРАВНИЧІ КОМПЕТЕНТНОСТІ»</w:t>
      </w:r>
    </w:p>
    <w:p w14:paraId="1152DB88" w14:textId="77777777" w:rsidR="00FE1240" w:rsidRPr="00FE1240" w:rsidRDefault="00FE1240" w:rsidP="00FE1240">
      <w:pPr>
        <w:widowControl w:val="0"/>
        <w:tabs>
          <w:tab w:val="left" w:pos="1041"/>
        </w:tabs>
        <w:autoSpaceDE w:val="0"/>
        <w:autoSpaceDN w:val="0"/>
        <w:spacing w:after="0" w:line="240" w:lineRule="auto"/>
        <w:jc w:val="center"/>
        <w:outlineLvl w:val="0"/>
        <w:rPr>
          <w:rFonts w:ascii="Times New Roman" w:hAnsi="Times New Roman" w:cs="Times New Roman"/>
          <w:b/>
          <w:sz w:val="28"/>
          <w:szCs w:val="28"/>
          <w:lang w:val="uk-UA"/>
        </w:rPr>
      </w:pPr>
    </w:p>
    <w:p w14:paraId="32BCA070" w14:textId="77777777" w:rsidR="002416BE" w:rsidRPr="00DF5A81" w:rsidRDefault="009C0811"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1. «</w:t>
      </w:r>
      <w:r w:rsidR="002416BE" w:rsidRPr="00DF5A81">
        <w:rPr>
          <w:rFonts w:ascii="Times New Roman" w:hAnsi="Times New Roman" w:cs="Times New Roman"/>
          <w:sz w:val="28"/>
          <w:szCs w:val="28"/>
          <w:lang w:val="uk-UA"/>
        </w:rPr>
        <w:t>Конституційне право</w:t>
      </w:r>
      <w:r w:rsidRPr="00DF5A81">
        <w:rPr>
          <w:rFonts w:ascii="Times New Roman" w:hAnsi="Times New Roman" w:cs="Times New Roman"/>
          <w:sz w:val="28"/>
          <w:szCs w:val="28"/>
          <w:lang w:val="uk-UA"/>
        </w:rPr>
        <w:t xml:space="preserve">». </w:t>
      </w:r>
    </w:p>
    <w:p w14:paraId="0963ACBA" w14:textId="77777777" w:rsidR="00727405" w:rsidRPr="00DF5A81" w:rsidRDefault="009C0811"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2. «</w:t>
      </w:r>
      <w:r w:rsidR="00727405" w:rsidRPr="00DF5A81">
        <w:rPr>
          <w:rFonts w:ascii="Times New Roman" w:hAnsi="Times New Roman" w:cs="Times New Roman"/>
          <w:sz w:val="28"/>
          <w:szCs w:val="28"/>
          <w:lang w:val="uk-UA"/>
        </w:rPr>
        <w:t>Адміністративне прав</w:t>
      </w:r>
      <w:r w:rsidR="00E3490A" w:rsidRPr="00DF5A81">
        <w:rPr>
          <w:rFonts w:ascii="Times New Roman" w:hAnsi="Times New Roman" w:cs="Times New Roman"/>
          <w:sz w:val="28"/>
          <w:szCs w:val="28"/>
          <w:lang w:val="uk-UA"/>
        </w:rPr>
        <w:t>о України. Адміністративне судоч</w:t>
      </w:r>
      <w:r w:rsidR="00727405" w:rsidRPr="00DF5A81">
        <w:rPr>
          <w:rFonts w:ascii="Times New Roman" w:hAnsi="Times New Roman" w:cs="Times New Roman"/>
          <w:sz w:val="28"/>
          <w:szCs w:val="28"/>
          <w:lang w:val="uk-UA"/>
        </w:rPr>
        <w:t>инство в Україні</w:t>
      </w:r>
      <w:r w:rsidRPr="00DF5A81">
        <w:rPr>
          <w:rFonts w:ascii="Times New Roman" w:hAnsi="Times New Roman" w:cs="Times New Roman"/>
          <w:sz w:val="28"/>
          <w:szCs w:val="28"/>
          <w:lang w:val="uk-UA"/>
        </w:rPr>
        <w:t xml:space="preserve">». </w:t>
      </w:r>
    </w:p>
    <w:p w14:paraId="4FE60C59" w14:textId="77777777" w:rsidR="009C0811" w:rsidRPr="00DF5A81" w:rsidRDefault="009C0811"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3. «</w:t>
      </w:r>
      <w:r w:rsidR="00727405" w:rsidRPr="00DF5A81">
        <w:rPr>
          <w:rFonts w:ascii="Times New Roman" w:hAnsi="Times New Roman" w:cs="Times New Roman"/>
          <w:sz w:val="28"/>
          <w:szCs w:val="28"/>
          <w:lang w:val="uk-UA"/>
        </w:rPr>
        <w:t>Цивільне право України</w:t>
      </w:r>
      <w:r w:rsidRPr="00DF5A81">
        <w:rPr>
          <w:rFonts w:ascii="Times New Roman" w:hAnsi="Times New Roman" w:cs="Times New Roman"/>
          <w:sz w:val="28"/>
          <w:szCs w:val="28"/>
          <w:lang w:val="uk-UA"/>
        </w:rPr>
        <w:t>».</w:t>
      </w:r>
    </w:p>
    <w:p w14:paraId="477495B0" w14:textId="77777777" w:rsidR="00727405" w:rsidRPr="00DF5A81" w:rsidRDefault="00727405"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4. «Цивільне процесуальне право України».</w:t>
      </w:r>
    </w:p>
    <w:p w14:paraId="5E9F553B" w14:textId="77777777" w:rsidR="00727405" w:rsidRPr="00DF5A81" w:rsidRDefault="00133B83"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5. «Кримінальне право України».</w:t>
      </w:r>
    </w:p>
    <w:p w14:paraId="21959F89" w14:textId="77777777" w:rsidR="00133B83" w:rsidRPr="00DF5A81" w:rsidRDefault="00133B83"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6. «Кримінальне процесуальне право України».</w:t>
      </w:r>
    </w:p>
    <w:p w14:paraId="04162237" w14:textId="77777777" w:rsidR="00133B83" w:rsidRPr="00DF5A81" w:rsidRDefault="00133B83"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7. «Міжнародне публічне право».</w:t>
      </w:r>
    </w:p>
    <w:p w14:paraId="602B4A7B" w14:textId="77777777" w:rsidR="00133B83" w:rsidRPr="00DF5A81" w:rsidRDefault="00133B83" w:rsidP="00E608D2">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8. «Міжнародний захист прав людини».</w:t>
      </w:r>
    </w:p>
    <w:p w14:paraId="77D53ADB" w14:textId="77777777" w:rsidR="00FE1240" w:rsidRDefault="00FE1240" w:rsidP="00FE1240">
      <w:pPr>
        <w:widowControl w:val="0"/>
        <w:tabs>
          <w:tab w:val="left" w:pos="1041"/>
        </w:tabs>
        <w:autoSpaceDE w:val="0"/>
        <w:autoSpaceDN w:val="0"/>
        <w:spacing w:after="0" w:line="240" w:lineRule="auto"/>
        <w:jc w:val="center"/>
        <w:outlineLvl w:val="0"/>
        <w:rPr>
          <w:rFonts w:ascii="Times New Roman" w:hAnsi="Times New Roman" w:cs="Times New Roman"/>
          <w:b/>
          <w:sz w:val="28"/>
          <w:szCs w:val="28"/>
          <w:lang w:val="uk-UA"/>
        </w:rPr>
      </w:pPr>
    </w:p>
    <w:p w14:paraId="4A3FCC28" w14:textId="77777777" w:rsidR="00FE1240" w:rsidRPr="00FE1240" w:rsidRDefault="00FE1240" w:rsidP="00FE1240">
      <w:pPr>
        <w:widowControl w:val="0"/>
        <w:tabs>
          <w:tab w:val="left" w:pos="1041"/>
        </w:tabs>
        <w:autoSpaceDE w:val="0"/>
        <w:autoSpaceDN w:val="0"/>
        <w:spacing w:after="0" w:line="240" w:lineRule="auto"/>
        <w:jc w:val="center"/>
        <w:outlineLvl w:val="0"/>
        <w:rPr>
          <w:rFonts w:ascii="Times New Roman" w:hAnsi="Times New Roman" w:cs="Times New Roman"/>
          <w:b/>
          <w:sz w:val="28"/>
          <w:szCs w:val="28"/>
          <w:lang w:val="uk-UA"/>
        </w:rPr>
      </w:pPr>
      <w:r w:rsidRPr="00FE1240">
        <w:rPr>
          <w:rFonts w:ascii="Times New Roman" w:hAnsi="Times New Roman" w:cs="Times New Roman"/>
          <w:b/>
          <w:sz w:val="28"/>
          <w:szCs w:val="28"/>
          <w:lang w:val="uk-UA"/>
        </w:rPr>
        <w:t>І</w:t>
      </w:r>
      <w:r>
        <w:rPr>
          <w:rFonts w:ascii="Times New Roman" w:hAnsi="Times New Roman" w:cs="Times New Roman"/>
          <w:b/>
          <w:sz w:val="28"/>
          <w:szCs w:val="28"/>
          <w:lang w:val="uk-UA"/>
        </w:rPr>
        <w:t>І</w:t>
      </w:r>
      <w:r w:rsidRPr="00FE1240">
        <w:rPr>
          <w:rFonts w:ascii="Times New Roman" w:hAnsi="Times New Roman" w:cs="Times New Roman"/>
          <w:b/>
          <w:sz w:val="28"/>
          <w:szCs w:val="28"/>
          <w:lang w:val="uk-UA"/>
        </w:rPr>
        <w:t xml:space="preserve"> МОДУЛЬ «</w:t>
      </w:r>
      <w:r w:rsidR="007967DE">
        <w:rPr>
          <w:rFonts w:ascii="Times New Roman" w:hAnsi="Times New Roman" w:cs="Times New Roman"/>
          <w:b/>
          <w:sz w:val="28"/>
          <w:szCs w:val="28"/>
          <w:lang w:val="uk-UA"/>
        </w:rPr>
        <w:t>ІНОЗЕМНА МОВА</w:t>
      </w:r>
      <w:r w:rsidRPr="00FE1240">
        <w:rPr>
          <w:rFonts w:ascii="Times New Roman" w:hAnsi="Times New Roman" w:cs="Times New Roman"/>
          <w:b/>
          <w:sz w:val="28"/>
          <w:szCs w:val="28"/>
          <w:lang w:val="uk-UA"/>
        </w:rPr>
        <w:t>»</w:t>
      </w:r>
    </w:p>
    <w:p w14:paraId="0C880A41" w14:textId="77777777" w:rsidR="009C0811" w:rsidRPr="00FE1240" w:rsidRDefault="009C0811" w:rsidP="00FE1240">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p>
    <w:p w14:paraId="59FE0C6B" w14:textId="77777777" w:rsidR="009C0811" w:rsidRPr="00FE1240" w:rsidRDefault="009C0811" w:rsidP="00FE1240">
      <w:pPr>
        <w:widowControl w:val="0"/>
        <w:tabs>
          <w:tab w:val="left" w:pos="1041"/>
        </w:tabs>
        <w:autoSpaceDE w:val="0"/>
        <w:autoSpaceDN w:val="0"/>
        <w:spacing w:after="0" w:line="240" w:lineRule="auto"/>
        <w:ind w:firstLine="851"/>
        <w:jc w:val="both"/>
        <w:outlineLvl w:val="0"/>
        <w:rPr>
          <w:rFonts w:ascii="Times New Roman" w:hAnsi="Times New Roman" w:cs="Times New Roman"/>
          <w:sz w:val="28"/>
          <w:szCs w:val="28"/>
          <w:lang w:val="uk-UA"/>
        </w:rPr>
      </w:pPr>
    </w:p>
    <w:p w14:paraId="022F568B" w14:textId="77777777" w:rsidR="00AA75A7" w:rsidRPr="00DF5A81" w:rsidRDefault="00AA75A7" w:rsidP="00E608D2">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6D17B4A9" w14:textId="77777777" w:rsidR="00AA75A7" w:rsidRPr="00DF5A81" w:rsidRDefault="00AA75A7" w:rsidP="00E608D2">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417AB101" w14:textId="77777777" w:rsidR="00AA75A7" w:rsidRPr="00DF5A81" w:rsidRDefault="00AA75A7" w:rsidP="00E608D2">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1AE55CA4" w14:textId="77777777" w:rsidR="00AA75A7" w:rsidRPr="00DF5A81" w:rsidRDefault="00AA75A7" w:rsidP="00E608D2">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6C1FBAEB" w14:textId="77777777" w:rsidR="00AA75A7" w:rsidRPr="00DF5A81" w:rsidRDefault="00AA75A7" w:rsidP="00E608D2">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1852C42E" w14:textId="77777777" w:rsidR="00AA75A7" w:rsidRPr="00DF5A81" w:rsidRDefault="00AA75A7" w:rsidP="00F76998">
      <w:pPr>
        <w:widowControl w:val="0"/>
        <w:tabs>
          <w:tab w:val="left" w:pos="1041"/>
        </w:tabs>
        <w:autoSpaceDE w:val="0"/>
        <w:autoSpaceDN w:val="0"/>
        <w:spacing w:after="0" w:line="240" w:lineRule="auto"/>
        <w:outlineLvl w:val="0"/>
        <w:rPr>
          <w:rFonts w:ascii="Times New Roman" w:eastAsia="Times New Roman" w:hAnsi="Times New Roman" w:cs="Times New Roman"/>
          <w:b/>
          <w:bCs/>
          <w:sz w:val="28"/>
          <w:szCs w:val="28"/>
          <w:lang w:val="uk-UA"/>
        </w:rPr>
      </w:pPr>
    </w:p>
    <w:p w14:paraId="3A3CE776" w14:textId="77777777" w:rsidR="00FE1240" w:rsidRDefault="00FE1240">
      <w:pP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br w:type="page"/>
      </w:r>
    </w:p>
    <w:p w14:paraId="4D887009" w14:textId="77777777" w:rsidR="003A2A65" w:rsidRPr="00D271B7" w:rsidRDefault="003A2A65" w:rsidP="003A2A65">
      <w:pPr>
        <w:widowControl w:val="0"/>
        <w:autoSpaceDE w:val="0"/>
        <w:autoSpaceDN w:val="0"/>
        <w:spacing w:before="72" w:after="0" w:line="240" w:lineRule="auto"/>
        <w:ind w:left="1148" w:right="1371"/>
        <w:jc w:val="center"/>
        <w:outlineLvl w:val="0"/>
        <w:rPr>
          <w:rFonts w:ascii="Times New Roman" w:eastAsia="Times New Roman" w:hAnsi="Times New Roman" w:cs="Times New Roman"/>
          <w:b/>
          <w:bCs/>
          <w:sz w:val="28"/>
          <w:szCs w:val="28"/>
          <w:lang w:val="uk-UA"/>
        </w:rPr>
      </w:pPr>
      <w:r w:rsidRPr="00D271B7">
        <w:rPr>
          <w:rFonts w:ascii="Times New Roman" w:eastAsia="Times New Roman" w:hAnsi="Times New Roman" w:cs="Times New Roman"/>
          <w:b/>
          <w:bCs/>
          <w:sz w:val="28"/>
          <w:szCs w:val="28"/>
          <w:lang w:val="uk-UA"/>
        </w:rPr>
        <w:lastRenderedPageBreak/>
        <w:t>ЗМІСТ</w:t>
      </w:r>
    </w:p>
    <w:p w14:paraId="063EDEC4" w14:textId="77777777" w:rsidR="003A2A65" w:rsidRPr="00D271B7" w:rsidRDefault="003A2A65" w:rsidP="003A2A65">
      <w:pPr>
        <w:widowControl w:val="0"/>
        <w:autoSpaceDE w:val="0"/>
        <w:autoSpaceDN w:val="0"/>
        <w:spacing w:before="72" w:after="0" w:line="240" w:lineRule="auto"/>
        <w:ind w:left="1148" w:right="1371"/>
        <w:jc w:val="center"/>
        <w:outlineLvl w:val="0"/>
        <w:rPr>
          <w:rFonts w:ascii="Times New Roman" w:eastAsia="Times New Roman" w:hAnsi="Times New Roman" w:cs="Times New Roman"/>
          <w:b/>
          <w:bCs/>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A2A65" w:rsidRPr="00076BE3" w14:paraId="579F5F63" w14:textId="77777777" w:rsidTr="00515A8A">
        <w:tc>
          <w:tcPr>
            <w:tcW w:w="8642" w:type="dxa"/>
          </w:tcPr>
          <w:p w14:paraId="34F4C258" w14:textId="77777777" w:rsidR="003A2A65" w:rsidRPr="00076BE3" w:rsidRDefault="003A2A65" w:rsidP="00E4383B">
            <w:pPr>
              <w:widowControl w:val="0"/>
              <w:tabs>
                <w:tab w:val="left" w:pos="383"/>
              </w:tabs>
              <w:autoSpaceDE w:val="0"/>
              <w:autoSpaceDN w:val="0"/>
              <w:spacing w:before="120" w:after="120" w:line="322" w:lineRule="exact"/>
              <w:rPr>
                <w:rFonts w:ascii="Times New Roman" w:eastAsia="Times New Roman" w:hAnsi="Times New Roman" w:cs="Times New Roman"/>
                <w:b/>
                <w:sz w:val="28"/>
                <w:szCs w:val="28"/>
                <w:lang w:val="uk-UA"/>
              </w:rPr>
            </w:pPr>
            <w:r w:rsidRPr="00076BE3">
              <w:rPr>
                <w:rFonts w:ascii="Times New Roman" w:eastAsia="Times New Roman" w:hAnsi="Times New Roman" w:cs="Times New Roman"/>
                <w:b/>
                <w:sz w:val="28"/>
                <w:szCs w:val="28"/>
                <w:lang w:val="uk-UA"/>
              </w:rPr>
              <w:t xml:space="preserve">1. </w:t>
            </w:r>
            <w:r>
              <w:rPr>
                <w:rFonts w:ascii="Times New Roman" w:eastAsia="Times New Roman" w:hAnsi="Times New Roman" w:cs="Times New Roman"/>
                <w:b/>
                <w:sz w:val="28"/>
                <w:szCs w:val="28"/>
                <w:lang w:val="uk-UA"/>
              </w:rPr>
              <w:t>МОДУЛЬ</w:t>
            </w:r>
            <w:r w:rsidR="00E4383B">
              <w:rPr>
                <w:rFonts w:ascii="Times New Roman" w:eastAsia="Times New Roman" w:hAnsi="Times New Roman" w:cs="Times New Roman"/>
                <w:b/>
                <w:sz w:val="28"/>
                <w:szCs w:val="28"/>
                <w:lang w:val="uk-UA"/>
              </w:rPr>
              <w:t xml:space="preserve"> І</w:t>
            </w:r>
            <w:r>
              <w:rPr>
                <w:rFonts w:ascii="Times New Roman" w:eastAsia="Times New Roman" w:hAnsi="Times New Roman" w:cs="Times New Roman"/>
                <w:b/>
                <w:sz w:val="28"/>
                <w:szCs w:val="28"/>
                <w:lang w:val="uk-UA"/>
              </w:rPr>
              <w:t>: ДИСЦИПЛІНИ ПРАВНИЧОЇ КОМПЕТЕНЦІЇ</w:t>
            </w:r>
          </w:p>
        </w:tc>
        <w:tc>
          <w:tcPr>
            <w:tcW w:w="703" w:type="dxa"/>
            <w:vAlign w:val="center"/>
          </w:tcPr>
          <w:p w14:paraId="2CD08C34" w14:textId="77777777" w:rsidR="003A2A65" w:rsidRPr="00076BE3" w:rsidRDefault="0072783F" w:rsidP="0072783F">
            <w:pPr>
              <w:widowControl w:val="0"/>
              <w:autoSpaceDE w:val="0"/>
              <w:autoSpaceDN w:val="0"/>
              <w:spacing w:before="120" w:after="12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r>
      <w:tr w:rsidR="003A2A65" w:rsidRPr="00076BE3" w14:paraId="4B566D05" w14:textId="77777777" w:rsidTr="00515A8A">
        <w:tc>
          <w:tcPr>
            <w:tcW w:w="8642" w:type="dxa"/>
          </w:tcPr>
          <w:p w14:paraId="181B3129" w14:textId="77777777" w:rsidR="003A2A65" w:rsidRPr="00076BE3" w:rsidRDefault="003A2A65" w:rsidP="0072783F">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1.1. Зміст навчальної дисципліни «Конституційне право»</w:t>
            </w:r>
          </w:p>
        </w:tc>
        <w:tc>
          <w:tcPr>
            <w:tcW w:w="703" w:type="dxa"/>
            <w:vAlign w:val="center"/>
          </w:tcPr>
          <w:p w14:paraId="66399D5A" w14:textId="77777777" w:rsidR="003A2A65" w:rsidRPr="00076BE3" w:rsidRDefault="0072783F" w:rsidP="0072783F">
            <w:pPr>
              <w:widowControl w:val="0"/>
              <w:autoSpaceDE w:val="0"/>
              <w:autoSpaceDN w:val="0"/>
              <w:spacing w:before="60" w:after="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r>
      <w:tr w:rsidR="003A2A65" w:rsidRPr="00076BE3" w14:paraId="451385C6" w14:textId="77777777" w:rsidTr="00515A8A">
        <w:tc>
          <w:tcPr>
            <w:tcW w:w="8642" w:type="dxa"/>
          </w:tcPr>
          <w:p w14:paraId="4DA1452A" w14:textId="77777777" w:rsidR="003A2A65" w:rsidRPr="00076BE3" w:rsidRDefault="003A2A65" w:rsidP="0072783F">
            <w:pPr>
              <w:widowControl w:val="0"/>
              <w:tabs>
                <w:tab w:val="left" w:pos="1588"/>
              </w:tabs>
              <w:autoSpaceDE w:val="0"/>
              <w:autoSpaceDN w:val="0"/>
              <w:spacing w:before="60" w:after="60"/>
              <w:ind w:right="39" w:firstLine="743"/>
              <w:jc w:val="both"/>
              <w:rPr>
                <w:rFonts w:ascii="Times New Roman" w:eastAsia="Times New Roman" w:hAnsi="Times New Roman" w:cs="Times New Roman"/>
                <w:b/>
                <w:bCs/>
                <w:sz w:val="28"/>
                <w:szCs w:val="28"/>
                <w:lang w:val="uk-UA"/>
              </w:rPr>
            </w:pPr>
            <w:r w:rsidRPr="00076BE3">
              <w:rPr>
                <w:rFonts w:ascii="Times New Roman" w:eastAsia="Times New Roman" w:hAnsi="Times New Roman" w:cs="Times New Roman"/>
                <w:sz w:val="28"/>
                <w:szCs w:val="28"/>
                <w:lang w:val="uk-UA"/>
              </w:rPr>
              <w:t>1.2. </w:t>
            </w:r>
            <w:r w:rsidR="00347869">
              <w:fldChar w:fldCharType="begin"/>
            </w:r>
            <w:r w:rsidR="00347869">
              <w:instrText xml:space="preserve"> HYPERLINK \l "_TOC_250013" </w:instrText>
            </w:r>
            <w:r w:rsidR="00347869">
              <w:fldChar w:fldCharType="separate"/>
            </w:r>
            <w:r w:rsidRPr="00076BE3">
              <w:rPr>
                <w:rFonts w:ascii="Times New Roman" w:eastAsia="Times New Roman" w:hAnsi="Times New Roman" w:cs="Times New Roman"/>
                <w:sz w:val="28"/>
                <w:szCs w:val="28"/>
                <w:lang w:val="uk-UA"/>
              </w:rPr>
              <w:t>Зміст навчальної дисципліни</w:t>
            </w:r>
            <w:r w:rsidR="00347869">
              <w:rPr>
                <w:rFonts w:ascii="Times New Roman" w:eastAsia="Times New Roman" w:hAnsi="Times New Roman" w:cs="Times New Roman"/>
                <w:sz w:val="28"/>
                <w:szCs w:val="28"/>
                <w:lang w:val="uk-UA"/>
              </w:rPr>
              <w:fldChar w:fldCharType="end"/>
            </w:r>
            <w:r w:rsidRPr="00076BE3">
              <w:rPr>
                <w:rFonts w:ascii="Times New Roman" w:eastAsia="Times New Roman" w:hAnsi="Times New Roman" w:cs="Times New Roman"/>
                <w:sz w:val="28"/>
                <w:szCs w:val="28"/>
                <w:lang w:val="uk-UA"/>
              </w:rPr>
              <w:t xml:space="preserve"> </w:t>
            </w:r>
            <w:hyperlink w:anchor="_TOC_250012" w:history="1">
              <w:r w:rsidRPr="00076BE3">
                <w:rPr>
                  <w:rFonts w:ascii="Times New Roman" w:eastAsia="Times New Roman" w:hAnsi="Times New Roman" w:cs="Times New Roman"/>
                  <w:sz w:val="28"/>
                  <w:szCs w:val="28"/>
                  <w:lang w:val="uk-UA"/>
                </w:rPr>
                <w:t>«Адміністративне право</w:t>
              </w:r>
              <w:r w:rsidR="0072783F">
                <w:rPr>
                  <w:rFonts w:ascii="Times New Roman" w:eastAsia="Times New Roman" w:hAnsi="Times New Roman" w:cs="Times New Roman"/>
                  <w:sz w:val="28"/>
                  <w:szCs w:val="28"/>
                  <w:lang w:val="uk-UA"/>
                </w:rPr>
                <w:t xml:space="preserve"> України. Адміністративне судочинство в України</w:t>
              </w:r>
              <w:r w:rsidRPr="00076BE3">
                <w:rPr>
                  <w:rFonts w:ascii="Times New Roman" w:eastAsia="Times New Roman" w:hAnsi="Times New Roman" w:cs="Times New Roman"/>
                  <w:sz w:val="28"/>
                  <w:szCs w:val="28"/>
                  <w:lang w:val="uk-UA"/>
                </w:rPr>
                <w:t>»</w:t>
              </w:r>
            </w:hyperlink>
          </w:p>
        </w:tc>
        <w:tc>
          <w:tcPr>
            <w:tcW w:w="703" w:type="dxa"/>
            <w:vAlign w:val="center"/>
          </w:tcPr>
          <w:p w14:paraId="3EE728C3" w14:textId="77777777" w:rsidR="003A2A65" w:rsidRPr="00076BE3" w:rsidRDefault="0072783F" w:rsidP="0072783F">
            <w:pPr>
              <w:widowControl w:val="0"/>
              <w:autoSpaceDE w:val="0"/>
              <w:autoSpaceDN w:val="0"/>
              <w:spacing w:before="60" w:after="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r>
      <w:tr w:rsidR="003A2A65" w:rsidRPr="00076BE3" w14:paraId="0DA5C86E" w14:textId="77777777" w:rsidTr="00515A8A">
        <w:tc>
          <w:tcPr>
            <w:tcW w:w="8642" w:type="dxa"/>
          </w:tcPr>
          <w:p w14:paraId="18FFDAF8" w14:textId="77777777" w:rsidR="003A2A65" w:rsidRPr="00076BE3" w:rsidRDefault="003A2A65" w:rsidP="0072783F">
            <w:pPr>
              <w:widowControl w:val="0"/>
              <w:autoSpaceDE w:val="0"/>
              <w:autoSpaceDN w:val="0"/>
              <w:spacing w:before="60" w:after="60"/>
              <w:ind w:right="39" w:firstLine="743"/>
              <w:jc w:val="both"/>
              <w:outlineLvl w:val="0"/>
              <w:rPr>
                <w:rFonts w:ascii="Times New Roman" w:eastAsia="Times New Roman" w:hAnsi="Times New Roman" w:cs="Times New Roman"/>
                <w:b/>
                <w:bCs/>
                <w:sz w:val="28"/>
                <w:szCs w:val="28"/>
                <w:lang w:val="uk-UA"/>
              </w:rPr>
            </w:pPr>
            <w:r w:rsidRPr="00076BE3">
              <w:rPr>
                <w:rFonts w:ascii="Times New Roman" w:eastAsia="Times New Roman" w:hAnsi="Times New Roman" w:cs="Times New Roman"/>
                <w:sz w:val="28"/>
                <w:szCs w:val="28"/>
                <w:lang w:val="uk-UA"/>
              </w:rPr>
              <w:t>1.3. </w:t>
            </w:r>
            <w:r w:rsidR="00347869">
              <w:fldChar w:fldCharType="begin"/>
            </w:r>
            <w:r w:rsidR="00347869">
              <w:instrText xml:space="preserve"> HYPERLINK \l "_TOC_250013" </w:instrText>
            </w:r>
            <w:r w:rsidR="00347869">
              <w:fldChar w:fldCharType="separate"/>
            </w:r>
            <w:r w:rsidRPr="00076BE3">
              <w:rPr>
                <w:rFonts w:ascii="Times New Roman" w:eastAsia="Times New Roman" w:hAnsi="Times New Roman" w:cs="Times New Roman"/>
                <w:sz w:val="28"/>
                <w:szCs w:val="28"/>
                <w:lang w:val="uk-UA"/>
              </w:rPr>
              <w:t>Зміст навчальної дисципліни</w:t>
            </w:r>
            <w:r w:rsidR="00347869">
              <w:rPr>
                <w:rFonts w:ascii="Times New Roman" w:eastAsia="Times New Roman" w:hAnsi="Times New Roman" w:cs="Times New Roman"/>
                <w:sz w:val="28"/>
                <w:szCs w:val="28"/>
                <w:lang w:val="uk-UA"/>
              </w:rPr>
              <w:fldChar w:fldCharType="end"/>
            </w:r>
            <w:r w:rsidRPr="00076BE3">
              <w:rPr>
                <w:rFonts w:ascii="Times New Roman" w:eastAsia="Times New Roman" w:hAnsi="Times New Roman" w:cs="Times New Roman"/>
                <w:sz w:val="28"/>
                <w:szCs w:val="28"/>
                <w:lang w:val="uk-UA"/>
              </w:rPr>
              <w:t xml:space="preserve"> </w:t>
            </w:r>
            <w:hyperlink w:anchor="_TOC_250012" w:history="1">
              <w:r w:rsidRPr="00076BE3">
                <w:rPr>
                  <w:rFonts w:ascii="Times New Roman" w:eastAsia="Times New Roman" w:hAnsi="Times New Roman" w:cs="Times New Roman"/>
                  <w:sz w:val="28"/>
                  <w:szCs w:val="28"/>
                  <w:lang w:val="uk-UA"/>
                </w:rPr>
                <w:t>«Цивільне право</w:t>
              </w:r>
              <w:r w:rsidR="0072783F">
                <w:rPr>
                  <w:rFonts w:ascii="Times New Roman" w:eastAsia="Times New Roman" w:hAnsi="Times New Roman" w:cs="Times New Roman"/>
                  <w:sz w:val="28"/>
                  <w:szCs w:val="28"/>
                  <w:lang w:val="uk-UA"/>
                </w:rPr>
                <w:t xml:space="preserve"> України</w:t>
              </w:r>
              <w:r w:rsidRPr="00076BE3">
                <w:rPr>
                  <w:rFonts w:ascii="Times New Roman" w:eastAsia="Times New Roman" w:hAnsi="Times New Roman" w:cs="Times New Roman"/>
                  <w:sz w:val="28"/>
                  <w:szCs w:val="28"/>
                  <w:lang w:val="uk-UA"/>
                </w:rPr>
                <w:t>»</w:t>
              </w:r>
            </w:hyperlink>
          </w:p>
        </w:tc>
        <w:tc>
          <w:tcPr>
            <w:tcW w:w="703" w:type="dxa"/>
            <w:vAlign w:val="center"/>
          </w:tcPr>
          <w:p w14:paraId="2A800DFF" w14:textId="77777777" w:rsidR="003A2A65" w:rsidRPr="00076BE3" w:rsidRDefault="0072783F" w:rsidP="0072783F">
            <w:pPr>
              <w:widowControl w:val="0"/>
              <w:autoSpaceDE w:val="0"/>
              <w:autoSpaceDN w:val="0"/>
              <w:spacing w:before="60" w:after="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p>
        </w:tc>
      </w:tr>
      <w:tr w:rsidR="003A2A65" w:rsidRPr="00076BE3" w14:paraId="39331825" w14:textId="77777777" w:rsidTr="00515A8A">
        <w:tc>
          <w:tcPr>
            <w:tcW w:w="8642" w:type="dxa"/>
          </w:tcPr>
          <w:p w14:paraId="2C06E0CE" w14:textId="77777777" w:rsidR="003A2A65" w:rsidRPr="00076BE3" w:rsidRDefault="003A2A65" w:rsidP="0072783F">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1.4. Зміст навчальної дисципліни «Цивільне процесуальне право»</w:t>
            </w:r>
          </w:p>
        </w:tc>
        <w:tc>
          <w:tcPr>
            <w:tcW w:w="703" w:type="dxa"/>
            <w:vAlign w:val="center"/>
          </w:tcPr>
          <w:p w14:paraId="1EEB0532" w14:textId="77777777" w:rsidR="003A2A65" w:rsidRPr="00076BE3" w:rsidRDefault="0072783F" w:rsidP="0072783F">
            <w:pPr>
              <w:widowControl w:val="0"/>
              <w:autoSpaceDE w:val="0"/>
              <w:autoSpaceDN w:val="0"/>
              <w:spacing w:before="60" w:after="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29</w:t>
            </w:r>
          </w:p>
        </w:tc>
      </w:tr>
      <w:tr w:rsidR="003A2A65" w:rsidRPr="00076BE3" w14:paraId="5DF652FF" w14:textId="77777777" w:rsidTr="00515A8A">
        <w:tc>
          <w:tcPr>
            <w:tcW w:w="8642" w:type="dxa"/>
          </w:tcPr>
          <w:p w14:paraId="78321A21" w14:textId="77777777" w:rsidR="003A2A65" w:rsidRPr="00076BE3" w:rsidRDefault="003A2A65" w:rsidP="0072783F">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sidRPr="00076BE3">
              <w:rPr>
                <w:rFonts w:ascii="Times New Roman" w:eastAsia="Times New Roman" w:hAnsi="Times New Roman" w:cs="Times New Roman"/>
                <w:sz w:val="28"/>
                <w:szCs w:val="28"/>
                <w:lang w:val="uk-UA"/>
              </w:rPr>
              <w:t xml:space="preserve">1.5. Зміст навчальної дисципліни «Кримінальне право </w:t>
            </w:r>
            <w:r w:rsidR="0072783F">
              <w:rPr>
                <w:rFonts w:ascii="Times New Roman" w:eastAsia="Times New Roman" w:hAnsi="Times New Roman" w:cs="Times New Roman"/>
                <w:sz w:val="28"/>
                <w:szCs w:val="28"/>
                <w:lang w:val="uk-UA"/>
              </w:rPr>
              <w:t>України</w:t>
            </w:r>
            <w:r w:rsidRPr="00076BE3">
              <w:rPr>
                <w:rFonts w:ascii="Times New Roman" w:eastAsia="Times New Roman" w:hAnsi="Times New Roman" w:cs="Times New Roman"/>
                <w:sz w:val="28"/>
                <w:szCs w:val="28"/>
                <w:lang w:val="uk-UA"/>
              </w:rPr>
              <w:t>»</w:t>
            </w:r>
          </w:p>
        </w:tc>
        <w:tc>
          <w:tcPr>
            <w:tcW w:w="703" w:type="dxa"/>
            <w:vAlign w:val="center"/>
          </w:tcPr>
          <w:p w14:paraId="35216A43" w14:textId="77777777" w:rsidR="003A2A65" w:rsidRPr="00076BE3" w:rsidRDefault="0072783F" w:rsidP="0072783F">
            <w:pPr>
              <w:widowControl w:val="0"/>
              <w:autoSpaceDE w:val="0"/>
              <w:autoSpaceDN w:val="0"/>
              <w:spacing w:before="60" w:after="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p>
        </w:tc>
      </w:tr>
      <w:tr w:rsidR="0072783F" w:rsidRPr="00076BE3" w14:paraId="3F6AF697" w14:textId="77777777" w:rsidTr="00515A8A">
        <w:tc>
          <w:tcPr>
            <w:tcW w:w="8642" w:type="dxa"/>
          </w:tcPr>
          <w:p w14:paraId="4DDAE57D" w14:textId="77777777" w:rsidR="0072783F" w:rsidRPr="00076BE3" w:rsidRDefault="0072783F" w:rsidP="0072783F">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 Зміст навчальної дисципліни «Кримінальне процесуальне право України»</w:t>
            </w:r>
          </w:p>
        </w:tc>
        <w:tc>
          <w:tcPr>
            <w:tcW w:w="703" w:type="dxa"/>
            <w:vAlign w:val="center"/>
          </w:tcPr>
          <w:p w14:paraId="61A2D8FB" w14:textId="77777777" w:rsidR="0072783F" w:rsidRPr="00076BE3" w:rsidRDefault="0072783F" w:rsidP="0072783F">
            <w:pPr>
              <w:widowControl w:val="0"/>
              <w:autoSpaceDE w:val="0"/>
              <w:autoSpaceDN w:val="0"/>
              <w:spacing w:before="60" w:after="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45</w:t>
            </w:r>
          </w:p>
        </w:tc>
      </w:tr>
      <w:tr w:rsidR="0072783F" w:rsidRPr="00076BE3" w14:paraId="350E3B33" w14:textId="77777777" w:rsidTr="00515A8A">
        <w:tc>
          <w:tcPr>
            <w:tcW w:w="8642" w:type="dxa"/>
          </w:tcPr>
          <w:p w14:paraId="0582DDCB" w14:textId="77777777" w:rsidR="0072783F" w:rsidRPr="00076BE3" w:rsidRDefault="0072783F" w:rsidP="0072783F">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 Зміст навчальної дисципліни «Міжнародне публічне право»</w:t>
            </w:r>
          </w:p>
        </w:tc>
        <w:tc>
          <w:tcPr>
            <w:tcW w:w="703" w:type="dxa"/>
            <w:vAlign w:val="center"/>
          </w:tcPr>
          <w:p w14:paraId="08836D8C" w14:textId="77777777" w:rsidR="0072783F" w:rsidRPr="00076BE3" w:rsidRDefault="0072783F" w:rsidP="0072783F">
            <w:pPr>
              <w:widowControl w:val="0"/>
              <w:autoSpaceDE w:val="0"/>
              <w:autoSpaceDN w:val="0"/>
              <w:spacing w:before="60" w:after="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49</w:t>
            </w:r>
          </w:p>
        </w:tc>
      </w:tr>
      <w:tr w:rsidR="0072783F" w:rsidRPr="00076BE3" w14:paraId="44C70F82" w14:textId="77777777" w:rsidTr="00515A8A">
        <w:tc>
          <w:tcPr>
            <w:tcW w:w="8642" w:type="dxa"/>
          </w:tcPr>
          <w:p w14:paraId="7E01D4DD" w14:textId="77777777" w:rsidR="0072783F" w:rsidRPr="00076BE3" w:rsidRDefault="0072783F" w:rsidP="0072783F">
            <w:pPr>
              <w:widowControl w:val="0"/>
              <w:autoSpaceDE w:val="0"/>
              <w:autoSpaceDN w:val="0"/>
              <w:spacing w:before="60" w:after="60"/>
              <w:ind w:right="39" w:firstLine="743"/>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 Зміст навчальної дисципліни «</w:t>
            </w:r>
            <w:r w:rsidR="002E301D">
              <w:rPr>
                <w:rFonts w:ascii="Times New Roman" w:eastAsia="Times New Roman" w:hAnsi="Times New Roman" w:cs="Times New Roman"/>
                <w:sz w:val="28"/>
                <w:szCs w:val="28"/>
                <w:lang w:val="uk-UA"/>
              </w:rPr>
              <w:t>Міжнародний захист прав людини</w:t>
            </w:r>
            <w:r>
              <w:rPr>
                <w:rFonts w:ascii="Times New Roman" w:eastAsia="Times New Roman" w:hAnsi="Times New Roman" w:cs="Times New Roman"/>
                <w:sz w:val="28"/>
                <w:szCs w:val="28"/>
                <w:lang w:val="uk-UA"/>
              </w:rPr>
              <w:t>»</w:t>
            </w:r>
          </w:p>
        </w:tc>
        <w:tc>
          <w:tcPr>
            <w:tcW w:w="703" w:type="dxa"/>
            <w:vAlign w:val="center"/>
          </w:tcPr>
          <w:p w14:paraId="27500B1D" w14:textId="77777777" w:rsidR="0072783F" w:rsidRPr="00076BE3" w:rsidRDefault="002E301D" w:rsidP="0072783F">
            <w:pPr>
              <w:widowControl w:val="0"/>
              <w:autoSpaceDE w:val="0"/>
              <w:autoSpaceDN w:val="0"/>
              <w:spacing w:before="60" w:after="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56</w:t>
            </w:r>
          </w:p>
        </w:tc>
      </w:tr>
      <w:tr w:rsidR="003A2A65" w:rsidRPr="00076BE3" w14:paraId="2C0696D4" w14:textId="77777777" w:rsidTr="00515A8A">
        <w:tc>
          <w:tcPr>
            <w:tcW w:w="8642" w:type="dxa"/>
          </w:tcPr>
          <w:p w14:paraId="23AABC01" w14:textId="77777777" w:rsidR="003A2A65" w:rsidRPr="00076BE3" w:rsidRDefault="003A2A65" w:rsidP="00E4383B">
            <w:pPr>
              <w:widowControl w:val="0"/>
              <w:autoSpaceDE w:val="0"/>
              <w:autoSpaceDN w:val="0"/>
              <w:spacing w:before="120" w:after="120"/>
              <w:ind w:right="39"/>
              <w:jc w:val="both"/>
              <w:outlineLvl w:val="0"/>
              <w:rPr>
                <w:rFonts w:ascii="Times New Roman" w:eastAsia="Times New Roman" w:hAnsi="Times New Roman" w:cs="Times New Roman"/>
                <w:b/>
                <w:sz w:val="28"/>
                <w:szCs w:val="28"/>
                <w:lang w:val="uk-UA"/>
              </w:rPr>
            </w:pPr>
            <w:r w:rsidRPr="00076BE3">
              <w:rPr>
                <w:rFonts w:ascii="Times New Roman" w:eastAsia="Times New Roman" w:hAnsi="Times New Roman" w:cs="Times New Roman"/>
                <w:b/>
                <w:sz w:val="28"/>
                <w:szCs w:val="28"/>
                <w:lang w:val="uk-UA"/>
              </w:rPr>
              <w:t>2.</w:t>
            </w:r>
            <w:r>
              <w:rPr>
                <w:rFonts w:ascii="Times New Roman" w:eastAsia="Times New Roman" w:hAnsi="Times New Roman" w:cs="Times New Roman"/>
                <w:b/>
                <w:sz w:val="28"/>
                <w:szCs w:val="28"/>
                <w:lang w:val="uk-UA"/>
              </w:rPr>
              <w:t xml:space="preserve"> МОДУЛЬ</w:t>
            </w:r>
            <w:r w:rsidR="00E4383B">
              <w:rPr>
                <w:rFonts w:ascii="Times New Roman" w:eastAsia="Times New Roman" w:hAnsi="Times New Roman" w:cs="Times New Roman"/>
                <w:b/>
                <w:sz w:val="28"/>
                <w:szCs w:val="28"/>
                <w:lang w:val="uk-UA"/>
              </w:rPr>
              <w:t xml:space="preserve"> ІІ</w:t>
            </w:r>
            <w:r>
              <w:rPr>
                <w:rFonts w:ascii="Times New Roman" w:eastAsia="Times New Roman" w:hAnsi="Times New Roman" w:cs="Times New Roman"/>
                <w:b/>
                <w:sz w:val="28"/>
                <w:szCs w:val="28"/>
                <w:lang w:val="uk-UA"/>
              </w:rPr>
              <w:t>: ІНОЗЕМНА МОВА</w:t>
            </w:r>
          </w:p>
        </w:tc>
        <w:tc>
          <w:tcPr>
            <w:tcW w:w="703" w:type="dxa"/>
            <w:vAlign w:val="center"/>
          </w:tcPr>
          <w:p w14:paraId="67FB3AAB" w14:textId="77777777" w:rsidR="003A2A65" w:rsidRPr="00076BE3" w:rsidRDefault="002E301D" w:rsidP="0072783F">
            <w:pPr>
              <w:widowControl w:val="0"/>
              <w:tabs>
                <w:tab w:val="left" w:pos="344"/>
              </w:tabs>
              <w:autoSpaceDE w:val="0"/>
              <w:autoSpaceDN w:val="0"/>
              <w:spacing w:before="120" w:after="12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61</w:t>
            </w:r>
          </w:p>
        </w:tc>
      </w:tr>
      <w:tr w:rsidR="003A2A65" w:rsidRPr="00076BE3" w14:paraId="11A194CF" w14:textId="77777777" w:rsidTr="00515A8A">
        <w:tc>
          <w:tcPr>
            <w:tcW w:w="8642" w:type="dxa"/>
          </w:tcPr>
          <w:p w14:paraId="13D4FB4A" w14:textId="77777777" w:rsidR="003A2A65" w:rsidRPr="00076BE3" w:rsidRDefault="003A2A65" w:rsidP="0072783F">
            <w:pPr>
              <w:widowControl w:val="0"/>
              <w:autoSpaceDE w:val="0"/>
              <w:autoSpaceDN w:val="0"/>
              <w:spacing w:before="120" w:after="120"/>
              <w:ind w:right="39"/>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 СТРУКТУРА, КРИТЕРІЇ ОЦІНЮВАННЯ ТА ФОРМА ПРОВЕДЕННЯ ФАХОВОГО ІСПИТУ</w:t>
            </w:r>
          </w:p>
        </w:tc>
        <w:tc>
          <w:tcPr>
            <w:tcW w:w="703" w:type="dxa"/>
            <w:vAlign w:val="center"/>
          </w:tcPr>
          <w:p w14:paraId="6CB9092B" w14:textId="77777777" w:rsidR="003A2A65" w:rsidRPr="00076BE3" w:rsidRDefault="002E301D" w:rsidP="0072783F">
            <w:pPr>
              <w:widowControl w:val="0"/>
              <w:autoSpaceDE w:val="0"/>
              <w:autoSpaceDN w:val="0"/>
              <w:spacing w:before="120" w:after="12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66</w:t>
            </w:r>
          </w:p>
        </w:tc>
      </w:tr>
    </w:tbl>
    <w:p w14:paraId="7ED6891C" w14:textId="77777777" w:rsidR="003A2A65" w:rsidRDefault="003A2A65" w:rsidP="00E424C5">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0756F50E" w14:textId="77777777" w:rsidR="003A2A65" w:rsidRDefault="003A2A65" w:rsidP="00E424C5">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2E03D38F" w14:textId="77777777" w:rsidR="00202E7E" w:rsidRDefault="00202E7E">
      <w:pP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br w:type="page"/>
      </w:r>
    </w:p>
    <w:p w14:paraId="63D7D4A3" w14:textId="77777777" w:rsidR="00953C04" w:rsidRPr="00DF5A81" w:rsidRDefault="00953C04" w:rsidP="00E424C5">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lastRenderedPageBreak/>
        <w:t>ЗМІСТОВНА ЧАСТИНА</w:t>
      </w:r>
    </w:p>
    <w:p w14:paraId="6A055A30" w14:textId="77777777" w:rsidR="00953C04" w:rsidRPr="00DF5A81" w:rsidRDefault="00953C04" w:rsidP="00E424C5">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bookmarkEnd w:id="1"/>
    <w:p w14:paraId="6A61CFA2" w14:textId="77777777" w:rsidR="00693892" w:rsidRDefault="00FE1240" w:rsidP="00E424C5">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МОДУЛЬ</w:t>
      </w:r>
      <w:r w:rsidR="007074B0">
        <w:rPr>
          <w:rFonts w:ascii="Times New Roman" w:eastAsia="Times New Roman" w:hAnsi="Times New Roman" w:cs="Times New Roman"/>
          <w:b/>
          <w:bCs/>
          <w:sz w:val="28"/>
          <w:szCs w:val="28"/>
          <w:lang w:val="uk-UA"/>
        </w:rPr>
        <w:t xml:space="preserve"> І ДИСИЦПЛІНИ ПРАВНИЧОЇ КОМПЕТЕНЦІЇ</w:t>
      </w:r>
    </w:p>
    <w:p w14:paraId="45675EC8" w14:textId="77777777" w:rsidR="00FE1240" w:rsidRPr="00DF5A81" w:rsidRDefault="00FE1240" w:rsidP="00E424C5">
      <w:pPr>
        <w:widowControl w:val="0"/>
        <w:tabs>
          <w:tab w:val="left" w:pos="1041"/>
        </w:tabs>
        <w:autoSpaceDE w:val="0"/>
        <w:autoSpaceDN w:val="0"/>
        <w:spacing w:after="0" w:line="240" w:lineRule="auto"/>
        <w:jc w:val="center"/>
        <w:outlineLvl w:val="0"/>
        <w:rPr>
          <w:rFonts w:ascii="Times New Roman" w:eastAsia="Times New Roman" w:hAnsi="Times New Roman" w:cs="Times New Roman"/>
          <w:b/>
          <w:bCs/>
          <w:sz w:val="28"/>
          <w:szCs w:val="28"/>
          <w:lang w:val="uk-UA"/>
        </w:rPr>
      </w:pPr>
    </w:p>
    <w:p w14:paraId="29ABEBD6" w14:textId="77777777" w:rsidR="00693892" w:rsidRDefault="00693892" w:rsidP="00F022CF">
      <w:pPr>
        <w:pStyle w:val="1"/>
        <w:numPr>
          <w:ilvl w:val="0"/>
          <w:numId w:val="44"/>
        </w:numPr>
        <w:shd w:val="clear" w:color="auto" w:fill="auto"/>
        <w:tabs>
          <w:tab w:val="left" w:pos="622"/>
        </w:tabs>
        <w:jc w:val="center"/>
        <w:rPr>
          <w:b/>
          <w:bCs/>
          <w:lang w:val="uk-UA"/>
        </w:rPr>
      </w:pPr>
      <w:bookmarkStart w:id="2" w:name="_Hlk68100499"/>
      <w:r w:rsidRPr="00DF5A81">
        <w:rPr>
          <w:b/>
          <w:bCs/>
          <w:lang w:val="uk-UA"/>
        </w:rPr>
        <w:t>ЗМІСТ НАВЧАЛЬНОЇ ДИСЦИПЛІНИ</w:t>
      </w:r>
      <w:r w:rsidRPr="00DF5A81">
        <w:rPr>
          <w:b/>
          <w:bCs/>
          <w:lang w:val="uk-UA"/>
        </w:rPr>
        <w:br/>
        <w:t>«КОНСТИТУЦІЙНЕ ПРАВО»</w:t>
      </w:r>
      <w:bookmarkEnd w:id="2"/>
    </w:p>
    <w:p w14:paraId="438327AA" w14:textId="77777777" w:rsidR="00F022CF" w:rsidRPr="00DF5A81" w:rsidRDefault="00F022CF" w:rsidP="00F022CF">
      <w:pPr>
        <w:pStyle w:val="1"/>
        <w:shd w:val="clear" w:color="auto" w:fill="auto"/>
        <w:rPr>
          <w:lang w:val="uk-UA"/>
        </w:rPr>
      </w:pPr>
    </w:p>
    <w:p w14:paraId="19958412" w14:textId="77777777" w:rsidR="001D6EF4" w:rsidRPr="00DF5A81" w:rsidRDefault="00D871DA" w:rsidP="00E424C5">
      <w:pPr>
        <w:pStyle w:val="1"/>
        <w:shd w:val="clear" w:color="auto" w:fill="auto"/>
        <w:ind w:firstLine="860"/>
        <w:jc w:val="both"/>
        <w:rPr>
          <w:lang w:val="uk-UA"/>
        </w:rPr>
      </w:pPr>
      <w:r w:rsidRPr="00DF5A81">
        <w:rPr>
          <w:b/>
          <w:lang w:val="uk-UA"/>
        </w:rPr>
        <w:t xml:space="preserve">Тема № 1. </w:t>
      </w:r>
      <w:r w:rsidR="009C4678" w:rsidRPr="00DF5A81">
        <w:rPr>
          <w:b/>
          <w:lang w:val="uk-UA"/>
        </w:rPr>
        <w:t>Конституційне право як основа національного права.</w:t>
      </w:r>
      <w:r w:rsidR="009C4678" w:rsidRPr="00DF5A81">
        <w:rPr>
          <w:lang w:val="uk-UA"/>
        </w:rPr>
        <w:t xml:space="preserve"> Принципи конституційного права. Людська гідність. Свобода. Рівність і заборона дискримінації. Народний суверенітет. Республіканізм. Система джерел конституційного права. Конституційні засади співвідношення національного та міжнародного права. Доктрина дружнього ставлення до міжнародного права.</w:t>
      </w:r>
      <w:r w:rsidR="001D6EF4" w:rsidRPr="00DF5A81">
        <w:rPr>
          <w:lang w:val="uk-UA"/>
        </w:rPr>
        <w:t xml:space="preserve"> </w:t>
      </w:r>
    </w:p>
    <w:p w14:paraId="17F85BD1" w14:textId="77777777" w:rsidR="005738B2" w:rsidRPr="00DF5A81" w:rsidRDefault="005738B2" w:rsidP="00E424C5">
      <w:pPr>
        <w:pStyle w:val="1"/>
        <w:shd w:val="clear" w:color="auto" w:fill="auto"/>
        <w:ind w:firstLine="860"/>
        <w:jc w:val="both"/>
        <w:rPr>
          <w:lang w:val="uk-UA"/>
        </w:rPr>
      </w:pPr>
    </w:p>
    <w:p w14:paraId="2DE71A06" w14:textId="77777777" w:rsidR="005738B2" w:rsidRPr="00DF5A81" w:rsidRDefault="00D871DA" w:rsidP="00E424C5">
      <w:pPr>
        <w:pStyle w:val="1"/>
        <w:shd w:val="clear" w:color="auto" w:fill="auto"/>
        <w:ind w:firstLine="860"/>
        <w:jc w:val="both"/>
        <w:rPr>
          <w:lang w:val="uk-UA"/>
        </w:rPr>
      </w:pPr>
      <w:r w:rsidRPr="00DF5A81">
        <w:rPr>
          <w:b/>
          <w:lang w:val="uk-UA"/>
        </w:rPr>
        <w:t xml:space="preserve">Тема № 2. </w:t>
      </w:r>
      <w:r w:rsidR="001D6EF4" w:rsidRPr="00DF5A81">
        <w:rPr>
          <w:b/>
          <w:lang w:val="uk-UA"/>
        </w:rPr>
        <w:t>Юридична сила конституції.</w:t>
      </w:r>
      <w:r w:rsidR="001D6EF4" w:rsidRPr="00DF5A81">
        <w:rPr>
          <w:lang w:val="uk-UA"/>
        </w:rPr>
        <w:t xml:space="preserve"> </w:t>
      </w:r>
    </w:p>
    <w:p w14:paraId="15DE1B65" w14:textId="77777777" w:rsidR="009C4678" w:rsidRPr="00DF5A81" w:rsidRDefault="001D6EF4" w:rsidP="00E424C5">
      <w:pPr>
        <w:pStyle w:val="1"/>
        <w:shd w:val="clear" w:color="auto" w:fill="auto"/>
        <w:ind w:firstLine="860"/>
        <w:jc w:val="both"/>
        <w:rPr>
          <w:lang w:val="uk-UA"/>
        </w:rPr>
      </w:pPr>
      <w:r w:rsidRPr="00DF5A81">
        <w:rPr>
          <w:lang w:val="uk-UA"/>
        </w:rPr>
        <w:t>Сутність конституції. Установча природа конституції. Юридичні властивості конституції. Верховенство конституції. Пряма дія конституційних норм. Стабільність конституції. Горизонтальний ефект конституції. Функції конституції. Реалізація конституції. Загальна характеристика Конституції України. Порядок ухвалення й внесення змін до Конституції України</w:t>
      </w:r>
      <w:r w:rsidR="005738B2" w:rsidRPr="00DF5A81">
        <w:rPr>
          <w:lang w:val="uk-UA"/>
        </w:rPr>
        <w:t>.</w:t>
      </w:r>
    </w:p>
    <w:p w14:paraId="04CDA28C" w14:textId="77777777" w:rsidR="005738B2" w:rsidRPr="00DF5A81" w:rsidRDefault="005738B2" w:rsidP="00E424C5">
      <w:pPr>
        <w:pStyle w:val="1"/>
        <w:shd w:val="clear" w:color="auto" w:fill="auto"/>
        <w:ind w:firstLine="860"/>
        <w:jc w:val="both"/>
        <w:rPr>
          <w:b/>
          <w:bCs/>
          <w:lang w:val="uk-UA"/>
        </w:rPr>
      </w:pPr>
    </w:p>
    <w:p w14:paraId="5FE198D1" w14:textId="77777777" w:rsidR="005738B2" w:rsidRPr="00DF5A81" w:rsidRDefault="00612399" w:rsidP="00E424C5">
      <w:pPr>
        <w:pStyle w:val="1"/>
        <w:shd w:val="clear" w:color="auto" w:fill="auto"/>
        <w:ind w:firstLine="860"/>
        <w:jc w:val="both"/>
        <w:rPr>
          <w:lang w:val="uk-UA"/>
        </w:rPr>
      </w:pPr>
      <w:r w:rsidRPr="00DF5A81">
        <w:rPr>
          <w:b/>
          <w:lang w:val="uk-UA"/>
        </w:rPr>
        <w:t xml:space="preserve">Тема № 3. </w:t>
      </w:r>
      <w:r w:rsidR="009F2300" w:rsidRPr="00DF5A81">
        <w:rPr>
          <w:b/>
          <w:lang w:val="uk-UA"/>
        </w:rPr>
        <w:t>Конституціоналізм та конституційний лад України</w:t>
      </w:r>
      <w:r w:rsidR="005738B2" w:rsidRPr="00DF5A81">
        <w:rPr>
          <w:b/>
          <w:lang w:val="uk-UA"/>
        </w:rPr>
        <w:t>.</w:t>
      </w:r>
      <w:r w:rsidR="009F2300" w:rsidRPr="00DF5A81">
        <w:rPr>
          <w:lang w:val="uk-UA"/>
        </w:rPr>
        <w:t xml:space="preserve"> Сутність конституціоналізму. Конституційний лад України та його засади</w:t>
      </w:r>
      <w:r w:rsidR="005738B2" w:rsidRPr="00DF5A81">
        <w:rPr>
          <w:lang w:val="uk-UA"/>
        </w:rPr>
        <w:t>.</w:t>
      </w:r>
      <w:r w:rsidR="009F2300" w:rsidRPr="00DF5A81">
        <w:rPr>
          <w:lang w:val="uk-UA"/>
        </w:rPr>
        <w:t xml:space="preserve"> Конституційні засади державного суверенітету України. Принцип територіальної цілісності і недоторканності державних кордонів України. Незалежність України та процеси євроатлантичної і європейської інтеграції. Обмеження влади правом як засада конституційного ладу України. Конституційний принцип поділу державної влади. Система стримувань і </w:t>
      </w:r>
      <w:proofErr w:type="spellStart"/>
      <w:r w:rsidR="009F2300" w:rsidRPr="00DF5A81">
        <w:rPr>
          <w:lang w:val="uk-UA"/>
        </w:rPr>
        <w:t>противаг</w:t>
      </w:r>
      <w:proofErr w:type="spellEnd"/>
      <w:r w:rsidR="009F2300" w:rsidRPr="00DF5A81">
        <w:rPr>
          <w:lang w:val="uk-UA"/>
        </w:rPr>
        <w:t xml:space="preserve">. Принцип верховенства права в системі засад конституційного ладу України. Основні елементи верховенства права. </w:t>
      </w:r>
    </w:p>
    <w:p w14:paraId="6CB08076" w14:textId="77777777" w:rsidR="005738B2" w:rsidRPr="00DF5A81" w:rsidRDefault="005738B2" w:rsidP="00E424C5">
      <w:pPr>
        <w:pStyle w:val="1"/>
        <w:shd w:val="clear" w:color="auto" w:fill="auto"/>
        <w:ind w:firstLine="860"/>
        <w:jc w:val="both"/>
        <w:rPr>
          <w:lang w:val="uk-UA"/>
        </w:rPr>
      </w:pPr>
    </w:p>
    <w:p w14:paraId="4A3D1658" w14:textId="77777777" w:rsidR="005738B2" w:rsidRPr="00DF5A81" w:rsidRDefault="005738B2" w:rsidP="00E424C5">
      <w:pPr>
        <w:pStyle w:val="1"/>
        <w:shd w:val="clear" w:color="auto" w:fill="auto"/>
        <w:ind w:firstLine="860"/>
        <w:jc w:val="both"/>
        <w:rPr>
          <w:b/>
          <w:lang w:val="uk-UA"/>
        </w:rPr>
      </w:pPr>
      <w:r w:rsidRPr="00DF5A81">
        <w:rPr>
          <w:b/>
          <w:lang w:val="uk-UA"/>
        </w:rPr>
        <w:t xml:space="preserve">Тема № </w:t>
      </w:r>
      <w:r w:rsidR="009F2300" w:rsidRPr="00DF5A81">
        <w:rPr>
          <w:b/>
          <w:lang w:val="uk-UA"/>
        </w:rPr>
        <w:t>4</w:t>
      </w:r>
      <w:r w:rsidR="009F2300" w:rsidRPr="00DF5A81">
        <w:rPr>
          <w:lang w:val="uk-UA"/>
        </w:rPr>
        <w:t xml:space="preserve">. </w:t>
      </w:r>
      <w:r w:rsidR="009F2300" w:rsidRPr="00DF5A81">
        <w:rPr>
          <w:b/>
          <w:lang w:val="uk-UA"/>
        </w:rPr>
        <w:t>Україна як демократична республіка: конституційні засади</w:t>
      </w:r>
      <w:r w:rsidRPr="00DF5A81">
        <w:rPr>
          <w:b/>
          <w:lang w:val="uk-UA"/>
        </w:rPr>
        <w:t>.</w:t>
      </w:r>
    </w:p>
    <w:p w14:paraId="248F01F7" w14:textId="77777777" w:rsidR="005738B2" w:rsidRPr="00DF5A81" w:rsidRDefault="009F2300" w:rsidP="00E424C5">
      <w:pPr>
        <w:pStyle w:val="1"/>
        <w:shd w:val="clear" w:color="auto" w:fill="auto"/>
        <w:ind w:firstLine="860"/>
        <w:jc w:val="both"/>
        <w:rPr>
          <w:lang w:val="uk-UA"/>
        </w:rPr>
      </w:pPr>
      <w:r w:rsidRPr="00DF5A81">
        <w:rPr>
          <w:lang w:val="uk-UA"/>
        </w:rPr>
        <w:t>Сутність демократії. Пряма (безпосередня) та представницька демократія</w:t>
      </w:r>
      <w:r w:rsidR="005738B2" w:rsidRPr="00DF5A81">
        <w:rPr>
          <w:lang w:val="uk-UA"/>
        </w:rPr>
        <w:t xml:space="preserve">. </w:t>
      </w:r>
      <w:r w:rsidRPr="00DF5A81">
        <w:rPr>
          <w:lang w:val="uk-UA"/>
        </w:rPr>
        <w:t xml:space="preserve">Поняття, конституційно-правова регламентація та види референдумів в Україні. Всеукраїнський референдум за народною ініціативою. Виборче право. Пасивне і активне виборче право, виборчі цензи. Принципи виборчого права. Основні виборчі системи. Особливості виборів Президента України. Особливості виборів народних депутатів України. Особливості місцевих виборів. Принцип республіканізму у структурі конституційного ладу України. Демократична підзвітність та підконтрольність публічної влади. Форми участі народу в управлінні державними справами. Сутність місцевого самоврядування. Конституційні </w:t>
      </w:r>
      <w:r w:rsidRPr="00DF5A81">
        <w:rPr>
          <w:lang w:val="uk-UA"/>
        </w:rPr>
        <w:lastRenderedPageBreak/>
        <w:t>гарантії місцевого самоврядування в Україні. Організаційно</w:t>
      </w:r>
      <w:r w:rsidR="005738B2" w:rsidRPr="00DF5A81">
        <w:rPr>
          <w:lang w:val="uk-UA"/>
        </w:rPr>
        <w:t xml:space="preserve"> </w:t>
      </w:r>
      <w:r w:rsidRPr="00DF5A81">
        <w:rPr>
          <w:lang w:val="uk-UA"/>
        </w:rPr>
        <w:t xml:space="preserve">правова та фінансово-економічна самостійність місцевого самоврядування. Система місцевого самоврядування в Україні. Загальна характеристика конституційного статусу органів та посадових осіб місцевого самоврядування в Україні. Предмет відання територіальної громади. Компетенція органів місцевого самоврядування. Місцеве самоврядування в містах зі спеціальним статусом. </w:t>
      </w:r>
    </w:p>
    <w:p w14:paraId="1D4B2BF6" w14:textId="77777777" w:rsidR="005738B2" w:rsidRPr="00DF5A81" w:rsidRDefault="005738B2" w:rsidP="00E424C5">
      <w:pPr>
        <w:pStyle w:val="1"/>
        <w:shd w:val="clear" w:color="auto" w:fill="auto"/>
        <w:ind w:firstLine="860"/>
        <w:jc w:val="both"/>
        <w:rPr>
          <w:lang w:val="uk-UA"/>
        </w:rPr>
      </w:pPr>
    </w:p>
    <w:p w14:paraId="67E23DED" w14:textId="77777777" w:rsidR="009C779F" w:rsidRPr="00DF5A81" w:rsidRDefault="005738B2" w:rsidP="00E424C5">
      <w:pPr>
        <w:pStyle w:val="1"/>
        <w:shd w:val="clear" w:color="auto" w:fill="auto"/>
        <w:ind w:firstLine="860"/>
        <w:jc w:val="both"/>
        <w:rPr>
          <w:lang w:val="uk-UA"/>
        </w:rPr>
      </w:pPr>
      <w:r w:rsidRPr="00DF5A81">
        <w:rPr>
          <w:b/>
          <w:lang w:val="uk-UA"/>
        </w:rPr>
        <w:t xml:space="preserve">Тема № 5. </w:t>
      </w:r>
      <w:r w:rsidR="009F2300" w:rsidRPr="00DF5A81">
        <w:rPr>
          <w:b/>
          <w:lang w:val="uk-UA"/>
        </w:rPr>
        <w:t>Унітарність Української держави в системі засад конституційного ладу</w:t>
      </w:r>
      <w:r w:rsidR="009C779F" w:rsidRPr="00DF5A81">
        <w:rPr>
          <w:b/>
          <w:lang w:val="uk-UA"/>
        </w:rPr>
        <w:t>.</w:t>
      </w:r>
      <w:r w:rsidR="009F2300" w:rsidRPr="00DF5A81">
        <w:rPr>
          <w:lang w:val="uk-UA"/>
        </w:rPr>
        <w:t xml:space="preserve"> Принцип унітаризму та його закріплення в Конституції України</w:t>
      </w:r>
      <w:r w:rsidR="009C779F" w:rsidRPr="00DF5A81">
        <w:rPr>
          <w:lang w:val="uk-UA"/>
        </w:rPr>
        <w:t>.</w:t>
      </w:r>
      <w:r w:rsidR="009F2300" w:rsidRPr="00DF5A81">
        <w:rPr>
          <w:lang w:val="uk-UA"/>
        </w:rPr>
        <w:t xml:space="preserve"> Поняття, система та принципи державно-територіального устрою України. Конституційний статус Автономної Республіки Крим у складі України як унітарної держави. Порядок ухвалення та внесення змін до Конституції Автономної Республіки Крим. Конституційний статус органів влади Автономної Республіки Крим. Предмет відання та повноваження органів влади Автономної Республіки Крим. Особливості юридичного статусу тимчасо</w:t>
      </w:r>
      <w:r w:rsidR="00332DBB" w:rsidRPr="00DF5A81">
        <w:rPr>
          <w:lang w:val="uk-UA"/>
        </w:rPr>
        <w:t>во окупованих територій України.</w:t>
      </w:r>
    </w:p>
    <w:p w14:paraId="6D6EAAD3" w14:textId="77777777" w:rsidR="009C779F" w:rsidRPr="00DF5A81" w:rsidRDefault="009C779F" w:rsidP="00E424C5">
      <w:pPr>
        <w:pStyle w:val="1"/>
        <w:shd w:val="clear" w:color="auto" w:fill="auto"/>
        <w:ind w:firstLine="860"/>
        <w:jc w:val="both"/>
        <w:rPr>
          <w:lang w:val="uk-UA"/>
        </w:rPr>
      </w:pPr>
    </w:p>
    <w:p w14:paraId="499C58E9" w14:textId="77777777" w:rsidR="009C779F" w:rsidRPr="00DF5A81" w:rsidRDefault="009C779F" w:rsidP="00E424C5">
      <w:pPr>
        <w:pStyle w:val="1"/>
        <w:shd w:val="clear" w:color="auto" w:fill="auto"/>
        <w:ind w:firstLine="860"/>
        <w:jc w:val="both"/>
        <w:rPr>
          <w:b/>
          <w:lang w:val="uk-UA"/>
        </w:rPr>
      </w:pPr>
      <w:r w:rsidRPr="00DF5A81">
        <w:rPr>
          <w:b/>
          <w:lang w:val="uk-UA"/>
        </w:rPr>
        <w:t xml:space="preserve">Тема № 6. </w:t>
      </w:r>
      <w:r w:rsidR="009F2300" w:rsidRPr="00DF5A81">
        <w:rPr>
          <w:b/>
          <w:lang w:val="uk-UA"/>
        </w:rPr>
        <w:t>Конституційні засади функціонування національно-культурної сфери в Україні</w:t>
      </w:r>
      <w:r w:rsidRPr="00DF5A81">
        <w:rPr>
          <w:b/>
          <w:lang w:val="uk-UA"/>
        </w:rPr>
        <w:t>.</w:t>
      </w:r>
    </w:p>
    <w:p w14:paraId="0E0BD104" w14:textId="77777777" w:rsidR="009C779F" w:rsidRPr="00DF5A81" w:rsidRDefault="009F2300" w:rsidP="00E424C5">
      <w:pPr>
        <w:pStyle w:val="1"/>
        <w:shd w:val="clear" w:color="auto" w:fill="auto"/>
        <w:ind w:firstLine="860"/>
        <w:jc w:val="both"/>
        <w:rPr>
          <w:lang w:val="uk-UA"/>
        </w:rPr>
      </w:pPr>
      <w:r w:rsidRPr="00DF5A81">
        <w:rPr>
          <w:lang w:val="uk-UA"/>
        </w:rPr>
        <w:t xml:space="preserve">Конституційний статус української мови як державної. Правовий статус мов національних меншин та корінних народів. Особливості конституційного статусу національних меншин та корінних народів в Україні. Поняття національно-культурної автономії. </w:t>
      </w:r>
    </w:p>
    <w:p w14:paraId="765E4F48" w14:textId="77777777" w:rsidR="009C779F" w:rsidRPr="00DF5A81" w:rsidRDefault="009C779F" w:rsidP="00E424C5">
      <w:pPr>
        <w:pStyle w:val="1"/>
        <w:shd w:val="clear" w:color="auto" w:fill="auto"/>
        <w:ind w:firstLine="860"/>
        <w:jc w:val="both"/>
        <w:rPr>
          <w:lang w:val="uk-UA"/>
        </w:rPr>
      </w:pPr>
    </w:p>
    <w:p w14:paraId="1B146C47" w14:textId="77777777" w:rsidR="009C779F" w:rsidRPr="00DF5A81" w:rsidRDefault="009C779F" w:rsidP="00E424C5">
      <w:pPr>
        <w:pStyle w:val="1"/>
        <w:shd w:val="clear" w:color="auto" w:fill="auto"/>
        <w:ind w:firstLine="860"/>
        <w:jc w:val="both"/>
        <w:rPr>
          <w:lang w:val="uk-UA"/>
        </w:rPr>
      </w:pPr>
      <w:r w:rsidRPr="00DF5A81">
        <w:rPr>
          <w:b/>
          <w:lang w:val="uk-UA"/>
        </w:rPr>
        <w:t xml:space="preserve">Тема № 7. </w:t>
      </w:r>
      <w:r w:rsidR="009F2300" w:rsidRPr="00DF5A81">
        <w:rPr>
          <w:b/>
          <w:lang w:val="uk-UA"/>
        </w:rPr>
        <w:t>Конституція України та громадянське суспільство</w:t>
      </w:r>
      <w:r w:rsidRPr="00DF5A81">
        <w:rPr>
          <w:b/>
          <w:lang w:val="uk-UA"/>
        </w:rPr>
        <w:t>.</w:t>
      </w:r>
      <w:r w:rsidR="009F2300" w:rsidRPr="00DF5A81">
        <w:rPr>
          <w:lang w:val="uk-UA"/>
        </w:rPr>
        <w:t xml:space="preserve"> </w:t>
      </w:r>
    </w:p>
    <w:p w14:paraId="798AA1A7" w14:textId="77777777" w:rsidR="009C779F" w:rsidRPr="00DF5A81" w:rsidRDefault="009F2300" w:rsidP="00E424C5">
      <w:pPr>
        <w:pStyle w:val="1"/>
        <w:shd w:val="clear" w:color="auto" w:fill="auto"/>
        <w:ind w:firstLine="860"/>
        <w:jc w:val="both"/>
        <w:rPr>
          <w:lang w:val="uk-UA"/>
        </w:rPr>
      </w:pPr>
      <w:r w:rsidRPr="00DF5A81">
        <w:rPr>
          <w:lang w:val="uk-UA"/>
        </w:rPr>
        <w:t xml:space="preserve">Конституційний принцип багатоманітності. Засудження комуністичного та націонал-соціалістичного (нацистського) тоталітарних режимів в Україні: юридичні механізми. Доктрина </w:t>
      </w:r>
      <w:r w:rsidR="009C779F" w:rsidRPr="00DF5A81">
        <w:rPr>
          <w:lang w:val="uk-UA"/>
        </w:rPr>
        <w:t>«</w:t>
      </w:r>
      <w:r w:rsidRPr="00DF5A81">
        <w:rPr>
          <w:lang w:val="uk-UA"/>
        </w:rPr>
        <w:t>демократії, здатної себе захистити</w:t>
      </w:r>
      <w:r w:rsidR="009C779F" w:rsidRPr="00DF5A81">
        <w:rPr>
          <w:lang w:val="uk-UA"/>
        </w:rPr>
        <w:t>»</w:t>
      </w:r>
      <w:r w:rsidRPr="00DF5A81">
        <w:rPr>
          <w:lang w:val="uk-UA"/>
        </w:rPr>
        <w:t xml:space="preserve">. Поняття та основні види громадських об’єднань. Принципи створення та діяльності громадських об’єднань в Україні. Конституційний статус політичних партій. Порядок створення політичних партій. Принципи діяльності політичних партій. Заборона політичних партій в Україні. Держава і церква в Україні. Відділення церкви від держави. Принцип світської держави. </w:t>
      </w:r>
    </w:p>
    <w:p w14:paraId="566876E8" w14:textId="77777777" w:rsidR="009C779F" w:rsidRPr="00DF5A81" w:rsidRDefault="009C779F" w:rsidP="00E424C5">
      <w:pPr>
        <w:pStyle w:val="1"/>
        <w:shd w:val="clear" w:color="auto" w:fill="auto"/>
        <w:ind w:firstLine="860"/>
        <w:jc w:val="both"/>
        <w:rPr>
          <w:lang w:val="uk-UA"/>
        </w:rPr>
      </w:pPr>
    </w:p>
    <w:p w14:paraId="00A68A36" w14:textId="77777777" w:rsidR="009C779F" w:rsidRPr="00DF5A81" w:rsidRDefault="009C779F" w:rsidP="00E424C5">
      <w:pPr>
        <w:pStyle w:val="1"/>
        <w:shd w:val="clear" w:color="auto" w:fill="auto"/>
        <w:ind w:firstLine="860"/>
        <w:jc w:val="both"/>
        <w:rPr>
          <w:b/>
          <w:lang w:val="uk-UA"/>
        </w:rPr>
      </w:pPr>
      <w:r w:rsidRPr="00DF5A81">
        <w:rPr>
          <w:b/>
          <w:lang w:val="uk-UA"/>
        </w:rPr>
        <w:t xml:space="preserve">Тема № 8. </w:t>
      </w:r>
      <w:r w:rsidR="009F2300" w:rsidRPr="00DF5A81">
        <w:rPr>
          <w:b/>
          <w:lang w:val="uk-UA"/>
        </w:rPr>
        <w:t>Конституційний статус особи в Україні</w:t>
      </w:r>
      <w:r w:rsidRPr="00DF5A81">
        <w:rPr>
          <w:b/>
          <w:lang w:val="uk-UA"/>
        </w:rPr>
        <w:t>.</w:t>
      </w:r>
    </w:p>
    <w:p w14:paraId="1010EAA0" w14:textId="77777777" w:rsidR="005B609C" w:rsidRPr="00DF5A81" w:rsidRDefault="009F2300" w:rsidP="00E424C5">
      <w:pPr>
        <w:pStyle w:val="1"/>
        <w:shd w:val="clear" w:color="auto" w:fill="auto"/>
        <w:ind w:firstLine="860"/>
        <w:jc w:val="both"/>
        <w:rPr>
          <w:lang w:val="uk-UA"/>
        </w:rPr>
      </w:pPr>
      <w:r w:rsidRPr="00DF5A81">
        <w:rPr>
          <w:lang w:val="uk-UA"/>
        </w:rPr>
        <w:t xml:space="preserve">Принципи конституційного статусу особи. Природа прав і свобод людини. Сутність прав і свобод людини. Негативні та позитивні обов’язки держави у сфері гарантування прав людини згідно з Конституцією України. Зміст та обсяг захисту особистих свобод: право на свободу думки й слова, право на доступ до публічної інформації, захист персональних даних, свобода совісті, свобода пересування. Критерії обмеження прав. Політичні права та участь громадян у вирішенні питань суспільного значення. Свобода </w:t>
      </w:r>
      <w:r w:rsidRPr="00DF5A81">
        <w:rPr>
          <w:lang w:val="uk-UA"/>
        </w:rPr>
        <w:lastRenderedPageBreak/>
        <w:t>мирних зібрань, свобода об’єднань: обсяг захисту та критерії обмеження. Рівність доступу громадян до публічної служби. Економічні права: обсяг захисту та критерії обмеження. Право власності, заборона свавільного вилучення власності. Право на свободу підприємницької діяльності, обмеження монополізму і захист конкуренції. Право на працю та на гідну оплату праці. Соціальні права: зміст та гарантії. Право на соціальне забезпечення, право на охорону здоров’я, право на освіту. Конституційні обмеження у здійсненні конституційних прав та свобод людини в Україні. Критерії легітимності обмеження прав людини: трискладовий тест, значення принципу пропорційності</w:t>
      </w:r>
      <w:r w:rsidR="009C779F" w:rsidRPr="00DF5A81">
        <w:rPr>
          <w:lang w:val="uk-UA"/>
        </w:rPr>
        <w:t xml:space="preserve">. </w:t>
      </w:r>
      <w:r w:rsidRPr="00DF5A81">
        <w:rPr>
          <w:lang w:val="uk-UA"/>
        </w:rPr>
        <w:t>Особливі юридичні стани згідно з Конституцією України, умови і порядок введення та припинення дії</w:t>
      </w:r>
      <w:r w:rsidR="009C779F" w:rsidRPr="00DF5A81">
        <w:rPr>
          <w:lang w:val="uk-UA"/>
        </w:rPr>
        <w:t>.</w:t>
      </w:r>
      <w:r w:rsidR="005B609C" w:rsidRPr="00DF5A81">
        <w:rPr>
          <w:lang w:val="uk-UA"/>
        </w:rPr>
        <w:t xml:space="preserve"> </w:t>
      </w:r>
      <w:r w:rsidRPr="00DF5A81">
        <w:rPr>
          <w:lang w:val="uk-UA"/>
        </w:rPr>
        <w:t xml:space="preserve">Особливості юридичного захисту прав внутрішньо переміщених осіб. Загальна характеристика конституційних обов’язків людини та громадянина в Україні. Поняття та принципи громадянства України. Набуття громадянства України: підстави та умови. Обставини, що виключають прийняття до громадянства України. </w:t>
      </w:r>
      <w:r w:rsidR="005B609C" w:rsidRPr="00DF5A81">
        <w:rPr>
          <w:lang w:val="uk-UA"/>
        </w:rPr>
        <w:t>Припинення громадянства України</w:t>
      </w:r>
      <w:r w:rsidRPr="00DF5A81">
        <w:rPr>
          <w:lang w:val="uk-UA"/>
        </w:rPr>
        <w:t xml:space="preserve">. Конституційний статус іноземців та осіб без громадянства. Особливості конституційного статусу біженця. </w:t>
      </w:r>
    </w:p>
    <w:p w14:paraId="7405A7A8" w14:textId="77777777" w:rsidR="005B609C" w:rsidRPr="00DF5A81" w:rsidRDefault="005B609C" w:rsidP="00E424C5">
      <w:pPr>
        <w:pStyle w:val="1"/>
        <w:shd w:val="clear" w:color="auto" w:fill="auto"/>
        <w:ind w:firstLine="860"/>
        <w:jc w:val="both"/>
        <w:rPr>
          <w:lang w:val="uk-UA"/>
        </w:rPr>
      </w:pPr>
    </w:p>
    <w:p w14:paraId="17FDD1D4" w14:textId="77777777" w:rsidR="005B609C" w:rsidRPr="00DF5A81" w:rsidRDefault="005B609C" w:rsidP="00E424C5">
      <w:pPr>
        <w:pStyle w:val="1"/>
        <w:shd w:val="clear" w:color="auto" w:fill="auto"/>
        <w:ind w:firstLine="860"/>
        <w:jc w:val="both"/>
        <w:rPr>
          <w:b/>
          <w:lang w:val="uk-UA"/>
        </w:rPr>
      </w:pPr>
      <w:r w:rsidRPr="00DF5A81">
        <w:rPr>
          <w:b/>
          <w:lang w:val="uk-UA"/>
        </w:rPr>
        <w:t>Тема № 9.</w:t>
      </w:r>
      <w:r w:rsidR="009F2300" w:rsidRPr="00DF5A81">
        <w:rPr>
          <w:b/>
          <w:lang w:val="uk-UA"/>
        </w:rPr>
        <w:t xml:space="preserve"> Законодавча влада в Україні: конституційна характеристика. </w:t>
      </w:r>
    </w:p>
    <w:p w14:paraId="7F67828F" w14:textId="77777777" w:rsidR="005B609C" w:rsidRPr="00DF5A81" w:rsidRDefault="009F2300" w:rsidP="00E424C5">
      <w:pPr>
        <w:pStyle w:val="1"/>
        <w:shd w:val="clear" w:color="auto" w:fill="auto"/>
        <w:ind w:firstLine="860"/>
        <w:jc w:val="both"/>
        <w:rPr>
          <w:lang w:val="uk-UA"/>
        </w:rPr>
      </w:pPr>
      <w:r w:rsidRPr="00DF5A81">
        <w:rPr>
          <w:lang w:val="uk-UA"/>
        </w:rPr>
        <w:t xml:space="preserve">Конституційна природа парламенту. Верховна Рада України як парламент: виборний, представницький, колегіальний, періодично-змінний, законодавчий орган. Функції Верховної Ради України: представницька, законодавча, контрольна. Роль парламенту у внесенні змін до Конституції України. Роль парламенту в формуванні інших органів державної влади. Конституційний склад і структура Верховної Ради України. Комітети, тимчасові слідчі та тимчасові спеціальні комісії парламенту. </w:t>
      </w:r>
      <w:proofErr w:type="spellStart"/>
      <w:r w:rsidRPr="00DF5A81">
        <w:rPr>
          <w:lang w:val="uk-UA"/>
        </w:rPr>
        <w:t>Повноважність</w:t>
      </w:r>
      <w:proofErr w:type="spellEnd"/>
      <w:r w:rsidRPr="00DF5A81">
        <w:rPr>
          <w:lang w:val="uk-UA"/>
        </w:rPr>
        <w:t xml:space="preserve"> та кворум у засіданнях Верховної Ради України. Предмет відання та повноваження Верховної Ради України. Предметна сфера закону. Парламентські процедури: установча, законодавча, процедури здійснення парламентського контролю. Політичне структурування Верховної Ради України. Парламентська фракція. Коаліція депутатських фракцій. Парламентські процедури: установча, законодавча, процедури здійснення парламентського контролю. Конституційний статус спеціалізованих органів парламентського контролю - Уповноваженого Верховної Ради України з прав людини та Рахункової палати. Конституційний статус народного депутата України та юридичні гарантії його діяльності. Природа депутатського мандата. Підстави та порядок дострокового припинення повноважень народного депутата України. Права народного депутата України. </w:t>
      </w:r>
    </w:p>
    <w:p w14:paraId="4108B244" w14:textId="77777777" w:rsidR="005B609C" w:rsidRPr="00DF5A81" w:rsidRDefault="005B609C" w:rsidP="00E424C5">
      <w:pPr>
        <w:pStyle w:val="1"/>
        <w:shd w:val="clear" w:color="auto" w:fill="auto"/>
        <w:ind w:firstLine="860"/>
        <w:jc w:val="both"/>
        <w:rPr>
          <w:lang w:val="uk-UA"/>
        </w:rPr>
      </w:pPr>
    </w:p>
    <w:p w14:paraId="05ABC089" w14:textId="77777777" w:rsidR="005B609C" w:rsidRPr="00DF5A81" w:rsidRDefault="005B609C" w:rsidP="00E424C5">
      <w:pPr>
        <w:pStyle w:val="1"/>
        <w:shd w:val="clear" w:color="auto" w:fill="auto"/>
        <w:ind w:firstLine="860"/>
        <w:jc w:val="both"/>
        <w:rPr>
          <w:b/>
          <w:lang w:val="uk-UA"/>
        </w:rPr>
      </w:pPr>
      <w:r w:rsidRPr="00DF5A81">
        <w:rPr>
          <w:b/>
          <w:lang w:val="uk-UA"/>
        </w:rPr>
        <w:t>Тема № 10.</w:t>
      </w:r>
      <w:r w:rsidR="009F2300" w:rsidRPr="00DF5A81">
        <w:rPr>
          <w:b/>
          <w:lang w:val="uk-UA"/>
        </w:rPr>
        <w:t xml:space="preserve"> Конституційний статус Президента України. </w:t>
      </w:r>
    </w:p>
    <w:p w14:paraId="2905F57A" w14:textId="77777777" w:rsidR="005B609C" w:rsidRPr="00DF5A81" w:rsidRDefault="009F2300" w:rsidP="00E424C5">
      <w:pPr>
        <w:pStyle w:val="1"/>
        <w:shd w:val="clear" w:color="auto" w:fill="auto"/>
        <w:ind w:firstLine="860"/>
        <w:jc w:val="both"/>
        <w:rPr>
          <w:lang w:val="uk-UA"/>
        </w:rPr>
      </w:pPr>
      <w:r w:rsidRPr="00DF5A81">
        <w:rPr>
          <w:lang w:val="uk-UA"/>
        </w:rPr>
        <w:t xml:space="preserve">Президент України як глава держави. Роль та місце Президента України в системі органів державної влади. Представницький мандат </w:t>
      </w:r>
      <w:r w:rsidRPr="00DF5A81">
        <w:rPr>
          <w:lang w:val="uk-UA"/>
        </w:rPr>
        <w:lastRenderedPageBreak/>
        <w:t xml:space="preserve">Президента України. Порядок обрання та вимоги до кандидата на пост Президента України. Порядок вступу на пост Президента України. Недоторканність Президента України. Підстави та порядок припинення повноважень Президента України. Процедура усунення Президента України з поста у порядку імпічменту. Повноваження Президента України. Акти Президента України. Контрасигнація актів Президента України. Конституційний статус Ради національної безпеки та оборони України. Роль Ради національної безпеки та оборони України у забезпеченні захисту державного суверенітету і територіальної цілісності України. </w:t>
      </w:r>
    </w:p>
    <w:p w14:paraId="64A71B84" w14:textId="77777777" w:rsidR="005B609C" w:rsidRPr="00DF5A81" w:rsidRDefault="005B609C" w:rsidP="00E424C5">
      <w:pPr>
        <w:pStyle w:val="1"/>
        <w:shd w:val="clear" w:color="auto" w:fill="auto"/>
        <w:ind w:firstLine="860"/>
        <w:jc w:val="both"/>
        <w:rPr>
          <w:lang w:val="uk-UA"/>
        </w:rPr>
      </w:pPr>
    </w:p>
    <w:p w14:paraId="79D77AC1" w14:textId="77777777" w:rsidR="005B609C" w:rsidRPr="00DF5A81" w:rsidRDefault="005B609C" w:rsidP="00E424C5">
      <w:pPr>
        <w:pStyle w:val="1"/>
        <w:shd w:val="clear" w:color="auto" w:fill="auto"/>
        <w:ind w:firstLine="860"/>
        <w:jc w:val="both"/>
        <w:rPr>
          <w:b/>
          <w:lang w:val="uk-UA"/>
        </w:rPr>
      </w:pPr>
      <w:r w:rsidRPr="00DF5A81">
        <w:rPr>
          <w:b/>
          <w:lang w:val="uk-UA"/>
        </w:rPr>
        <w:t xml:space="preserve">Тема № </w:t>
      </w:r>
      <w:r w:rsidR="009F2300" w:rsidRPr="00DF5A81">
        <w:rPr>
          <w:b/>
          <w:lang w:val="uk-UA"/>
        </w:rPr>
        <w:t xml:space="preserve">11. Виконавча влада в Україні: конституційна характеристика. </w:t>
      </w:r>
    </w:p>
    <w:p w14:paraId="5A8D3C37" w14:textId="77777777" w:rsidR="005B609C" w:rsidRPr="00DF5A81" w:rsidRDefault="009F2300" w:rsidP="00E424C5">
      <w:pPr>
        <w:pStyle w:val="1"/>
        <w:shd w:val="clear" w:color="auto" w:fill="auto"/>
        <w:ind w:firstLine="860"/>
        <w:jc w:val="both"/>
        <w:rPr>
          <w:lang w:val="uk-UA"/>
        </w:rPr>
      </w:pPr>
      <w:r w:rsidRPr="00DF5A81">
        <w:rPr>
          <w:lang w:val="uk-UA"/>
        </w:rPr>
        <w:t xml:space="preserve">Місце виконавчої влади в механізмі державної влади. Система органів виконавчої влади в Україні. Порядок формування і склад Кабінету Міністрів України. Демократична підзвітність і підконтрольність Кабінету Міністрів України. Солідарна відповідальність уряду та відповідальність міністрів. Предмет відання та повноваження Кабінету Міністрів України. Акти Кабінету Міністрів України. </w:t>
      </w:r>
    </w:p>
    <w:p w14:paraId="774BFECA" w14:textId="77777777" w:rsidR="005B609C" w:rsidRPr="00DF5A81" w:rsidRDefault="005B609C" w:rsidP="00E424C5">
      <w:pPr>
        <w:pStyle w:val="1"/>
        <w:shd w:val="clear" w:color="auto" w:fill="auto"/>
        <w:ind w:firstLine="860"/>
        <w:jc w:val="both"/>
        <w:rPr>
          <w:lang w:val="uk-UA"/>
        </w:rPr>
      </w:pPr>
    </w:p>
    <w:p w14:paraId="397A9268" w14:textId="77777777" w:rsidR="005B609C" w:rsidRPr="00DF5A81" w:rsidRDefault="005B609C" w:rsidP="00E424C5">
      <w:pPr>
        <w:pStyle w:val="1"/>
        <w:shd w:val="clear" w:color="auto" w:fill="auto"/>
        <w:ind w:firstLine="860"/>
        <w:jc w:val="both"/>
        <w:rPr>
          <w:lang w:val="uk-UA"/>
        </w:rPr>
      </w:pPr>
      <w:r w:rsidRPr="00DF5A81">
        <w:rPr>
          <w:b/>
          <w:lang w:val="uk-UA"/>
        </w:rPr>
        <w:t xml:space="preserve">Тема № </w:t>
      </w:r>
      <w:r w:rsidR="009F2300" w:rsidRPr="00DF5A81">
        <w:rPr>
          <w:b/>
          <w:lang w:val="uk-UA"/>
        </w:rPr>
        <w:t>12. Судова влада в Україні. Конституційні засади правосуддя</w:t>
      </w:r>
      <w:r w:rsidR="009F2300" w:rsidRPr="00DF5A81">
        <w:rPr>
          <w:lang w:val="uk-UA"/>
        </w:rPr>
        <w:t xml:space="preserve">. </w:t>
      </w:r>
    </w:p>
    <w:p w14:paraId="2E4F5F8C" w14:textId="77777777" w:rsidR="005B609C" w:rsidRPr="00DF5A81" w:rsidRDefault="009F2300" w:rsidP="00E424C5">
      <w:pPr>
        <w:pStyle w:val="1"/>
        <w:shd w:val="clear" w:color="auto" w:fill="auto"/>
        <w:ind w:firstLine="860"/>
        <w:jc w:val="both"/>
        <w:rPr>
          <w:lang w:val="uk-UA"/>
        </w:rPr>
      </w:pPr>
      <w:r w:rsidRPr="00DF5A81">
        <w:rPr>
          <w:lang w:val="uk-UA"/>
        </w:rPr>
        <w:t xml:space="preserve">Система судів. Засади спеціалізації у системі судів. Конституційний статус судді. Гарантії незалежності суддів. Підстави та порядок припинення повноважень суддів і звільнення суддів. Конституційний статус Вищої ради правосуддя. Органи суддівського самоврядування. Конституційний статус прокуратури. Роль адвокатури в системі юридичного захисту прав людини. </w:t>
      </w:r>
    </w:p>
    <w:p w14:paraId="36114771" w14:textId="77777777" w:rsidR="005B609C" w:rsidRPr="00DF5A81" w:rsidRDefault="005B609C" w:rsidP="00E424C5">
      <w:pPr>
        <w:pStyle w:val="1"/>
        <w:shd w:val="clear" w:color="auto" w:fill="auto"/>
        <w:ind w:firstLine="860"/>
        <w:jc w:val="both"/>
        <w:rPr>
          <w:lang w:val="uk-UA"/>
        </w:rPr>
      </w:pPr>
    </w:p>
    <w:p w14:paraId="4FEE7BC3" w14:textId="77777777" w:rsidR="005B609C" w:rsidRPr="00DF5A81" w:rsidRDefault="005B609C" w:rsidP="00E424C5">
      <w:pPr>
        <w:pStyle w:val="1"/>
        <w:shd w:val="clear" w:color="auto" w:fill="auto"/>
        <w:ind w:firstLine="860"/>
        <w:jc w:val="both"/>
        <w:rPr>
          <w:lang w:val="uk-UA"/>
        </w:rPr>
      </w:pPr>
      <w:r w:rsidRPr="00DF5A81">
        <w:rPr>
          <w:b/>
          <w:lang w:val="uk-UA"/>
        </w:rPr>
        <w:t xml:space="preserve">Тема № </w:t>
      </w:r>
      <w:r w:rsidR="009F2300" w:rsidRPr="00DF5A81">
        <w:rPr>
          <w:b/>
          <w:lang w:val="uk-UA"/>
        </w:rPr>
        <w:t>13. Правовий захист Конституції</w:t>
      </w:r>
      <w:r w:rsidR="009F2300" w:rsidRPr="00DF5A81">
        <w:rPr>
          <w:lang w:val="uk-UA"/>
        </w:rPr>
        <w:t xml:space="preserve">. </w:t>
      </w:r>
    </w:p>
    <w:p w14:paraId="0B0ECD25" w14:textId="77777777" w:rsidR="009C4678" w:rsidRPr="00DF5A81" w:rsidRDefault="009F2300" w:rsidP="00E424C5">
      <w:pPr>
        <w:pStyle w:val="1"/>
        <w:shd w:val="clear" w:color="auto" w:fill="auto"/>
        <w:ind w:firstLine="860"/>
        <w:jc w:val="both"/>
        <w:rPr>
          <w:b/>
          <w:bCs/>
          <w:lang w:val="uk-UA"/>
        </w:rPr>
      </w:pPr>
      <w:r w:rsidRPr="00DF5A81">
        <w:rPr>
          <w:lang w:val="uk-UA"/>
        </w:rPr>
        <w:t>Правовий захист Конституції: особливості української моделі. Поняття, види та моделі конституційного контролю. Предмет відання та повноваження Конституційного Суду України. Самообмеження юрисдикції Конституційного Суду України та доктрина політичного питання. Склад і порядок формування Конституційного Суду України. Структура та організація діяльності Конституційного Суду України. Суб’єкти та форми звернення до Конституційного Суду України. Конституційна скарга: поняття, критерії прийнятності, особливості розгляду. Поняття й характеристика стадій конституційного судочинства. Учасники конституційного провадження Поняття та юридична природа актів Конституційного Суду України. Види, порядок ухвалення та виконання актів Конституційного Суду України. Особливості юридичної сили рішень Конституційного Суду України з конституційних скарг</w:t>
      </w:r>
      <w:r w:rsidR="00332DBB" w:rsidRPr="00DF5A81">
        <w:rPr>
          <w:lang w:val="uk-UA"/>
        </w:rPr>
        <w:t>.</w:t>
      </w:r>
    </w:p>
    <w:p w14:paraId="51E0CE18" w14:textId="77777777" w:rsidR="009C4678" w:rsidRPr="00DF5A81" w:rsidRDefault="009C4678" w:rsidP="00E424C5">
      <w:pPr>
        <w:pStyle w:val="1"/>
        <w:shd w:val="clear" w:color="auto" w:fill="auto"/>
        <w:ind w:firstLine="860"/>
        <w:jc w:val="both"/>
        <w:rPr>
          <w:b/>
          <w:bCs/>
          <w:lang w:val="uk-UA"/>
        </w:rPr>
      </w:pPr>
    </w:p>
    <w:p w14:paraId="384F5DC3" w14:textId="77777777" w:rsidR="00693892" w:rsidRPr="00DF5A81" w:rsidRDefault="00693892" w:rsidP="00E424C5">
      <w:pPr>
        <w:spacing w:after="0" w:line="240" w:lineRule="auto"/>
        <w:jc w:val="center"/>
        <w:rPr>
          <w:rFonts w:ascii="Times New Roman" w:hAnsi="Times New Roman" w:cs="Times New Roman"/>
          <w:b/>
          <w:sz w:val="28"/>
          <w:szCs w:val="28"/>
          <w:lang w:val="uk-UA"/>
        </w:rPr>
      </w:pPr>
      <w:bookmarkStart w:id="3" w:name="bookmark19"/>
      <w:bookmarkStart w:id="4" w:name="bookmark18"/>
      <w:r w:rsidRPr="00DF5A81">
        <w:rPr>
          <w:rFonts w:ascii="Times New Roman" w:hAnsi="Times New Roman" w:cs="Times New Roman"/>
          <w:b/>
          <w:sz w:val="28"/>
          <w:szCs w:val="28"/>
          <w:lang w:val="uk-UA"/>
        </w:rPr>
        <w:t xml:space="preserve">Рекомендована </w:t>
      </w:r>
      <w:bookmarkEnd w:id="3"/>
      <w:bookmarkEnd w:id="4"/>
      <w:r w:rsidR="00E3490A" w:rsidRPr="00DF5A81">
        <w:rPr>
          <w:rFonts w:ascii="Times New Roman" w:hAnsi="Times New Roman" w:cs="Times New Roman"/>
          <w:b/>
          <w:sz w:val="28"/>
          <w:szCs w:val="28"/>
          <w:lang w:val="uk-UA"/>
        </w:rPr>
        <w:t>лі</w:t>
      </w:r>
      <w:r w:rsidR="00953C04" w:rsidRPr="00DF5A81">
        <w:rPr>
          <w:rFonts w:ascii="Times New Roman" w:hAnsi="Times New Roman" w:cs="Times New Roman"/>
          <w:b/>
          <w:sz w:val="28"/>
          <w:szCs w:val="28"/>
          <w:lang w:val="uk-UA"/>
        </w:rPr>
        <w:t>тература</w:t>
      </w:r>
    </w:p>
    <w:p w14:paraId="57CCE305"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Конституція України від 28 червня 1996 року. Відомості </w:t>
      </w:r>
      <w:r w:rsidRPr="00DF5A81">
        <w:rPr>
          <w:rFonts w:ascii="Times New Roman" w:eastAsia="Times New Roman" w:hAnsi="Times New Roman" w:cs="Times New Roman"/>
          <w:bCs/>
          <w:sz w:val="28"/>
          <w:szCs w:val="28"/>
          <w:lang w:val="uk-UA"/>
        </w:rPr>
        <w:lastRenderedPageBreak/>
        <w:t>Верховної Ради України. 1996. № 30. Ст. 141 (зі змінами внесеними Законом України «Про внесення змін до Конституції України (щодо правосуддя)» від 02 червня 2016 року. Відомості Верховної Ради України. 2016. № 28. Ст. 532).</w:t>
      </w:r>
    </w:p>
    <w:p w14:paraId="6A2E2735"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Європейська конвенція про громадянство від 7 листопада 1997 року.</w:t>
      </w:r>
      <w:r w:rsidR="002416BE"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Відомості Верховної Ради України. 2008. № 13. Ст. 359.</w:t>
      </w:r>
    </w:p>
    <w:p w14:paraId="07A307C8"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Конвенція про захист прав людини і основоположних свобод від 4 листопада 1950 року. Офіційний вісник України. 1998. №13.</w:t>
      </w:r>
    </w:p>
    <w:p w14:paraId="146E29DF"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Європейська Конвенція про громадянство. Міжнародний договір від 7 листопада 1997 року (Витяг). Бюлетень законодавства і юридичної практики України. 2001. № 11. с. 69-77.</w:t>
      </w:r>
    </w:p>
    <w:p w14:paraId="61491BEA"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Конвенція про статус біженців від 28 липня 1951 року. URL: zakon5.rada.gov.ua/</w:t>
      </w:r>
      <w:proofErr w:type="spellStart"/>
      <w:r w:rsidRPr="00DF5A81">
        <w:rPr>
          <w:rFonts w:ascii="Times New Roman" w:eastAsia="Times New Roman" w:hAnsi="Times New Roman" w:cs="Times New Roman"/>
          <w:bCs/>
          <w:sz w:val="28"/>
          <w:szCs w:val="28"/>
          <w:lang w:val="uk-UA"/>
        </w:rPr>
        <w:t>laws</w:t>
      </w:r>
      <w:proofErr w:type="spellEnd"/>
      <w:r w:rsidRPr="00DF5A81">
        <w:rPr>
          <w:rFonts w:ascii="Times New Roman" w:eastAsia="Times New Roman" w:hAnsi="Times New Roman" w:cs="Times New Roman"/>
          <w:bCs/>
          <w:sz w:val="28"/>
          <w:szCs w:val="28"/>
          <w:lang w:val="uk-UA"/>
        </w:rPr>
        <w:t>/</w:t>
      </w:r>
      <w:proofErr w:type="spellStart"/>
      <w:r w:rsidRPr="00DF5A81">
        <w:rPr>
          <w:rFonts w:ascii="Times New Roman" w:eastAsia="Times New Roman" w:hAnsi="Times New Roman" w:cs="Times New Roman"/>
          <w:bCs/>
          <w:sz w:val="28"/>
          <w:szCs w:val="28"/>
          <w:lang w:val="uk-UA"/>
        </w:rPr>
        <w:t>show</w:t>
      </w:r>
      <w:proofErr w:type="spellEnd"/>
      <w:r w:rsidRPr="00DF5A81">
        <w:rPr>
          <w:rFonts w:ascii="Times New Roman" w:eastAsia="Times New Roman" w:hAnsi="Times New Roman" w:cs="Times New Roman"/>
          <w:bCs/>
          <w:sz w:val="28"/>
          <w:szCs w:val="28"/>
          <w:lang w:val="uk-UA"/>
        </w:rPr>
        <w:t xml:space="preserve">/995_011 </w:t>
      </w:r>
    </w:p>
    <w:p w14:paraId="4CC0B9EC"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Конвенція про кіберзлочинність від 23 листопада 2001 року. Офіційний вісник України. 2007. № 65. </w:t>
      </w:r>
      <w:proofErr w:type="spellStart"/>
      <w:r w:rsidRPr="00DF5A81">
        <w:rPr>
          <w:rFonts w:ascii="Times New Roman" w:eastAsia="Times New Roman" w:hAnsi="Times New Roman" w:cs="Times New Roman"/>
          <w:bCs/>
          <w:sz w:val="28"/>
          <w:szCs w:val="28"/>
          <w:lang w:val="uk-UA"/>
        </w:rPr>
        <w:t>Стор</w:t>
      </w:r>
      <w:proofErr w:type="spellEnd"/>
      <w:r w:rsidRPr="00DF5A81">
        <w:rPr>
          <w:rFonts w:ascii="Times New Roman" w:eastAsia="Times New Roman" w:hAnsi="Times New Roman" w:cs="Times New Roman"/>
          <w:bCs/>
          <w:sz w:val="28"/>
          <w:szCs w:val="28"/>
          <w:lang w:val="uk-UA"/>
        </w:rPr>
        <w:t>. 107. Ст. 2535.</w:t>
      </w:r>
    </w:p>
    <w:p w14:paraId="18A96B6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Конвенція про статус апатридів. Міжнародний договір від 28 вересня 1954 року. Офіційний вісник України. 2013. № 51 / № 12. ст. 450. </w:t>
      </w:r>
      <w:proofErr w:type="spellStart"/>
      <w:r w:rsidRPr="00DF5A81">
        <w:rPr>
          <w:rFonts w:ascii="Times New Roman" w:eastAsia="Times New Roman" w:hAnsi="Times New Roman" w:cs="Times New Roman"/>
          <w:bCs/>
          <w:sz w:val="28"/>
          <w:szCs w:val="28"/>
          <w:lang w:val="uk-UA"/>
        </w:rPr>
        <w:t>Стор</w:t>
      </w:r>
      <w:proofErr w:type="spellEnd"/>
      <w:r w:rsidRPr="00DF5A81">
        <w:rPr>
          <w:rFonts w:ascii="Times New Roman" w:eastAsia="Times New Roman" w:hAnsi="Times New Roman" w:cs="Times New Roman"/>
          <w:bCs/>
          <w:sz w:val="28"/>
          <w:szCs w:val="28"/>
          <w:lang w:val="uk-UA"/>
        </w:rPr>
        <w:t>. 447. Ст. 1875.</w:t>
      </w:r>
    </w:p>
    <w:p w14:paraId="36891725"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Декларація про державний суверенітет України від 16 липня 1990 року.</w:t>
      </w:r>
      <w:r w:rsidR="002416BE"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Відомості Верховної Ради УРСР. 1990. № 31. Ст. 429.</w:t>
      </w:r>
    </w:p>
    <w:p w14:paraId="4449B50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проголошення незалежності України: Постанова Верховної Ради УРСР від 24 серпня 1991 року. Відомості Верховної Ради України. 1991. № 38. Ст. 502.</w:t>
      </w:r>
    </w:p>
    <w:p w14:paraId="5AB32F3A"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Декларація прав національностей України від 1 листопада 1991 року.</w:t>
      </w:r>
      <w:r w:rsidR="002416BE"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Відомості Верховної Ради України. 1991. № 53. Ст. 799.</w:t>
      </w:r>
    </w:p>
    <w:p w14:paraId="2727A1CF"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правонаступництво України: Закон України від 12   вересня 1991 року. Відомості Верховної Ради УРСР. 1991. № 46. Ст. 617.</w:t>
      </w:r>
    </w:p>
    <w:p w14:paraId="36773E98"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Виборчий кодекс України від 19 грудня 2019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w:t>
      </w:r>
      <w:r w:rsidR="00E3490A"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Відомості Верховної Ради України. 2020. № 7, 8, 9. Ст. 48.</w:t>
      </w:r>
    </w:p>
    <w:p w14:paraId="17A91022"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місцеві вибори: Закон України від 14 липня 2015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2015. № 37-38. Ст. 366.</w:t>
      </w:r>
    </w:p>
    <w:p w14:paraId="4BDCA3B2"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вибори народних депутатів України: Закон України від 17 листопада 2011 року. Офіційний вісник України. 2011. № 97</w:t>
      </w:r>
    </w:p>
    <w:p w14:paraId="6A80B81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Кабінет Міністрів України: Закон України від 27 лютого 2014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2014. № 13. Ст. 222.</w:t>
      </w:r>
    </w:p>
    <w:p w14:paraId="6723D8D8"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центральні органи виконавчої влади: Закон України від 17 березня 2011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2011. № 38. Ст. 385.</w:t>
      </w:r>
    </w:p>
    <w:p w14:paraId="6542CC07"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місцеве самоврядування в Україні: Закон України від 21 травня 1997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1997. № 24. Ст. 170.</w:t>
      </w:r>
    </w:p>
    <w:p w14:paraId="4E9A2885"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місцеві державні адміністрації: Закон України від 9 квітня 1999 року</w:t>
      </w:r>
      <w:r w:rsidR="002416BE"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 xml:space="preserve">(зі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xml:space="preserve">.). Відомості Верховної Ради України. 1999. № </w:t>
      </w:r>
      <w:r w:rsidRPr="00DF5A81">
        <w:rPr>
          <w:rFonts w:ascii="Times New Roman" w:eastAsia="Times New Roman" w:hAnsi="Times New Roman" w:cs="Times New Roman"/>
          <w:bCs/>
          <w:sz w:val="28"/>
          <w:szCs w:val="28"/>
          <w:lang w:val="uk-UA"/>
        </w:rPr>
        <w:lastRenderedPageBreak/>
        <w:t>20-21. Ст. 190.</w:t>
      </w:r>
    </w:p>
    <w:p w14:paraId="0B115973"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Центральну виборчу комісію: Закон України від 30 червня 2004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2004. №36. Ст. 448.</w:t>
      </w:r>
    </w:p>
    <w:p w14:paraId="33A1502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Конституційний Суд України: Закон України від 13 липня 2017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2017. № 35. Ст. 376.</w:t>
      </w:r>
    </w:p>
    <w:p w14:paraId="4E8D4EB9"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затвердження Конституції Автономної Республіки Крим: Закон України від 23 грудня 1998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1999. № 5-6. Ст. 43.</w:t>
      </w:r>
    </w:p>
    <w:p w14:paraId="1E11E587"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біженців та осіб, які потребують додаткового або тимчасового захисту: Закон України від 8 липня 2011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2012. № 16. Ст. 146.</w:t>
      </w:r>
    </w:p>
    <w:p w14:paraId="2F9F291C"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виконання рішень та застосування практики Європейського суду з прав людини: Закон України від 23 лютого 2006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2006. № 30. Ст. 260.</w:t>
      </w:r>
    </w:p>
    <w:p w14:paraId="07F8F270"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громадянство України: Закон України від 18 січня 2001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2001. № 13. Ст. 65.</w:t>
      </w:r>
    </w:p>
    <w:p w14:paraId="74796F4D"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громадські об’єднання: Закон України від 22 березня 2012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2013. № 1. Ст. 1.</w:t>
      </w:r>
    </w:p>
    <w:p w14:paraId="71AFDB26"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військово-цивільні адміністрації: Закон України від 3 лютого 2015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2015. № 13. Ст. 87.</w:t>
      </w:r>
    </w:p>
    <w:p w14:paraId="02773C84"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основні засади забезпечення </w:t>
      </w:r>
      <w:proofErr w:type="spellStart"/>
      <w:r w:rsidRPr="00DF5A81">
        <w:rPr>
          <w:rFonts w:ascii="Times New Roman" w:eastAsia="Times New Roman" w:hAnsi="Times New Roman" w:cs="Times New Roman"/>
          <w:bCs/>
          <w:sz w:val="28"/>
          <w:szCs w:val="28"/>
          <w:lang w:val="uk-UA"/>
        </w:rPr>
        <w:t>кібербезпеки</w:t>
      </w:r>
      <w:proofErr w:type="spellEnd"/>
      <w:r w:rsidRPr="00DF5A81">
        <w:rPr>
          <w:rFonts w:ascii="Times New Roman" w:eastAsia="Times New Roman" w:hAnsi="Times New Roman" w:cs="Times New Roman"/>
          <w:bCs/>
          <w:sz w:val="28"/>
          <w:szCs w:val="28"/>
          <w:lang w:val="uk-UA"/>
        </w:rPr>
        <w:t xml:space="preserve"> України: Закон України від 05 жовтня 2017 року. Відомості Верховної Ради України. 2017. № 45. Ст. 403.</w:t>
      </w:r>
    </w:p>
    <w:p w14:paraId="3359433C"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Єдиний державний демографічний реєстр та документи, що підтверджують громадянство України, посвідчують особу чи її спеціальний статус: Закон України від 20 листопада 2012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2013. № 51. Ст. 716.</w:t>
      </w:r>
    </w:p>
    <w:p w14:paraId="02751FE2"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забезпечення рівних прав та можливостей жінок і чоловіків: Закон України від 8 вересня 2005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2005. № 52. Ст. 561.</w:t>
      </w:r>
    </w:p>
    <w:p w14:paraId="6254C55D"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закордонних українців: Закон України від 4 березня 2004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2004. № 25. Ст. 343.</w:t>
      </w:r>
    </w:p>
    <w:p w14:paraId="69247DB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звернення громадян: Закон України від 2 жовтня 1996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1996. № 47. Ст. 256.</w:t>
      </w:r>
    </w:p>
    <w:p w14:paraId="37F6D847"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імміграцію: Закон України від 7 червня 2001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2001. № 41. Ст. 19.</w:t>
      </w:r>
    </w:p>
    <w:p w14:paraId="13D3E1A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забезпечення прав і свобод внутрішньо переміщених осіб: Закон України від 20 жовтня 2014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2015. № 1. Ст. 1.</w:t>
      </w:r>
    </w:p>
    <w:p w14:paraId="42839C0E"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lastRenderedPageBreak/>
        <w:t xml:space="preserve">Про забезпечення прав і свобод громадян та правовий режим на тимчасово окупованій території України: Закон України від 15 квітня 2014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2014. № 26. Ст. 892.</w:t>
      </w:r>
    </w:p>
    <w:p w14:paraId="4E069243"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порядок виїзду з України і в’їзду в Україну громадян України: Закон України від 21 січня 1994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1994. № 18. Ст. 101.</w:t>
      </w:r>
    </w:p>
    <w:p w14:paraId="6D25F1A0"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правовий статус іноземців та осіб без громадянства: Закон України</w:t>
      </w:r>
      <w:r w:rsidR="000707D6"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від 22 вересня 2011 року. Офіційний вісник України. 2011. № 83.</w:t>
      </w:r>
    </w:p>
    <w:p w14:paraId="63B3666F"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свободу пересування та вільний вибір місця проживання в Україні: Закон України від 11 грудня 2003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2004. № 15. Ст. 232.</w:t>
      </w:r>
    </w:p>
    <w:p w14:paraId="746D8BF5"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органи самоорганізації населення : Закон України від 11 липня 2001 року. Відомості Верховної Ради України. 2001. № 48. Ст. 254.</w:t>
      </w:r>
    </w:p>
    <w:p w14:paraId="299F3BD4"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свободу совісті та релігійні організації: Закон України від 23 квітня 1991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1991. № 25. Ст. 283.</w:t>
      </w:r>
    </w:p>
    <w:p w14:paraId="5CC6F760"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Уповноваженого Верховної Ради України з прав людини: Закон України від 23 грудня 1997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1998. № 20. Ст. 99.</w:t>
      </w:r>
    </w:p>
    <w:p w14:paraId="580D0307"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Автономну Республіку Крим: Закон України від 17 березня 1995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1995. № 11. Ст. 69.</w:t>
      </w:r>
    </w:p>
    <w:p w14:paraId="063A05A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42.</w:t>
      </w:r>
      <w:r w:rsidRPr="00DF5A81">
        <w:rPr>
          <w:rFonts w:ascii="Times New Roman" w:eastAsia="Times New Roman" w:hAnsi="Times New Roman" w:cs="Times New Roman"/>
          <w:bCs/>
          <w:sz w:val="28"/>
          <w:szCs w:val="28"/>
          <w:lang w:val="uk-UA"/>
        </w:rPr>
        <w:tab/>
        <w:t xml:space="preserve">Про Верховну Раду Автономної Республіки Крим: Закон України від 10 лютого 1998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1998. № 29. Ст. 191.</w:t>
      </w:r>
    </w:p>
    <w:p w14:paraId="7AF69C0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Вищу раду правосуддя: Закон України від 21 грудня 2016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2017. № 7-8. Ст. 50.</w:t>
      </w:r>
    </w:p>
    <w:p w14:paraId="61CD58CA"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Вищий антикорупційний суд: Закон України від 7 червня 2018 року.</w:t>
      </w:r>
      <w:r w:rsidR="00E3490A"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Голос України. 2018. Ст. 107.</w:t>
      </w:r>
    </w:p>
    <w:p w14:paraId="1DD434E5"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Закон України від 09 квітня 2015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2015. № 26. Ст.219.</w:t>
      </w:r>
    </w:p>
    <w:p w14:paraId="70FE042A"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комітети Верховної Ради України: Закон України від 4 квітня 1995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1995. № 19. Ст. 134.</w:t>
      </w:r>
    </w:p>
    <w:p w14:paraId="5BF2AA54"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центральні органи виконавчої влади: Закон України від 17 березня 2011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2011. № 38. Ст. 385.</w:t>
      </w:r>
    </w:p>
    <w:p w14:paraId="077D4816"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Регламент Верховної Ради України: Закон України від 10 лютого 2010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2010. № 14- 15, № 16-17. Ст. 133.</w:t>
      </w:r>
    </w:p>
    <w:p w14:paraId="6C433939"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lastRenderedPageBreak/>
        <w:t xml:space="preserve">Про державний кордон України: Закон України від 4 листопада 1991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1992. № 2. Ст. 5.</w:t>
      </w:r>
    </w:p>
    <w:p w14:paraId="69F7399D"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Державний Гімн України: Закон України від 6 березня 2003 року.</w:t>
      </w:r>
      <w:r w:rsidR="00E3490A"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Відомості Верховної Ради України. 2003. № 24. Ст. 163.</w:t>
      </w:r>
    </w:p>
    <w:p w14:paraId="4C6A2A4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засади внутрішньої і зовнішньої політики : Закон України від 01 липня 2010 року. Відомості Верховної Ради України. 2010. №40. Ст. 527.</w:t>
      </w:r>
    </w:p>
    <w:p w14:paraId="1FE3E0DF"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національні меншини в Україні: Закон України від 25 червня 1992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1992. № 36. Ст. 529.</w:t>
      </w:r>
    </w:p>
    <w:p w14:paraId="04369C03"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національну безпеку України: Закон України від 21 червня 2018 року.</w:t>
      </w:r>
      <w:r w:rsidR="00E3490A"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Голос України. 2018. № 122.</w:t>
      </w:r>
    </w:p>
    <w:p w14:paraId="3E0BE02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професійні спілки, їх права та гарантії діяльності: Закон України від</w:t>
      </w:r>
      <w:r w:rsidR="000707D6"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 xml:space="preserve">15 вересня 1999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України.1999. № 45. Ст. 397.</w:t>
      </w:r>
    </w:p>
    <w:p w14:paraId="68A21EF0"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політичні партії в Україні: Закон України від 5 квітня 2001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2001. № 23. Ст. 118.</w:t>
      </w:r>
    </w:p>
    <w:p w14:paraId="2E89CBEF"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визначення порядку обчислення скликань Верховної Ради України: Закон України від 1 лютого 2000 року. Відомості Верховної Ради України. 2000.</w:t>
      </w:r>
      <w:r w:rsidR="000707D6"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 8. Ст. 52.</w:t>
      </w:r>
    </w:p>
    <w:p w14:paraId="7761552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ратифікацію Європейської хартії місцевого самоврядування: Закон України від 15 липня 1997 року. Відомості Верховної Ради України. 1997. № 38. Ст. 249.</w:t>
      </w:r>
    </w:p>
    <w:p w14:paraId="6C0BD3DD"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статус народного депутата України: Закон України від 17 листопада 1992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1993. № 3. Ст. 17.</w:t>
      </w:r>
    </w:p>
    <w:p w14:paraId="1CCBAF50" w14:textId="77777777" w:rsidR="002416BE"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асоціації органів місцевого самоврядування: Закон України від 16 квітня 2009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2009.№ 38. Ст. 534.</w:t>
      </w:r>
    </w:p>
    <w:p w14:paraId="4D114470"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об’єднання співвласників багатоквартирного будинку: Закон України від 29 листопада 2001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2002. № 10. Ст. 78.</w:t>
      </w:r>
    </w:p>
    <w:p w14:paraId="2A7B554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порядок висвітлення діяльності органів державної влади та органів місцевого самоврядування в Україні засобами масової інформації: Закон України від 23 вересня 1997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1997. № 49. Ст. 299.</w:t>
      </w:r>
    </w:p>
    <w:p w14:paraId="58826CEA"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співробітництво територіальних громад: Закон України від 17 червня 2014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2014. № 34 ст. 1167.</w:t>
      </w:r>
    </w:p>
    <w:p w14:paraId="1E991FB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службу в органах місцевого самоврядування: Закон України від 7 червня 2001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2001. № 33. Ст. 175.</w:t>
      </w:r>
    </w:p>
    <w:p w14:paraId="736310C9"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статус депутатів місцевих рад: Закон України від 11 липня </w:t>
      </w:r>
      <w:r w:rsidRPr="00DF5A81">
        <w:rPr>
          <w:rFonts w:ascii="Times New Roman" w:eastAsia="Times New Roman" w:hAnsi="Times New Roman" w:cs="Times New Roman"/>
          <w:bCs/>
          <w:sz w:val="28"/>
          <w:szCs w:val="28"/>
          <w:lang w:val="uk-UA"/>
        </w:rPr>
        <w:lastRenderedPageBreak/>
        <w:t xml:space="preserve">2002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2002. № 40. Ст. 290.</w:t>
      </w:r>
    </w:p>
    <w:p w14:paraId="3A87F6A4"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столицю України місто-герой Київ: Закон України від 15 січня 1999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1999. № 11. Ст. 79.</w:t>
      </w:r>
    </w:p>
    <w:p w14:paraId="0D0DC2B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правовий режим воєнного стану: Закон України від 12 травня 2015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2015. № 28. Ст. 250.</w:t>
      </w:r>
    </w:p>
    <w:p w14:paraId="63F4288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правовий режим надзвичайного стану: Закон України від 16 березня 2000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Відомості Верховної Ради України. 2000. № 23. Ст. 176.</w:t>
      </w:r>
    </w:p>
    <w:p w14:paraId="28C44792"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Раду національної безпеки і оборони України: Закон України від 5 березня 1998 року. Відомості Верховної Ради України. 1998. № 35. Ст. 237.</w:t>
      </w:r>
    </w:p>
    <w:p w14:paraId="0CFA752C"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державні символи України: Постанова Верховної Ради України від</w:t>
      </w:r>
      <w:r w:rsidR="000707D6"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3 вересня 1996 року. Відомості Верховної Ради України. 1996. № 45. Ст. 241.</w:t>
      </w:r>
    </w:p>
    <w:p w14:paraId="7F6DD73F"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Положення про Адміністрацію Президента України: Указ Президента України від 2 квітня 2010 року. Офіційний вісник України. 2010.№ 25. Ст. 978.</w:t>
      </w:r>
    </w:p>
    <w:p w14:paraId="33E789E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Положення про порядок підготовки та внесення проектів актів Президента України: Указ Президента України від 15 листопада 2006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Офіційний вісник України. 2006. № 47.</w:t>
      </w:r>
    </w:p>
    <w:p w14:paraId="54A2C3ED"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Положення про Представника Президента України у Верховній Раді України: Указ Президента України від 15 лютого 2008 року. Офіційний вісник України. 2008 № 13. Ст. 323.</w:t>
      </w:r>
    </w:p>
    <w:p w14:paraId="034346D9"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систему центральних органів виконавчої влади: Указ Президента України від 15 грудня 1999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Офіційний вісник України. 1999. № 50.</w:t>
      </w:r>
    </w:p>
    <w:p w14:paraId="4701ADF3"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державну підтримку розвитку місцевого самоврядування в Україні: Указ Президента України від 30 серпня 2001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Бюлетень законодавства і юридичної практики України. 2002. № 10: Місцеве самоврядування в Україні. С. 86-87.</w:t>
      </w:r>
    </w:p>
    <w:p w14:paraId="267B292F"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Про Державний фонд сприяння місцевому самоврядуванню України: Указ Президента України від 24 червня 2010 року. Офіційний вісник України. 2010. № 49.</w:t>
      </w:r>
    </w:p>
    <w:p w14:paraId="5DE7BBC0"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Про порядок офіційного оприлюднення нормативно-правових актів та набрання ними чинності: Указ Президента від 10 червня 1997 року (зі змінами і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Урядовий кур’єр. 1997. № 107-108.</w:t>
      </w:r>
    </w:p>
    <w:p w14:paraId="1E1AA020"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Положення про державну реєстрацію статутів територіальних громад: Постанова Кабінету Міністрів України від 27 липня 1998 року. Бюлетень законодавства і юридичної практики України. 2002. № 10: Місцеве самоврядування в Україні. С. 193-195.</w:t>
      </w:r>
    </w:p>
    <w:p w14:paraId="7E7DAA43"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Рішення Конституційного Суду України у справі за </w:t>
      </w:r>
      <w:r w:rsidRPr="00DF5A81">
        <w:rPr>
          <w:rFonts w:ascii="Times New Roman" w:eastAsia="Times New Roman" w:hAnsi="Times New Roman" w:cs="Times New Roman"/>
          <w:bCs/>
          <w:sz w:val="28"/>
          <w:szCs w:val="28"/>
          <w:lang w:val="uk-UA"/>
        </w:rPr>
        <w:lastRenderedPageBreak/>
        <w:t>конституційним поданням 51 народного депутата України щодо офіційного тлумачення положення «на наступній черговій сесії Верховної Ради України», яке міститься у статті 155 Конституції України від 15 березня 2016 року № 1-рп/2016. Офіційний вісник України. 2016. № 28. С. 289. Ст. 1137.</w:t>
      </w:r>
    </w:p>
    <w:p w14:paraId="35F9C6D9"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Рішення Конституційного Суду України у справі за конституційним поданням 51 народного депутата України щодо офіційного тлумачення положення «на наступній черговій сесії Верховної Ради України», яке міститься у статті 155 Конституції України від 15 березня 2016 року № 1-рп/2016. Офіційний вісник України. 2016. № 28. С. 289. Ст. 1137.</w:t>
      </w:r>
    </w:p>
    <w:p w14:paraId="4A4E4C12"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Рішення Конституційного Суду України у справі за конституційним поданням 49 народних депутатів України щодо відповідності Конституції України (конституційності) частини дев’ятої статті 61, частини третьої статті 105 Закону України «Про вибори народних депутатів України», пункту 3 розділу II «Прикінцеві та перехідні положення» Закону України «Про внесення змін до Закону України «Про вибори народних депутатів України» щодо виключення кандидатів у народні депутати України з виборчого списку партії у багатомандатному окрузі» (справа про виключення кандидатів у народні депутати України з виборчого списку політичної партії) від 21 грудня 2017 року</w:t>
      </w:r>
      <w:r w:rsidR="000707D6" w:rsidRPr="00DF5A81">
        <w:rPr>
          <w:rFonts w:ascii="Times New Roman" w:eastAsia="Times New Roman" w:hAnsi="Times New Roman" w:cs="Times New Roman"/>
          <w:bCs/>
          <w:sz w:val="28"/>
          <w:szCs w:val="28"/>
          <w:lang w:val="uk-UA"/>
        </w:rPr>
        <w:t xml:space="preserve"> </w:t>
      </w:r>
      <w:r w:rsidRPr="00DF5A81">
        <w:rPr>
          <w:rFonts w:ascii="Times New Roman" w:eastAsia="Times New Roman" w:hAnsi="Times New Roman" w:cs="Times New Roman"/>
          <w:bCs/>
          <w:sz w:val="28"/>
          <w:szCs w:val="28"/>
          <w:lang w:val="uk-UA"/>
        </w:rPr>
        <w:t xml:space="preserve">№ 3-р/2017. Вісник Конституційного Суду України. 2018. № 1. </w:t>
      </w:r>
      <w:proofErr w:type="spellStart"/>
      <w:r w:rsidRPr="00DF5A81">
        <w:rPr>
          <w:rFonts w:ascii="Times New Roman" w:eastAsia="Times New Roman" w:hAnsi="Times New Roman" w:cs="Times New Roman"/>
          <w:bCs/>
          <w:sz w:val="28"/>
          <w:szCs w:val="28"/>
          <w:lang w:val="uk-UA"/>
        </w:rPr>
        <w:t>Стор</w:t>
      </w:r>
      <w:proofErr w:type="spellEnd"/>
      <w:r w:rsidRPr="00DF5A81">
        <w:rPr>
          <w:rFonts w:ascii="Times New Roman" w:eastAsia="Times New Roman" w:hAnsi="Times New Roman" w:cs="Times New Roman"/>
          <w:bCs/>
          <w:sz w:val="28"/>
          <w:szCs w:val="28"/>
          <w:lang w:val="uk-UA"/>
        </w:rPr>
        <w:t>. 46.</w:t>
      </w:r>
    </w:p>
    <w:p w14:paraId="38C93531"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Барабаш Ю. Г., Дахова І. І., Євсєєв О. П. та ін. Конституційна юрисдикція: </w:t>
      </w:r>
      <w:proofErr w:type="spellStart"/>
      <w:r w:rsidRPr="00DF5A81">
        <w:rPr>
          <w:rFonts w:ascii="Times New Roman" w:eastAsia="Times New Roman" w:hAnsi="Times New Roman" w:cs="Times New Roman"/>
          <w:bCs/>
          <w:sz w:val="28"/>
          <w:szCs w:val="28"/>
          <w:lang w:val="uk-UA"/>
        </w:rPr>
        <w:t>підруч</w:t>
      </w:r>
      <w:proofErr w:type="spellEnd"/>
      <w:r w:rsidRPr="00DF5A81">
        <w:rPr>
          <w:rFonts w:ascii="Times New Roman" w:eastAsia="Times New Roman" w:hAnsi="Times New Roman" w:cs="Times New Roman"/>
          <w:bCs/>
          <w:sz w:val="28"/>
          <w:szCs w:val="28"/>
          <w:lang w:val="uk-UA"/>
        </w:rPr>
        <w:t xml:space="preserve">. </w:t>
      </w:r>
      <w:proofErr w:type="spellStart"/>
      <w:r w:rsidRPr="00DF5A81">
        <w:rPr>
          <w:rFonts w:ascii="Times New Roman" w:eastAsia="Times New Roman" w:hAnsi="Times New Roman" w:cs="Times New Roman"/>
          <w:bCs/>
          <w:sz w:val="28"/>
          <w:szCs w:val="28"/>
          <w:lang w:val="uk-UA"/>
        </w:rPr>
        <w:t>Xарків</w:t>
      </w:r>
      <w:proofErr w:type="spellEnd"/>
      <w:r w:rsidRPr="00DF5A81">
        <w:rPr>
          <w:rFonts w:ascii="Times New Roman" w:eastAsia="Times New Roman" w:hAnsi="Times New Roman" w:cs="Times New Roman"/>
          <w:bCs/>
          <w:sz w:val="28"/>
          <w:szCs w:val="28"/>
          <w:lang w:val="uk-UA"/>
        </w:rPr>
        <w:t>: Право, 2012. 168 с.</w:t>
      </w:r>
    </w:p>
    <w:p w14:paraId="1A0A6CCC"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proofErr w:type="spellStart"/>
      <w:r w:rsidRPr="00DF5A81">
        <w:rPr>
          <w:rFonts w:ascii="Times New Roman" w:eastAsia="Times New Roman" w:hAnsi="Times New Roman" w:cs="Times New Roman"/>
          <w:bCs/>
          <w:sz w:val="28"/>
          <w:szCs w:val="28"/>
          <w:lang w:val="uk-UA"/>
        </w:rPr>
        <w:t>Бесчастний</w:t>
      </w:r>
      <w:proofErr w:type="spellEnd"/>
      <w:r w:rsidRPr="00DF5A81">
        <w:rPr>
          <w:rFonts w:ascii="Times New Roman" w:eastAsia="Times New Roman" w:hAnsi="Times New Roman" w:cs="Times New Roman"/>
          <w:bCs/>
          <w:sz w:val="28"/>
          <w:szCs w:val="28"/>
          <w:lang w:val="uk-UA"/>
        </w:rPr>
        <w:t xml:space="preserve"> В.М. Конституційне право України. Навчальний посібник. / За ред. В.М. </w:t>
      </w:r>
      <w:proofErr w:type="spellStart"/>
      <w:r w:rsidRPr="00DF5A81">
        <w:rPr>
          <w:rFonts w:ascii="Times New Roman" w:eastAsia="Times New Roman" w:hAnsi="Times New Roman" w:cs="Times New Roman"/>
          <w:bCs/>
          <w:sz w:val="28"/>
          <w:szCs w:val="28"/>
          <w:lang w:val="uk-UA"/>
        </w:rPr>
        <w:t>Бесчастного</w:t>
      </w:r>
      <w:proofErr w:type="spellEnd"/>
      <w:r w:rsidRPr="00DF5A81">
        <w:rPr>
          <w:rFonts w:ascii="Times New Roman" w:eastAsia="Times New Roman" w:hAnsi="Times New Roman" w:cs="Times New Roman"/>
          <w:bCs/>
          <w:sz w:val="28"/>
          <w:szCs w:val="28"/>
          <w:lang w:val="uk-UA"/>
        </w:rPr>
        <w:t>, К.: Знання, 2009. 567 с.</w:t>
      </w:r>
    </w:p>
    <w:p w14:paraId="1CFC9957"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Волошин Ю. О., </w:t>
      </w:r>
      <w:proofErr w:type="spellStart"/>
      <w:r w:rsidRPr="00DF5A81">
        <w:rPr>
          <w:rFonts w:ascii="Times New Roman" w:eastAsia="Times New Roman" w:hAnsi="Times New Roman" w:cs="Times New Roman"/>
          <w:bCs/>
          <w:sz w:val="28"/>
          <w:szCs w:val="28"/>
          <w:lang w:val="uk-UA"/>
        </w:rPr>
        <w:t>Папаяні</w:t>
      </w:r>
      <w:proofErr w:type="spellEnd"/>
      <w:r w:rsidRPr="00DF5A81">
        <w:rPr>
          <w:rFonts w:ascii="Times New Roman" w:eastAsia="Times New Roman" w:hAnsi="Times New Roman" w:cs="Times New Roman"/>
          <w:bCs/>
          <w:sz w:val="28"/>
          <w:szCs w:val="28"/>
          <w:lang w:val="uk-UA"/>
        </w:rPr>
        <w:t xml:space="preserve"> С. В. Зовнішня політика України в умовах європейської інтеграції: проблеми конституційно-правового забезпечення. Одеса: Фенікс, 2015. 231 с.</w:t>
      </w:r>
    </w:p>
    <w:p w14:paraId="2193602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Головін А. С. Права людини: інтерпретаційна діяльність Конституційного Суду України: </w:t>
      </w:r>
      <w:proofErr w:type="spellStart"/>
      <w:r w:rsidRPr="00DF5A81">
        <w:rPr>
          <w:rFonts w:ascii="Times New Roman" w:eastAsia="Times New Roman" w:hAnsi="Times New Roman" w:cs="Times New Roman"/>
          <w:bCs/>
          <w:sz w:val="28"/>
          <w:szCs w:val="28"/>
          <w:lang w:val="uk-UA"/>
        </w:rPr>
        <w:t>підруч</w:t>
      </w:r>
      <w:proofErr w:type="spellEnd"/>
      <w:r w:rsidRPr="00DF5A81">
        <w:rPr>
          <w:rFonts w:ascii="Times New Roman" w:eastAsia="Times New Roman" w:hAnsi="Times New Roman" w:cs="Times New Roman"/>
          <w:bCs/>
          <w:sz w:val="28"/>
          <w:szCs w:val="28"/>
          <w:lang w:val="uk-UA"/>
        </w:rPr>
        <w:t xml:space="preserve">. 2-е вид,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та перероб. Київ: Логос, 2017. 398 с.</w:t>
      </w:r>
    </w:p>
    <w:p w14:paraId="2DDD28FD"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Конституційне право України: </w:t>
      </w:r>
      <w:proofErr w:type="spellStart"/>
      <w:r w:rsidRPr="00DF5A81">
        <w:rPr>
          <w:rFonts w:ascii="Times New Roman" w:eastAsia="Times New Roman" w:hAnsi="Times New Roman" w:cs="Times New Roman"/>
          <w:bCs/>
          <w:sz w:val="28"/>
          <w:szCs w:val="28"/>
          <w:lang w:val="uk-UA"/>
        </w:rPr>
        <w:t>підруч</w:t>
      </w:r>
      <w:proofErr w:type="spellEnd"/>
      <w:r w:rsidRPr="00DF5A81">
        <w:rPr>
          <w:rFonts w:ascii="Times New Roman" w:eastAsia="Times New Roman" w:hAnsi="Times New Roman" w:cs="Times New Roman"/>
          <w:bCs/>
          <w:sz w:val="28"/>
          <w:szCs w:val="28"/>
          <w:lang w:val="uk-UA"/>
        </w:rPr>
        <w:t xml:space="preserve">. 8-е вид. перероб. та </w:t>
      </w:r>
      <w:proofErr w:type="spellStart"/>
      <w:r w:rsidRPr="00DF5A81">
        <w:rPr>
          <w:rFonts w:ascii="Times New Roman" w:eastAsia="Times New Roman" w:hAnsi="Times New Roman" w:cs="Times New Roman"/>
          <w:bCs/>
          <w:sz w:val="28"/>
          <w:szCs w:val="28"/>
          <w:lang w:val="uk-UA"/>
        </w:rPr>
        <w:t>допов</w:t>
      </w:r>
      <w:proofErr w:type="spellEnd"/>
      <w:r w:rsidRPr="00DF5A81">
        <w:rPr>
          <w:rFonts w:ascii="Times New Roman" w:eastAsia="Times New Roman" w:hAnsi="Times New Roman" w:cs="Times New Roman"/>
          <w:bCs/>
          <w:sz w:val="28"/>
          <w:szCs w:val="28"/>
          <w:lang w:val="uk-UA"/>
        </w:rPr>
        <w:t xml:space="preserve">. Ужгород: </w:t>
      </w:r>
      <w:proofErr w:type="spellStart"/>
      <w:r w:rsidRPr="00DF5A81">
        <w:rPr>
          <w:rFonts w:ascii="Times New Roman" w:eastAsia="Times New Roman" w:hAnsi="Times New Roman" w:cs="Times New Roman"/>
          <w:bCs/>
          <w:sz w:val="28"/>
          <w:szCs w:val="28"/>
          <w:lang w:val="uk-UA"/>
        </w:rPr>
        <w:t>Гельветика</w:t>
      </w:r>
      <w:proofErr w:type="spellEnd"/>
      <w:r w:rsidRPr="00DF5A81">
        <w:rPr>
          <w:rFonts w:ascii="Times New Roman" w:eastAsia="Times New Roman" w:hAnsi="Times New Roman" w:cs="Times New Roman"/>
          <w:bCs/>
          <w:sz w:val="28"/>
          <w:szCs w:val="28"/>
          <w:lang w:val="uk-UA"/>
        </w:rPr>
        <w:t>, 2018. 410 с.</w:t>
      </w:r>
    </w:p>
    <w:p w14:paraId="187A43CF"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Марченко В. В. Електронне урядування в органах виконавчої влади: </w:t>
      </w:r>
      <w:proofErr w:type="spellStart"/>
      <w:r w:rsidRPr="00DF5A81">
        <w:rPr>
          <w:rFonts w:ascii="Times New Roman" w:eastAsia="Times New Roman" w:hAnsi="Times New Roman" w:cs="Times New Roman"/>
          <w:bCs/>
          <w:sz w:val="28"/>
          <w:szCs w:val="28"/>
          <w:lang w:val="uk-UA"/>
        </w:rPr>
        <w:t>підруч</w:t>
      </w:r>
      <w:proofErr w:type="spellEnd"/>
      <w:r w:rsidRPr="00DF5A81">
        <w:rPr>
          <w:rFonts w:ascii="Times New Roman" w:eastAsia="Times New Roman" w:hAnsi="Times New Roman" w:cs="Times New Roman"/>
          <w:bCs/>
          <w:sz w:val="28"/>
          <w:szCs w:val="28"/>
          <w:lang w:val="uk-UA"/>
        </w:rPr>
        <w:t>. Харків: Вид-во ХНАДУ, 2018. 291 с.</w:t>
      </w:r>
    </w:p>
    <w:p w14:paraId="25882422"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Олуйко В. М. Надання державної допомоги суб’єктам господарювання: практичний порадник для органів місцевого самоврядування: </w:t>
      </w:r>
      <w:proofErr w:type="spellStart"/>
      <w:r w:rsidRPr="00DF5A81">
        <w:rPr>
          <w:rFonts w:ascii="Times New Roman" w:eastAsia="Times New Roman" w:hAnsi="Times New Roman" w:cs="Times New Roman"/>
          <w:bCs/>
          <w:sz w:val="28"/>
          <w:szCs w:val="28"/>
          <w:lang w:val="uk-UA"/>
        </w:rPr>
        <w:t>підруч</w:t>
      </w:r>
      <w:proofErr w:type="spellEnd"/>
      <w:r w:rsidRPr="00DF5A81">
        <w:rPr>
          <w:rFonts w:ascii="Times New Roman" w:eastAsia="Times New Roman" w:hAnsi="Times New Roman" w:cs="Times New Roman"/>
          <w:bCs/>
          <w:sz w:val="28"/>
          <w:szCs w:val="28"/>
          <w:lang w:val="uk-UA"/>
        </w:rPr>
        <w:t xml:space="preserve">. Київ: </w:t>
      </w:r>
      <w:proofErr w:type="spellStart"/>
      <w:r w:rsidRPr="00DF5A81">
        <w:rPr>
          <w:rFonts w:ascii="Times New Roman" w:eastAsia="Times New Roman" w:hAnsi="Times New Roman" w:cs="Times New Roman"/>
          <w:bCs/>
          <w:sz w:val="28"/>
          <w:szCs w:val="28"/>
          <w:lang w:val="uk-UA"/>
        </w:rPr>
        <w:t>Юстон</w:t>
      </w:r>
      <w:proofErr w:type="spellEnd"/>
      <w:r w:rsidRPr="00DF5A81">
        <w:rPr>
          <w:rFonts w:ascii="Times New Roman" w:eastAsia="Times New Roman" w:hAnsi="Times New Roman" w:cs="Times New Roman"/>
          <w:bCs/>
          <w:sz w:val="28"/>
          <w:szCs w:val="28"/>
          <w:lang w:val="uk-UA"/>
        </w:rPr>
        <w:t>, 2017. 258 с.</w:t>
      </w:r>
    </w:p>
    <w:p w14:paraId="72DEEE36"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proofErr w:type="spellStart"/>
      <w:r w:rsidRPr="00DF5A81">
        <w:rPr>
          <w:rFonts w:ascii="Times New Roman" w:eastAsia="Times New Roman" w:hAnsi="Times New Roman" w:cs="Times New Roman"/>
          <w:bCs/>
          <w:sz w:val="28"/>
          <w:szCs w:val="28"/>
          <w:lang w:val="uk-UA"/>
        </w:rPr>
        <w:t>Погорілко</w:t>
      </w:r>
      <w:proofErr w:type="spellEnd"/>
      <w:r w:rsidRPr="00DF5A81">
        <w:rPr>
          <w:rFonts w:ascii="Times New Roman" w:eastAsia="Times New Roman" w:hAnsi="Times New Roman" w:cs="Times New Roman"/>
          <w:bCs/>
          <w:sz w:val="28"/>
          <w:szCs w:val="28"/>
          <w:lang w:val="uk-UA"/>
        </w:rPr>
        <w:t xml:space="preserve"> В. Ф., Федоренко В. Л. Конституційне право України: </w:t>
      </w:r>
      <w:proofErr w:type="spellStart"/>
      <w:r w:rsidRPr="00DF5A81">
        <w:rPr>
          <w:rFonts w:ascii="Times New Roman" w:eastAsia="Times New Roman" w:hAnsi="Times New Roman" w:cs="Times New Roman"/>
          <w:bCs/>
          <w:sz w:val="28"/>
          <w:szCs w:val="28"/>
          <w:lang w:val="uk-UA"/>
        </w:rPr>
        <w:t>підруч</w:t>
      </w:r>
      <w:proofErr w:type="spellEnd"/>
      <w:r w:rsidRPr="00DF5A81">
        <w:rPr>
          <w:rFonts w:ascii="Times New Roman" w:eastAsia="Times New Roman" w:hAnsi="Times New Roman" w:cs="Times New Roman"/>
          <w:bCs/>
          <w:sz w:val="28"/>
          <w:szCs w:val="28"/>
          <w:lang w:val="uk-UA"/>
        </w:rPr>
        <w:t>. Київ: Ліра-К, 2012. 576 с.</w:t>
      </w:r>
    </w:p>
    <w:p w14:paraId="6D6580DB" w14:textId="77777777" w:rsidR="004C34F9" w:rsidRPr="00DF5A81" w:rsidRDefault="004C34F9" w:rsidP="00E424C5">
      <w:pPr>
        <w:pStyle w:val="a4"/>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DF5A81">
        <w:rPr>
          <w:rFonts w:ascii="Times New Roman" w:eastAsia="Times New Roman" w:hAnsi="Times New Roman" w:cs="Times New Roman"/>
          <w:bCs/>
          <w:sz w:val="28"/>
          <w:szCs w:val="28"/>
          <w:lang w:val="uk-UA"/>
        </w:rPr>
        <w:t xml:space="preserve">Федоренко В. Л. Конституційне право України: </w:t>
      </w:r>
      <w:proofErr w:type="spellStart"/>
      <w:r w:rsidRPr="00DF5A81">
        <w:rPr>
          <w:rFonts w:ascii="Times New Roman" w:eastAsia="Times New Roman" w:hAnsi="Times New Roman" w:cs="Times New Roman"/>
          <w:bCs/>
          <w:sz w:val="28"/>
          <w:szCs w:val="28"/>
          <w:lang w:val="uk-UA"/>
        </w:rPr>
        <w:t>підруч</w:t>
      </w:r>
      <w:proofErr w:type="spellEnd"/>
      <w:r w:rsidRPr="00DF5A81">
        <w:rPr>
          <w:rFonts w:ascii="Times New Roman" w:eastAsia="Times New Roman" w:hAnsi="Times New Roman" w:cs="Times New Roman"/>
          <w:bCs/>
          <w:sz w:val="28"/>
          <w:szCs w:val="28"/>
          <w:lang w:val="uk-UA"/>
        </w:rPr>
        <w:t>. Київ: Ліра-К, 2016. 615 с.</w:t>
      </w:r>
    </w:p>
    <w:p w14:paraId="6A0D397B" w14:textId="77777777" w:rsidR="002F0323" w:rsidRPr="00DF5A81" w:rsidRDefault="002F0323" w:rsidP="00E424C5">
      <w:pPr>
        <w:pStyle w:val="a4"/>
        <w:widowControl w:val="0"/>
        <w:tabs>
          <w:tab w:val="left" w:pos="0"/>
        </w:tabs>
        <w:autoSpaceDE w:val="0"/>
        <w:autoSpaceDN w:val="0"/>
        <w:spacing w:after="0" w:line="240" w:lineRule="auto"/>
        <w:ind w:left="0"/>
        <w:jc w:val="center"/>
        <w:rPr>
          <w:rFonts w:ascii="Times New Roman" w:eastAsia="Times New Roman" w:hAnsi="Times New Roman" w:cs="Times New Roman"/>
          <w:b/>
          <w:bCs/>
          <w:sz w:val="28"/>
          <w:szCs w:val="28"/>
          <w:lang w:val="uk-UA"/>
        </w:rPr>
      </w:pPr>
    </w:p>
    <w:p w14:paraId="1863217E" w14:textId="77777777" w:rsidR="00693892" w:rsidRPr="00DF5A81" w:rsidRDefault="00693892" w:rsidP="00E424C5">
      <w:pPr>
        <w:pStyle w:val="a4"/>
        <w:widowControl w:val="0"/>
        <w:tabs>
          <w:tab w:val="left" w:pos="0"/>
        </w:tabs>
        <w:autoSpaceDE w:val="0"/>
        <w:autoSpaceDN w:val="0"/>
        <w:spacing w:after="0" w:line="240" w:lineRule="auto"/>
        <w:ind w:left="0"/>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2. ЗМІСТ НАВЧАЛЬНОЇ ДИСЦИПЛІНИ</w:t>
      </w:r>
    </w:p>
    <w:p w14:paraId="2E089147" w14:textId="77777777" w:rsidR="00693892" w:rsidRPr="00F022CF" w:rsidRDefault="00693892" w:rsidP="00F022CF">
      <w:pPr>
        <w:pStyle w:val="a4"/>
        <w:widowControl w:val="0"/>
        <w:tabs>
          <w:tab w:val="left" w:pos="0"/>
        </w:tabs>
        <w:autoSpaceDE w:val="0"/>
        <w:autoSpaceDN w:val="0"/>
        <w:spacing w:after="0" w:line="240" w:lineRule="auto"/>
        <w:ind w:left="0"/>
        <w:jc w:val="center"/>
        <w:rPr>
          <w:rFonts w:ascii="Times New Roman" w:hAnsi="Times New Roman" w:cs="Times New Roman"/>
          <w:b/>
          <w:sz w:val="28"/>
          <w:szCs w:val="28"/>
          <w:lang w:val="uk-UA"/>
        </w:rPr>
      </w:pPr>
      <w:r w:rsidRPr="00DF5A81">
        <w:rPr>
          <w:rFonts w:ascii="Times New Roman" w:eastAsia="Times New Roman" w:hAnsi="Times New Roman" w:cs="Times New Roman"/>
          <w:b/>
          <w:bCs/>
          <w:sz w:val="28"/>
          <w:szCs w:val="28"/>
          <w:lang w:val="uk-UA"/>
        </w:rPr>
        <w:t>«</w:t>
      </w:r>
      <w:r w:rsidR="00F022CF">
        <w:rPr>
          <w:rFonts w:ascii="Times New Roman" w:hAnsi="Times New Roman" w:cs="Times New Roman"/>
          <w:b/>
          <w:sz w:val="28"/>
          <w:szCs w:val="28"/>
          <w:lang w:val="uk-UA"/>
        </w:rPr>
        <w:t xml:space="preserve">АДМІНІСТРАТИВНЕ ПРАВО УКРАЇНИ. </w:t>
      </w:r>
      <w:r w:rsidR="00261C27" w:rsidRPr="00DF5A81">
        <w:rPr>
          <w:rFonts w:ascii="Times New Roman" w:hAnsi="Times New Roman" w:cs="Times New Roman"/>
          <w:b/>
          <w:sz w:val="28"/>
          <w:szCs w:val="28"/>
          <w:lang w:val="uk-UA"/>
        </w:rPr>
        <w:t xml:space="preserve">АДМІНІСТРАТИВНЕ </w:t>
      </w:r>
      <w:r w:rsidR="00261C27" w:rsidRPr="00DF5A81">
        <w:rPr>
          <w:rFonts w:ascii="Times New Roman" w:hAnsi="Times New Roman" w:cs="Times New Roman"/>
          <w:b/>
          <w:sz w:val="28"/>
          <w:szCs w:val="28"/>
          <w:lang w:val="uk-UA"/>
        </w:rPr>
        <w:lastRenderedPageBreak/>
        <w:t>СУДОЧИНСТВО В УКРАЇНІ</w:t>
      </w:r>
      <w:r w:rsidRPr="00DF5A81">
        <w:rPr>
          <w:rFonts w:ascii="Times New Roman" w:eastAsia="Times New Roman" w:hAnsi="Times New Roman" w:cs="Times New Roman"/>
          <w:b/>
          <w:bCs/>
          <w:sz w:val="28"/>
          <w:szCs w:val="28"/>
          <w:lang w:val="uk-UA"/>
        </w:rPr>
        <w:t>»</w:t>
      </w:r>
    </w:p>
    <w:p w14:paraId="19BA149B" w14:textId="77777777" w:rsidR="00693892" w:rsidRPr="00DF5A81" w:rsidRDefault="00693892" w:rsidP="00E424C5">
      <w:pPr>
        <w:pStyle w:val="a4"/>
        <w:widowControl w:val="0"/>
        <w:tabs>
          <w:tab w:val="left" w:pos="0"/>
        </w:tabs>
        <w:autoSpaceDE w:val="0"/>
        <w:autoSpaceDN w:val="0"/>
        <w:spacing w:after="0" w:line="240" w:lineRule="auto"/>
        <w:ind w:left="0"/>
        <w:jc w:val="center"/>
        <w:rPr>
          <w:rFonts w:ascii="Times New Roman" w:eastAsia="Times New Roman" w:hAnsi="Times New Roman" w:cs="Times New Roman"/>
          <w:b/>
          <w:bCs/>
          <w:sz w:val="28"/>
          <w:szCs w:val="28"/>
          <w:lang w:val="uk-UA"/>
        </w:rPr>
      </w:pPr>
    </w:p>
    <w:p w14:paraId="12B5408C" w14:textId="77777777" w:rsidR="002F0323" w:rsidRPr="00DF5A81" w:rsidRDefault="002F0323" w:rsidP="00E424C5">
      <w:pPr>
        <w:tabs>
          <w:tab w:val="left" w:pos="0"/>
        </w:tabs>
        <w:spacing w:after="0" w:line="240" w:lineRule="auto"/>
        <w:ind w:firstLine="567"/>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1. </w:t>
      </w:r>
      <w:r w:rsidR="00261C27" w:rsidRPr="00DF5A81">
        <w:rPr>
          <w:rFonts w:ascii="Times New Roman" w:hAnsi="Times New Roman" w:cs="Times New Roman"/>
          <w:b/>
          <w:sz w:val="28"/>
          <w:szCs w:val="28"/>
          <w:lang w:val="uk-UA"/>
        </w:rPr>
        <w:t xml:space="preserve">Адміністративне право як галузь публічного права. </w:t>
      </w:r>
    </w:p>
    <w:p w14:paraId="4E7A0437" w14:textId="77777777" w:rsidR="002F0323" w:rsidRPr="00DF5A81" w:rsidRDefault="00261C27"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Предмет адміністративного права. Відмежування адміністративного права від інших галузей права. Система адміністративного права (загальне і особливе адміністративне право; інститути адміністративного права) Джерела адміністративного права</w:t>
      </w:r>
      <w:r w:rsidR="002F0323"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Принципи в ад</w:t>
      </w:r>
      <w:r w:rsidR="00332DBB" w:rsidRPr="00DF5A81">
        <w:rPr>
          <w:rFonts w:ascii="Times New Roman" w:hAnsi="Times New Roman" w:cs="Times New Roman"/>
          <w:sz w:val="28"/>
          <w:szCs w:val="28"/>
          <w:lang w:val="uk-UA"/>
        </w:rPr>
        <w:t>міністративному праві.</w:t>
      </w:r>
    </w:p>
    <w:p w14:paraId="3A008527" w14:textId="77777777" w:rsidR="002F0323" w:rsidRPr="00DF5A81" w:rsidRDefault="002F0323" w:rsidP="00E424C5">
      <w:pPr>
        <w:tabs>
          <w:tab w:val="left" w:pos="0"/>
          <w:tab w:val="left" w:pos="3108"/>
        </w:tabs>
        <w:spacing w:after="0" w:line="240" w:lineRule="auto"/>
        <w:ind w:firstLine="567"/>
        <w:contextualSpacing/>
        <w:jc w:val="both"/>
        <w:rPr>
          <w:rFonts w:ascii="Times New Roman" w:hAnsi="Times New Roman" w:cs="Times New Roman"/>
          <w:sz w:val="28"/>
          <w:szCs w:val="28"/>
          <w:lang w:val="uk-UA"/>
        </w:rPr>
      </w:pPr>
    </w:p>
    <w:p w14:paraId="4100F479" w14:textId="77777777" w:rsidR="002F0323" w:rsidRPr="00DF5A81" w:rsidRDefault="002F0323"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w:t>
      </w:r>
      <w:r w:rsidR="00261C27" w:rsidRPr="00DF5A81">
        <w:rPr>
          <w:rFonts w:ascii="Times New Roman" w:hAnsi="Times New Roman" w:cs="Times New Roman"/>
          <w:b/>
          <w:sz w:val="28"/>
          <w:szCs w:val="28"/>
          <w:lang w:val="uk-UA"/>
        </w:rPr>
        <w:t>2. Суб’єкти адміністративного права</w:t>
      </w:r>
      <w:r w:rsidR="00261C27" w:rsidRPr="00DF5A81">
        <w:rPr>
          <w:rFonts w:ascii="Times New Roman" w:hAnsi="Times New Roman" w:cs="Times New Roman"/>
          <w:sz w:val="28"/>
          <w:szCs w:val="28"/>
          <w:lang w:val="uk-UA"/>
        </w:rPr>
        <w:t xml:space="preserve">. </w:t>
      </w:r>
    </w:p>
    <w:p w14:paraId="5CAF8E7C" w14:textId="77777777" w:rsidR="002F0323" w:rsidRPr="00DF5A81" w:rsidRDefault="00261C27"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система суб’єктів публічного адміністрування. Правовий статус і система органів виконавчої влади. Правовий статус і види суб’єктів місцевого самоврядування. Приватна особа як суб’єкт адміністративного права. Окремі суб’єктивні публічні права та їх реалізація (право на участь в ухваленні рішень, право на звернення, право на доступ до публічної інформації). Особливості неурядової організації як суб’єкта адміністративного права. Засади правового статусу окремих видів неурядових </w:t>
      </w:r>
      <w:r w:rsidR="00332DBB" w:rsidRPr="00DF5A81">
        <w:rPr>
          <w:rFonts w:ascii="Times New Roman" w:hAnsi="Times New Roman" w:cs="Times New Roman"/>
          <w:sz w:val="28"/>
          <w:szCs w:val="28"/>
          <w:lang w:val="uk-UA"/>
        </w:rPr>
        <w:t>організацій.</w:t>
      </w:r>
    </w:p>
    <w:p w14:paraId="55FA24A8" w14:textId="77777777" w:rsidR="002F0323" w:rsidRPr="00DF5A81" w:rsidRDefault="002F0323" w:rsidP="00E424C5">
      <w:pPr>
        <w:tabs>
          <w:tab w:val="left" w:pos="0"/>
        </w:tabs>
        <w:spacing w:after="0" w:line="240" w:lineRule="auto"/>
        <w:ind w:firstLine="567"/>
        <w:contextualSpacing/>
        <w:jc w:val="both"/>
        <w:rPr>
          <w:rFonts w:ascii="Times New Roman" w:hAnsi="Times New Roman" w:cs="Times New Roman"/>
          <w:sz w:val="28"/>
          <w:szCs w:val="28"/>
          <w:lang w:val="uk-UA"/>
        </w:rPr>
      </w:pPr>
    </w:p>
    <w:p w14:paraId="785D134D" w14:textId="77777777" w:rsidR="00DC0642" w:rsidRPr="00DF5A81" w:rsidRDefault="002F0323" w:rsidP="00E424C5">
      <w:pPr>
        <w:tabs>
          <w:tab w:val="left" w:pos="0"/>
        </w:tabs>
        <w:spacing w:after="0" w:line="240" w:lineRule="auto"/>
        <w:ind w:firstLine="567"/>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3. Інструменти публічного адміністрування. </w:t>
      </w:r>
    </w:p>
    <w:p w14:paraId="25BA5BBF" w14:textId="77777777" w:rsidR="00DC0642" w:rsidRPr="00DF5A81" w:rsidRDefault="00261C27"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Сутність та види інструментів публічного адміністрування Нормативний акт як інструмент публічного адміністрування</w:t>
      </w:r>
      <w:r w:rsidR="00DC0642"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Адміністративний акт як інструмент публічного адміністрування Адміністративний договір як інструмент публічного адміністрування Адміністративний розсуд у публічному адмініструванні: поняття та умови застосування</w:t>
      </w:r>
      <w:r w:rsidR="00DC0642" w:rsidRPr="00DF5A81">
        <w:rPr>
          <w:rFonts w:ascii="Times New Roman" w:hAnsi="Times New Roman" w:cs="Times New Roman"/>
          <w:sz w:val="28"/>
          <w:szCs w:val="28"/>
          <w:lang w:val="uk-UA"/>
        </w:rPr>
        <w:t>.</w:t>
      </w:r>
    </w:p>
    <w:p w14:paraId="795E8214" w14:textId="77777777" w:rsidR="00DC0642" w:rsidRPr="00DF5A81" w:rsidRDefault="00DC0642" w:rsidP="00E424C5">
      <w:pPr>
        <w:tabs>
          <w:tab w:val="left" w:pos="0"/>
        </w:tabs>
        <w:spacing w:after="0" w:line="240" w:lineRule="auto"/>
        <w:ind w:firstLine="567"/>
        <w:contextualSpacing/>
        <w:jc w:val="both"/>
        <w:rPr>
          <w:rFonts w:ascii="Times New Roman" w:hAnsi="Times New Roman" w:cs="Times New Roman"/>
          <w:sz w:val="28"/>
          <w:szCs w:val="28"/>
          <w:lang w:val="uk-UA"/>
        </w:rPr>
      </w:pPr>
    </w:p>
    <w:p w14:paraId="39B13559" w14:textId="77777777" w:rsidR="00DC0642" w:rsidRPr="00DF5A81" w:rsidRDefault="00DC0642"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4. Адміністративна процедура. Адміністративні послуги.</w:t>
      </w:r>
      <w:r w:rsidR="00261C27" w:rsidRPr="00DF5A81">
        <w:rPr>
          <w:rFonts w:ascii="Times New Roman" w:hAnsi="Times New Roman" w:cs="Times New Roman"/>
          <w:sz w:val="28"/>
          <w:szCs w:val="28"/>
          <w:lang w:val="uk-UA"/>
        </w:rPr>
        <w:t xml:space="preserve"> Сутність та види адміністративної процедури. Принципи адміністративної процедури. Учасники адміністративної процедури. Стадії адміністративної процедури, їх зміст. Поняття, ознаки, види адміністративних послуг. Суб’єкти відносин </w:t>
      </w:r>
      <w:r w:rsidRPr="00DF5A81">
        <w:rPr>
          <w:rFonts w:ascii="Times New Roman" w:hAnsi="Times New Roman" w:cs="Times New Roman"/>
          <w:sz w:val="28"/>
          <w:szCs w:val="28"/>
          <w:lang w:val="uk-UA"/>
        </w:rPr>
        <w:t>надання адміністративних послуг</w:t>
      </w:r>
      <w:r w:rsidR="00261C27" w:rsidRPr="00DF5A81">
        <w:rPr>
          <w:rFonts w:ascii="Times New Roman" w:hAnsi="Times New Roman" w:cs="Times New Roman"/>
          <w:sz w:val="28"/>
          <w:szCs w:val="28"/>
          <w:lang w:val="uk-UA"/>
        </w:rPr>
        <w:t>. Порядок надання адміністративних послуг</w:t>
      </w:r>
      <w:r w:rsidR="00332DBB" w:rsidRPr="00DF5A81">
        <w:rPr>
          <w:rFonts w:ascii="Times New Roman" w:hAnsi="Times New Roman" w:cs="Times New Roman"/>
          <w:sz w:val="28"/>
          <w:szCs w:val="28"/>
          <w:lang w:val="uk-UA"/>
        </w:rPr>
        <w:t>.</w:t>
      </w:r>
    </w:p>
    <w:p w14:paraId="5E586961" w14:textId="77777777" w:rsidR="00DC0642" w:rsidRPr="00DF5A81" w:rsidRDefault="00DC0642" w:rsidP="00E424C5">
      <w:pPr>
        <w:tabs>
          <w:tab w:val="left" w:pos="0"/>
        </w:tabs>
        <w:spacing w:after="0" w:line="240" w:lineRule="auto"/>
        <w:ind w:firstLine="567"/>
        <w:contextualSpacing/>
        <w:jc w:val="both"/>
        <w:rPr>
          <w:rFonts w:ascii="Times New Roman" w:hAnsi="Times New Roman" w:cs="Times New Roman"/>
          <w:sz w:val="28"/>
          <w:szCs w:val="28"/>
          <w:lang w:val="uk-UA"/>
        </w:rPr>
      </w:pPr>
    </w:p>
    <w:p w14:paraId="00CF841C" w14:textId="77777777" w:rsidR="00DC0642" w:rsidRPr="00DF5A81" w:rsidRDefault="00DC0642" w:rsidP="00E424C5">
      <w:pPr>
        <w:tabs>
          <w:tab w:val="left" w:pos="0"/>
        </w:tabs>
        <w:spacing w:after="0" w:line="240" w:lineRule="auto"/>
        <w:ind w:firstLine="567"/>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5. Захист прав приватної особи у сфері публічного адміністрування.</w:t>
      </w:r>
    </w:p>
    <w:p w14:paraId="340BDFCB" w14:textId="77777777" w:rsidR="00A81D47" w:rsidRPr="00DF5A81" w:rsidRDefault="00261C27"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Інструменти захисту прав приватних осіб у сфері публічного адміністрування. Адміністративне оскарження. Інші інструменти захисту прав особи (перегляд рішення суб’єктом публічного адміністрування, який його ухвалив, за ініціативою особи; захист особи з ініціативи суб’єкта публічного адміністрування; відшкодування шкоди суб’єктом публічного адміністрування; адміністративна юстиція). </w:t>
      </w:r>
    </w:p>
    <w:p w14:paraId="46953C5F" w14:textId="77777777" w:rsidR="00A81D47" w:rsidRPr="00DF5A81" w:rsidRDefault="00A81D47" w:rsidP="00E424C5">
      <w:pPr>
        <w:tabs>
          <w:tab w:val="left" w:pos="0"/>
        </w:tabs>
        <w:spacing w:after="0" w:line="240" w:lineRule="auto"/>
        <w:ind w:firstLine="567"/>
        <w:contextualSpacing/>
        <w:jc w:val="both"/>
        <w:rPr>
          <w:rFonts w:ascii="Times New Roman" w:hAnsi="Times New Roman" w:cs="Times New Roman"/>
          <w:sz w:val="28"/>
          <w:szCs w:val="28"/>
          <w:lang w:val="uk-UA"/>
        </w:rPr>
      </w:pPr>
    </w:p>
    <w:p w14:paraId="6639F4BE" w14:textId="77777777" w:rsidR="00A81D47" w:rsidRPr="00DF5A81" w:rsidRDefault="00A81D47"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w:t>
      </w:r>
      <w:r w:rsidR="00261C27" w:rsidRPr="00DF5A81">
        <w:rPr>
          <w:rFonts w:ascii="Times New Roman" w:hAnsi="Times New Roman" w:cs="Times New Roman"/>
          <w:b/>
          <w:sz w:val="28"/>
          <w:szCs w:val="28"/>
          <w:lang w:val="uk-UA"/>
        </w:rPr>
        <w:t>6. Службове право</w:t>
      </w:r>
      <w:r w:rsidR="00261C27" w:rsidRPr="00DF5A81">
        <w:rPr>
          <w:rFonts w:ascii="Times New Roman" w:hAnsi="Times New Roman" w:cs="Times New Roman"/>
          <w:sz w:val="28"/>
          <w:szCs w:val="28"/>
          <w:lang w:val="uk-UA"/>
        </w:rPr>
        <w:t xml:space="preserve">. </w:t>
      </w:r>
    </w:p>
    <w:p w14:paraId="586F18A7" w14:textId="77777777" w:rsidR="00A81D47" w:rsidRPr="00DF5A81" w:rsidRDefault="00261C27"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Правове регулювання публічної служби. Види публічної служби. Державна служба та служба в органах місцевого самоврядування як основні </w:t>
      </w:r>
      <w:r w:rsidRPr="00DF5A81">
        <w:rPr>
          <w:rFonts w:ascii="Times New Roman" w:hAnsi="Times New Roman" w:cs="Times New Roman"/>
          <w:sz w:val="28"/>
          <w:szCs w:val="28"/>
          <w:lang w:val="uk-UA"/>
        </w:rPr>
        <w:lastRenderedPageBreak/>
        <w:t>різновиди публічної служби. Правовий статус державного службовця. Правовий статус службовця в органі місцевого самоврядування. Запобігання корупці</w:t>
      </w:r>
      <w:r w:rsidR="00332DBB" w:rsidRPr="00DF5A81">
        <w:rPr>
          <w:rFonts w:ascii="Times New Roman" w:hAnsi="Times New Roman" w:cs="Times New Roman"/>
          <w:sz w:val="28"/>
          <w:szCs w:val="28"/>
          <w:lang w:val="uk-UA"/>
        </w:rPr>
        <w:t>йним проявам у публічній службі.</w:t>
      </w:r>
    </w:p>
    <w:p w14:paraId="3911B3A2" w14:textId="77777777" w:rsidR="00A81D47" w:rsidRPr="00DF5A81" w:rsidRDefault="00A81D47" w:rsidP="00E424C5">
      <w:pPr>
        <w:tabs>
          <w:tab w:val="left" w:pos="0"/>
        </w:tabs>
        <w:spacing w:after="0" w:line="240" w:lineRule="auto"/>
        <w:ind w:firstLine="567"/>
        <w:contextualSpacing/>
        <w:jc w:val="both"/>
        <w:rPr>
          <w:rFonts w:ascii="Times New Roman" w:hAnsi="Times New Roman" w:cs="Times New Roman"/>
          <w:sz w:val="28"/>
          <w:szCs w:val="28"/>
          <w:lang w:val="uk-UA"/>
        </w:rPr>
      </w:pPr>
    </w:p>
    <w:p w14:paraId="77251614" w14:textId="77777777" w:rsidR="00A81D47" w:rsidRPr="00DF5A81" w:rsidRDefault="00A81D47" w:rsidP="00E424C5">
      <w:pPr>
        <w:tabs>
          <w:tab w:val="left" w:pos="0"/>
        </w:tabs>
        <w:spacing w:after="0" w:line="240" w:lineRule="auto"/>
        <w:ind w:firstLine="567"/>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w:t>
      </w:r>
      <w:r w:rsidR="00261C27" w:rsidRPr="00DF5A81">
        <w:rPr>
          <w:rFonts w:ascii="Times New Roman" w:hAnsi="Times New Roman" w:cs="Times New Roman"/>
          <w:b/>
          <w:sz w:val="28"/>
          <w:szCs w:val="28"/>
          <w:lang w:val="uk-UA"/>
        </w:rPr>
        <w:t xml:space="preserve">7. Адміністративне деліктне право. </w:t>
      </w:r>
    </w:p>
    <w:p w14:paraId="64CD015D" w14:textId="77777777" w:rsidR="00A81D47" w:rsidRPr="00DF5A81" w:rsidRDefault="00261C27"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Адміністративне правопорушення (проступок) і адміністративна відповідальність. Законодавчі акти, що регулюють відносини адміністративної відповідальності. Юридичний склад адміністративного проступку (об’єкт, суб’єкт, об’єктивна сторона, суб’єктивна сторона). Особливості юридичного складу адміністративного проступку, зафіксованого в автоматичному режимі. Заходи адміністративної відповідальності. Система й види адміністративних стягнень. Заходи впливу, що застосовуються до неповнолітніх осіб за вчинення адміністративних проступків. Загальні правила накладення адміністративних стягнень. Провадження в справі про адміністративний проступок. Оскарження й перегляд постанови в справі про адміністративний проступок. Виконання постанови про накладення адміністративного стягнення. </w:t>
      </w:r>
    </w:p>
    <w:p w14:paraId="27BA2F9E" w14:textId="77777777" w:rsidR="00A81D47" w:rsidRPr="00DF5A81" w:rsidRDefault="00A81D47" w:rsidP="00E424C5">
      <w:pPr>
        <w:tabs>
          <w:tab w:val="left" w:pos="0"/>
        </w:tabs>
        <w:spacing w:after="0" w:line="240" w:lineRule="auto"/>
        <w:ind w:firstLine="567"/>
        <w:contextualSpacing/>
        <w:jc w:val="both"/>
        <w:rPr>
          <w:rFonts w:ascii="Times New Roman" w:hAnsi="Times New Roman" w:cs="Times New Roman"/>
          <w:sz w:val="28"/>
          <w:szCs w:val="28"/>
          <w:lang w:val="uk-UA"/>
        </w:rPr>
      </w:pPr>
    </w:p>
    <w:p w14:paraId="2CC18A47" w14:textId="77777777" w:rsidR="00A81D47" w:rsidRPr="00DF5A81" w:rsidRDefault="00A81D47" w:rsidP="00E424C5">
      <w:pPr>
        <w:tabs>
          <w:tab w:val="left" w:pos="0"/>
        </w:tabs>
        <w:spacing w:after="0" w:line="240" w:lineRule="auto"/>
        <w:ind w:firstLine="567"/>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w:t>
      </w:r>
      <w:r w:rsidR="00261C27" w:rsidRPr="00DF5A81">
        <w:rPr>
          <w:rFonts w:ascii="Times New Roman" w:hAnsi="Times New Roman" w:cs="Times New Roman"/>
          <w:b/>
          <w:sz w:val="28"/>
          <w:szCs w:val="28"/>
          <w:lang w:val="uk-UA"/>
        </w:rPr>
        <w:t>8. Адміністративне судочинство в Україні</w:t>
      </w:r>
      <w:r w:rsidR="00261C27" w:rsidRPr="00DF5A81">
        <w:rPr>
          <w:rFonts w:ascii="Times New Roman" w:hAnsi="Times New Roman" w:cs="Times New Roman"/>
          <w:sz w:val="28"/>
          <w:szCs w:val="28"/>
          <w:lang w:val="uk-UA"/>
        </w:rPr>
        <w:t xml:space="preserve">. </w:t>
      </w:r>
    </w:p>
    <w:p w14:paraId="17E2A362" w14:textId="77777777" w:rsidR="00261C27" w:rsidRPr="00DF5A81" w:rsidRDefault="00261C27" w:rsidP="00E424C5">
      <w:pPr>
        <w:tabs>
          <w:tab w:val="left" w:pos="0"/>
        </w:tabs>
        <w:spacing w:after="0" w:line="240" w:lineRule="auto"/>
        <w:ind w:firstLine="567"/>
        <w:contextualSpacing/>
        <w:jc w:val="both"/>
        <w:rPr>
          <w:rFonts w:ascii="Times New Roman" w:hAnsi="Times New Roman" w:cs="Times New Roman"/>
          <w:b/>
          <w:sz w:val="28"/>
          <w:szCs w:val="28"/>
          <w:lang w:val="uk-UA"/>
        </w:rPr>
      </w:pPr>
      <w:r w:rsidRPr="00DF5A81">
        <w:rPr>
          <w:rFonts w:ascii="Times New Roman" w:hAnsi="Times New Roman" w:cs="Times New Roman"/>
          <w:sz w:val="28"/>
          <w:szCs w:val="28"/>
          <w:lang w:val="uk-UA"/>
        </w:rPr>
        <w:t xml:space="preserve">Загальні положення адміністративного судочинства: - завдання адміністративного судочинства; - критерії, за якими суд оцінює правомірність рішень, дій чи бездіяльності суб’єкта публічного адміністрування; - принципи адміністративного судочинства; - правила предметної, </w:t>
      </w:r>
      <w:proofErr w:type="spellStart"/>
      <w:r w:rsidRPr="00DF5A81">
        <w:rPr>
          <w:rFonts w:ascii="Times New Roman" w:hAnsi="Times New Roman" w:cs="Times New Roman"/>
          <w:sz w:val="28"/>
          <w:szCs w:val="28"/>
          <w:lang w:val="uk-UA"/>
        </w:rPr>
        <w:t>інстанційної</w:t>
      </w:r>
      <w:proofErr w:type="spellEnd"/>
      <w:r w:rsidRPr="00DF5A81">
        <w:rPr>
          <w:rFonts w:ascii="Times New Roman" w:hAnsi="Times New Roman" w:cs="Times New Roman"/>
          <w:sz w:val="28"/>
          <w:szCs w:val="28"/>
          <w:lang w:val="uk-UA"/>
        </w:rPr>
        <w:t xml:space="preserve"> та територіальної юрисдикції, наслідки їх недотримання (порушення); - склад суду, відводи; - учасники адміністративної справи, їх представники, інші учасники судового процесу; - докази та доказування. Звернення до адміністративного суду. Розгляд адміністративних справ у порядку загального та спрощеного позовного провадження. Особливості розгляду типових та зразкових справ.. Судові рішення в адміністративних справах. Звернення судового рішення до виконання. Судовий контроль за виконанням судового рішення. Перегляд судового рішення в адміністративній справі.</w:t>
      </w:r>
    </w:p>
    <w:p w14:paraId="6CA2950E" w14:textId="77777777" w:rsidR="00261C27" w:rsidRPr="00DF5A81" w:rsidRDefault="00261C27" w:rsidP="00E424C5">
      <w:pPr>
        <w:tabs>
          <w:tab w:val="left" w:pos="0"/>
        </w:tabs>
        <w:spacing w:after="0" w:line="240" w:lineRule="auto"/>
        <w:ind w:firstLine="567"/>
        <w:jc w:val="both"/>
        <w:rPr>
          <w:rFonts w:ascii="Times New Roman" w:hAnsi="Times New Roman" w:cs="Times New Roman"/>
          <w:b/>
          <w:sz w:val="28"/>
          <w:szCs w:val="28"/>
          <w:lang w:val="uk-UA"/>
        </w:rPr>
      </w:pPr>
    </w:p>
    <w:p w14:paraId="343D2B9A" w14:textId="77777777" w:rsidR="00673A79" w:rsidRPr="00DF5A81" w:rsidRDefault="00673A79" w:rsidP="00E424C5">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r w:rsidRPr="00DF5A81">
        <w:rPr>
          <w:rFonts w:ascii="Times New Roman" w:eastAsia="Times New Roman" w:hAnsi="Times New Roman" w:cs="Times New Roman"/>
          <w:b/>
          <w:sz w:val="28"/>
          <w:szCs w:val="28"/>
          <w:lang w:val="uk-UA" w:eastAsia="ru-RU"/>
        </w:rPr>
        <w:t>Рекомендована література</w:t>
      </w:r>
    </w:p>
    <w:p w14:paraId="29BE93FB"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право: [підручник] / [Ю. П. </w:t>
      </w:r>
      <w:proofErr w:type="spellStart"/>
      <w:r w:rsidRPr="00DF5A81">
        <w:rPr>
          <w:rFonts w:ascii="Times New Roman" w:hAnsi="Times New Roman" w:cs="Times New Roman"/>
          <w:sz w:val="28"/>
          <w:lang w:val="uk-UA"/>
        </w:rPr>
        <w:t>Битяк</w:t>
      </w:r>
      <w:proofErr w:type="spellEnd"/>
      <w:r w:rsidRPr="00DF5A81">
        <w:rPr>
          <w:rFonts w:ascii="Times New Roman" w:hAnsi="Times New Roman" w:cs="Times New Roman"/>
          <w:sz w:val="28"/>
          <w:lang w:val="uk-UA"/>
        </w:rPr>
        <w:t xml:space="preserve">, В. М. </w:t>
      </w:r>
      <w:proofErr w:type="spellStart"/>
      <w:r w:rsidRPr="00DF5A81">
        <w:rPr>
          <w:rFonts w:ascii="Times New Roman" w:hAnsi="Times New Roman" w:cs="Times New Roman"/>
          <w:sz w:val="28"/>
          <w:lang w:val="uk-UA"/>
        </w:rPr>
        <w:t>Гаращук</w:t>
      </w:r>
      <w:proofErr w:type="spellEnd"/>
      <w:r w:rsidRPr="00DF5A81">
        <w:rPr>
          <w:rFonts w:ascii="Times New Roman" w:hAnsi="Times New Roman" w:cs="Times New Roman"/>
          <w:sz w:val="28"/>
          <w:lang w:val="uk-UA"/>
        </w:rPr>
        <w:t xml:space="preserve">, В.В. Богуцький та ін.];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xml:space="preserve">. ред. Ю. П. </w:t>
      </w:r>
      <w:proofErr w:type="spellStart"/>
      <w:r w:rsidRPr="00DF5A81">
        <w:rPr>
          <w:rFonts w:ascii="Times New Roman" w:hAnsi="Times New Roman" w:cs="Times New Roman"/>
          <w:sz w:val="28"/>
          <w:lang w:val="uk-UA"/>
        </w:rPr>
        <w:t>Битяка</w:t>
      </w:r>
      <w:proofErr w:type="spellEnd"/>
      <w:r w:rsidRPr="00DF5A81">
        <w:rPr>
          <w:rFonts w:ascii="Times New Roman" w:hAnsi="Times New Roman" w:cs="Times New Roman"/>
          <w:sz w:val="28"/>
          <w:lang w:val="uk-UA"/>
        </w:rPr>
        <w:t xml:space="preserve">, В. М. </w:t>
      </w:r>
      <w:proofErr w:type="spellStart"/>
      <w:r w:rsidRPr="00DF5A81">
        <w:rPr>
          <w:rFonts w:ascii="Times New Roman" w:hAnsi="Times New Roman" w:cs="Times New Roman"/>
          <w:sz w:val="28"/>
          <w:lang w:val="uk-UA"/>
        </w:rPr>
        <w:t>Гаращука</w:t>
      </w:r>
      <w:proofErr w:type="spellEnd"/>
      <w:r w:rsidRPr="00DF5A81">
        <w:rPr>
          <w:rFonts w:ascii="Times New Roman" w:hAnsi="Times New Roman" w:cs="Times New Roman"/>
          <w:sz w:val="28"/>
          <w:lang w:val="uk-UA"/>
        </w:rPr>
        <w:t xml:space="preserve">, В. В. </w:t>
      </w:r>
      <w:proofErr w:type="spellStart"/>
      <w:r w:rsidRPr="00DF5A81">
        <w:rPr>
          <w:rFonts w:ascii="Times New Roman" w:hAnsi="Times New Roman" w:cs="Times New Roman"/>
          <w:sz w:val="28"/>
          <w:lang w:val="uk-UA"/>
        </w:rPr>
        <w:t>Зуй</w:t>
      </w:r>
      <w:proofErr w:type="spellEnd"/>
      <w:r w:rsidRPr="00DF5A81">
        <w:rPr>
          <w:rFonts w:ascii="Times New Roman" w:hAnsi="Times New Roman" w:cs="Times New Roman"/>
          <w:sz w:val="28"/>
          <w:lang w:val="uk-UA"/>
        </w:rPr>
        <w:t xml:space="preserve">. – Х. : Право, 2010. 624 с. </w:t>
      </w:r>
    </w:p>
    <w:p w14:paraId="0F3FC048"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право України. Повний курс: </w:t>
      </w:r>
      <w:proofErr w:type="spellStart"/>
      <w:r w:rsidRPr="00DF5A81">
        <w:rPr>
          <w:rFonts w:ascii="Times New Roman" w:hAnsi="Times New Roman" w:cs="Times New Roman"/>
          <w:sz w:val="28"/>
          <w:lang w:val="uk-UA"/>
        </w:rPr>
        <w:t>підруч</w:t>
      </w:r>
      <w:proofErr w:type="spellEnd"/>
      <w:r w:rsidRPr="00DF5A81">
        <w:rPr>
          <w:rFonts w:ascii="Times New Roman" w:hAnsi="Times New Roman" w:cs="Times New Roman"/>
          <w:sz w:val="28"/>
          <w:lang w:val="uk-UA"/>
        </w:rPr>
        <w:t xml:space="preserve">. Вид. 4-те. / </w:t>
      </w:r>
      <w:proofErr w:type="spellStart"/>
      <w:r w:rsidRPr="00DF5A81">
        <w:rPr>
          <w:rFonts w:ascii="Times New Roman" w:hAnsi="Times New Roman" w:cs="Times New Roman"/>
          <w:sz w:val="28"/>
          <w:lang w:val="uk-UA"/>
        </w:rPr>
        <w:t>Галунько</w:t>
      </w:r>
      <w:proofErr w:type="spellEnd"/>
      <w:r w:rsidRPr="00DF5A81">
        <w:rPr>
          <w:rFonts w:ascii="Times New Roman" w:hAnsi="Times New Roman" w:cs="Times New Roman"/>
          <w:sz w:val="28"/>
          <w:lang w:val="uk-UA"/>
        </w:rPr>
        <w:t xml:space="preserve"> В. В., </w:t>
      </w:r>
      <w:proofErr w:type="spellStart"/>
      <w:r w:rsidRPr="00DF5A81">
        <w:rPr>
          <w:rFonts w:ascii="Times New Roman" w:hAnsi="Times New Roman" w:cs="Times New Roman"/>
          <w:sz w:val="28"/>
          <w:lang w:val="uk-UA"/>
        </w:rPr>
        <w:t>Діхтієвський</w:t>
      </w:r>
      <w:proofErr w:type="spellEnd"/>
      <w:r w:rsidRPr="00DF5A81">
        <w:rPr>
          <w:rFonts w:ascii="Times New Roman" w:hAnsi="Times New Roman" w:cs="Times New Roman"/>
          <w:sz w:val="28"/>
          <w:lang w:val="uk-UA"/>
        </w:rPr>
        <w:t xml:space="preserve"> П. І., Кузьменко О. В. та ін. Херсон : ОЛДІ-ПЛЮС, 2021. 592 с.</w:t>
      </w:r>
    </w:p>
    <w:p w14:paraId="1BC03132"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право України: підручник / Ю. П. </w:t>
      </w:r>
      <w:proofErr w:type="spellStart"/>
      <w:r w:rsidRPr="00DF5A81">
        <w:rPr>
          <w:rFonts w:ascii="Times New Roman" w:hAnsi="Times New Roman" w:cs="Times New Roman"/>
          <w:sz w:val="28"/>
          <w:lang w:val="uk-UA"/>
        </w:rPr>
        <w:t>Битяк</w:t>
      </w:r>
      <w:proofErr w:type="spellEnd"/>
      <w:r w:rsidRPr="00DF5A81">
        <w:rPr>
          <w:rFonts w:ascii="Times New Roman" w:hAnsi="Times New Roman" w:cs="Times New Roman"/>
          <w:sz w:val="28"/>
          <w:lang w:val="uk-UA"/>
        </w:rPr>
        <w:t xml:space="preserve"> (кер. </w:t>
      </w:r>
      <w:proofErr w:type="spellStart"/>
      <w:r w:rsidRPr="00DF5A81">
        <w:rPr>
          <w:rFonts w:ascii="Times New Roman" w:hAnsi="Times New Roman" w:cs="Times New Roman"/>
          <w:sz w:val="28"/>
          <w:lang w:val="uk-UA"/>
        </w:rPr>
        <w:t>авт</w:t>
      </w:r>
      <w:proofErr w:type="spellEnd"/>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кол</w:t>
      </w:r>
      <w:proofErr w:type="spellEnd"/>
      <w:r w:rsidRPr="00DF5A81">
        <w:rPr>
          <w:rFonts w:ascii="Times New Roman" w:hAnsi="Times New Roman" w:cs="Times New Roman"/>
          <w:sz w:val="28"/>
          <w:lang w:val="uk-UA"/>
        </w:rPr>
        <w:t xml:space="preserve">.), І.М </w:t>
      </w:r>
      <w:proofErr w:type="spellStart"/>
      <w:r w:rsidRPr="00DF5A81">
        <w:rPr>
          <w:rFonts w:ascii="Times New Roman" w:hAnsi="Times New Roman" w:cs="Times New Roman"/>
          <w:sz w:val="28"/>
          <w:lang w:val="uk-UA"/>
        </w:rPr>
        <w:t>Балакарєва</w:t>
      </w:r>
      <w:proofErr w:type="spellEnd"/>
      <w:r w:rsidRPr="00DF5A81">
        <w:rPr>
          <w:rFonts w:ascii="Times New Roman" w:hAnsi="Times New Roman" w:cs="Times New Roman"/>
          <w:sz w:val="28"/>
          <w:lang w:val="uk-UA"/>
        </w:rPr>
        <w:t xml:space="preserve">, І.В. Бойко та </w:t>
      </w:r>
      <w:proofErr w:type="spellStart"/>
      <w:r w:rsidRPr="00DF5A81">
        <w:rPr>
          <w:rFonts w:ascii="Times New Roman" w:hAnsi="Times New Roman" w:cs="Times New Roman"/>
          <w:sz w:val="28"/>
          <w:lang w:val="uk-UA"/>
        </w:rPr>
        <w:t>ін</w:t>
      </w:r>
      <w:proofErr w:type="spellEnd"/>
      <w:r w:rsidRPr="00DF5A81">
        <w:rPr>
          <w:rFonts w:ascii="Times New Roman" w:hAnsi="Times New Roman" w:cs="Times New Roman"/>
          <w:sz w:val="28"/>
          <w:lang w:val="uk-UA"/>
        </w:rPr>
        <w:t xml:space="preserve">.;за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xml:space="preserve">. ред. Ю. П. </w:t>
      </w:r>
      <w:proofErr w:type="spellStart"/>
      <w:r w:rsidRPr="00DF5A81">
        <w:rPr>
          <w:rFonts w:ascii="Times New Roman" w:hAnsi="Times New Roman" w:cs="Times New Roman"/>
          <w:sz w:val="28"/>
          <w:lang w:val="uk-UA"/>
        </w:rPr>
        <w:t>Битяка</w:t>
      </w:r>
      <w:proofErr w:type="spellEnd"/>
      <w:r w:rsidRPr="00DF5A81">
        <w:rPr>
          <w:rFonts w:ascii="Times New Roman" w:hAnsi="Times New Roman" w:cs="Times New Roman"/>
          <w:sz w:val="28"/>
          <w:lang w:val="uk-UA"/>
        </w:rPr>
        <w:t>. Харків: Право, 2020. 392 с.</w:t>
      </w:r>
    </w:p>
    <w:p w14:paraId="372C16FE"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lastRenderedPageBreak/>
        <w:t xml:space="preserve">Адміністративне право: </w:t>
      </w:r>
      <w:proofErr w:type="spellStart"/>
      <w:r w:rsidRPr="00DF5A81">
        <w:rPr>
          <w:rFonts w:ascii="Times New Roman" w:hAnsi="Times New Roman" w:cs="Times New Roman"/>
          <w:sz w:val="28"/>
          <w:lang w:val="uk-UA"/>
        </w:rPr>
        <w:t>навч</w:t>
      </w:r>
      <w:proofErr w:type="spellEnd"/>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посіб</w:t>
      </w:r>
      <w:proofErr w:type="spellEnd"/>
      <w:r w:rsidRPr="00DF5A81">
        <w:rPr>
          <w:rFonts w:ascii="Times New Roman" w:hAnsi="Times New Roman" w:cs="Times New Roman"/>
          <w:sz w:val="28"/>
          <w:lang w:val="uk-UA"/>
        </w:rPr>
        <w:t xml:space="preserve">. для здобувачів </w:t>
      </w:r>
      <w:proofErr w:type="spellStart"/>
      <w:r w:rsidRPr="00DF5A81">
        <w:rPr>
          <w:rFonts w:ascii="Times New Roman" w:hAnsi="Times New Roman" w:cs="Times New Roman"/>
          <w:sz w:val="28"/>
          <w:lang w:val="uk-UA"/>
        </w:rPr>
        <w:t>вищ</w:t>
      </w:r>
      <w:proofErr w:type="spellEnd"/>
      <w:r w:rsidRPr="00DF5A81">
        <w:rPr>
          <w:rFonts w:ascii="Times New Roman" w:hAnsi="Times New Roman" w:cs="Times New Roman"/>
          <w:sz w:val="28"/>
          <w:lang w:val="uk-UA"/>
        </w:rPr>
        <w:t xml:space="preserve">. освіти /Ю.П. </w:t>
      </w:r>
      <w:proofErr w:type="spellStart"/>
      <w:r w:rsidRPr="00DF5A81">
        <w:rPr>
          <w:rFonts w:ascii="Times New Roman" w:hAnsi="Times New Roman" w:cs="Times New Roman"/>
          <w:sz w:val="28"/>
          <w:lang w:val="uk-UA"/>
        </w:rPr>
        <w:t>Битяк</w:t>
      </w:r>
      <w:proofErr w:type="spellEnd"/>
      <w:r w:rsidRPr="00DF5A81">
        <w:rPr>
          <w:rFonts w:ascii="Times New Roman" w:hAnsi="Times New Roman" w:cs="Times New Roman"/>
          <w:sz w:val="28"/>
          <w:lang w:val="uk-UA"/>
        </w:rPr>
        <w:t xml:space="preserve">, В.М. </w:t>
      </w:r>
      <w:proofErr w:type="spellStart"/>
      <w:r w:rsidRPr="00DF5A81">
        <w:rPr>
          <w:rFonts w:ascii="Times New Roman" w:hAnsi="Times New Roman" w:cs="Times New Roman"/>
          <w:sz w:val="28"/>
          <w:lang w:val="uk-UA"/>
        </w:rPr>
        <w:t>Гаращук</w:t>
      </w:r>
      <w:proofErr w:type="spellEnd"/>
      <w:r w:rsidRPr="00DF5A81">
        <w:rPr>
          <w:rFonts w:ascii="Times New Roman" w:hAnsi="Times New Roman" w:cs="Times New Roman"/>
          <w:sz w:val="28"/>
          <w:lang w:val="uk-UA"/>
        </w:rPr>
        <w:t xml:space="preserve">, В.В. </w:t>
      </w:r>
      <w:proofErr w:type="spellStart"/>
      <w:r w:rsidRPr="00DF5A81">
        <w:rPr>
          <w:rFonts w:ascii="Times New Roman" w:hAnsi="Times New Roman" w:cs="Times New Roman"/>
          <w:sz w:val="28"/>
          <w:lang w:val="uk-UA"/>
        </w:rPr>
        <w:t>Зуй</w:t>
      </w:r>
      <w:proofErr w:type="spellEnd"/>
      <w:r w:rsidRPr="00DF5A81">
        <w:rPr>
          <w:rFonts w:ascii="Times New Roman" w:hAnsi="Times New Roman" w:cs="Times New Roman"/>
          <w:sz w:val="28"/>
          <w:lang w:val="uk-UA"/>
        </w:rPr>
        <w:t xml:space="preserve"> та ін.. Вид.5-те, </w:t>
      </w:r>
      <w:proofErr w:type="spellStart"/>
      <w:r w:rsidRPr="00DF5A81">
        <w:rPr>
          <w:rFonts w:ascii="Times New Roman" w:hAnsi="Times New Roman" w:cs="Times New Roman"/>
          <w:sz w:val="28"/>
          <w:lang w:val="uk-UA"/>
        </w:rPr>
        <w:t>допов</w:t>
      </w:r>
      <w:proofErr w:type="spellEnd"/>
      <w:r w:rsidRPr="00DF5A81">
        <w:rPr>
          <w:rFonts w:ascii="Times New Roman" w:hAnsi="Times New Roman" w:cs="Times New Roman"/>
          <w:sz w:val="28"/>
          <w:lang w:val="uk-UA"/>
        </w:rPr>
        <w:t xml:space="preserve">. та перероб. Харків: Право, 2020. 192 с. </w:t>
      </w:r>
    </w:p>
    <w:p w14:paraId="317AE138"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право. Альбом схем: </w:t>
      </w:r>
      <w:proofErr w:type="spellStart"/>
      <w:r w:rsidRPr="00DF5A81">
        <w:rPr>
          <w:rFonts w:ascii="Times New Roman" w:hAnsi="Times New Roman" w:cs="Times New Roman"/>
          <w:sz w:val="28"/>
          <w:lang w:val="uk-UA"/>
        </w:rPr>
        <w:t>навч</w:t>
      </w:r>
      <w:proofErr w:type="spellEnd"/>
      <w:r w:rsidRPr="00DF5A81">
        <w:rPr>
          <w:rFonts w:ascii="Times New Roman" w:hAnsi="Times New Roman" w:cs="Times New Roman"/>
          <w:sz w:val="28"/>
          <w:lang w:val="uk-UA"/>
        </w:rPr>
        <w:t xml:space="preserve">. посібник / Ю. П. </w:t>
      </w:r>
      <w:proofErr w:type="spellStart"/>
      <w:r w:rsidRPr="00DF5A81">
        <w:rPr>
          <w:rFonts w:ascii="Times New Roman" w:hAnsi="Times New Roman" w:cs="Times New Roman"/>
          <w:sz w:val="28"/>
          <w:lang w:val="uk-UA"/>
        </w:rPr>
        <w:t>Битяк</w:t>
      </w:r>
      <w:proofErr w:type="spellEnd"/>
      <w:r w:rsidRPr="00DF5A81">
        <w:rPr>
          <w:rFonts w:ascii="Times New Roman" w:hAnsi="Times New Roman" w:cs="Times New Roman"/>
          <w:sz w:val="28"/>
          <w:lang w:val="uk-UA"/>
        </w:rPr>
        <w:t xml:space="preserve">, В. В. </w:t>
      </w:r>
      <w:proofErr w:type="spellStart"/>
      <w:r w:rsidRPr="00DF5A81">
        <w:rPr>
          <w:rFonts w:ascii="Times New Roman" w:hAnsi="Times New Roman" w:cs="Times New Roman"/>
          <w:sz w:val="28"/>
          <w:lang w:val="uk-UA"/>
        </w:rPr>
        <w:t>Зуй</w:t>
      </w:r>
      <w:proofErr w:type="spellEnd"/>
      <w:r w:rsidRPr="00DF5A81">
        <w:rPr>
          <w:rFonts w:ascii="Times New Roman" w:hAnsi="Times New Roman" w:cs="Times New Roman"/>
          <w:sz w:val="28"/>
          <w:lang w:val="uk-UA"/>
        </w:rPr>
        <w:t xml:space="preserve">, В. М. </w:t>
      </w:r>
      <w:proofErr w:type="spellStart"/>
      <w:r w:rsidRPr="00DF5A81">
        <w:rPr>
          <w:rFonts w:ascii="Times New Roman" w:hAnsi="Times New Roman" w:cs="Times New Roman"/>
          <w:sz w:val="28"/>
          <w:lang w:val="uk-UA"/>
        </w:rPr>
        <w:t>Гаращук</w:t>
      </w:r>
      <w:proofErr w:type="spellEnd"/>
      <w:r w:rsidRPr="00DF5A81">
        <w:rPr>
          <w:rFonts w:ascii="Times New Roman" w:hAnsi="Times New Roman" w:cs="Times New Roman"/>
          <w:sz w:val="28"/>
          <w:lang w:val="uk-UA"/>
        </w:rPr>
        <w:t xml:space="preserve"> та ін.; </w:t>
      </w:r>
      <w:proofErr w:type="spellStart"/>
      <w:r w:rsidRPr="00DF5A81">
        <w:rPr>
          <w:rFonts w:ascii="Times New Roman" w:hAnsi="Times New Roman" w:cs="Times New Roman"/>
          <w:sz w:val="28"/>
          <w:lang w:val="uk-UA"/>
        </w:rPr>
        <w:t>Нац</w:t>
      </w:r>
      <w:proofErr w:type="spellEnd"/>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юрид</w:t>
      </w:r>
      <w:proofErr w:type="spellEnd"/>
      <w:r w:rsidRPr="00DF5A81">
        <w:rPr>
          <w:rFonts w:ascii="Times New Roman" w:hAnsi="Times New Roman" w:cs="Times New Roman"/>
          <w:sz w:val="28"/>
          <w:lang w:val="uk-UA"/>
        </w:rPr>
        <w:t>. ун-т ім. Я. Мудрого. Харків: Право, 2015. 150 с.</w:t>
      </w:r>
    </w:p>
    <w:p w14:paraId="521EFE1B"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право. Загальна частина: </w:t>
      </w:r>
      <w:proofErr w:type="spellStart"/>
      <w:r w:rsidRPr="00DF5A81">
        <w:rPr>
          <w:rFonts w:ascii="Times New Roman" w:hAnsi="Times New Roman" w:cs="Times New Roman"/>
          <w:sz w:val="28"/>
          <w:lang w:val="uk-UA"/>
        </w:rPr>
        <w:t>навч</w:t>
      </w:r>
      <w:proofErr w:type="spellEnd"/>
      <w:r w:rsidRPr="00DF5A81">
        <w:rPr>
          <w:rFonts w:ascii="Times New Roman" w:hAnsi="Times New Roman" w:cs="Times New Roman"/>
          <w:sz w:val="28"/>
          <w:lang w:val="uk-UA"/>
        </w:rPr>
        <w:t xml:space="preserve">. посібник /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xml:space="preserve">. ред. Ю. П. </w:t>
      </w:r>
      <w:proofErr w:type="spellStart"/>
      <w:r w:rsidRPr="00DF5A81">
        <w:rPr>
          <w:rFonts w:ascii="Times New Roman" w:hAnsi="Times New Roman" w:cs="Times New Roman"/>
          <w:sz w:val="28"/>
          <w:lang w:val="uk-UA"/>
        </w:rPr>
        <w:t>Битяка</w:t>
      </w:r>
      <w:proofErr w:type="spellEnd"/>
      <w:r w:rsidRPr="00DF5A81">
        <w:rPr>
          <w:rFonts w:ascii="Times New Roman" w:hAnsi="Times New Roman" w:cs="Times New Roman"/>
          <w:sz w:val="28"/>
          <w:lang w:val="uk-UA"/>
        </w:rPr>
        <w:t xml:space="preserve">, В. В. </w:t>
      </w:r>
      <w:proofErr w:type="spellStart"/>
      <w:r w:rsidRPr="00DF5A81">
        <w:rPr>
          <w:rFonts w:ascii="Times New Roman" w:hAnsi="Times New Roman" w:cs="Times New Roman"/>
          <w:sz w:val="28"/>
          <w:lang w:val="uk-UA"/>
        </w:rPr>
        <w:t>Зуй</w:t>
      </w:r>
      <w:proofErr w:type="spellEnd"/>
      <w:r w:rsidRPr="00DF5A81">
        <w:rPr>
          <w:rFonts w:ascii="Times New Roman" w:hAnsi="Times New Roman" w:cs="Times New Roman"/>
          <w:sz w:val="28"/>
          <w:lang w:val="uk-UA"/>
        </w:rPr>
        <w:t xml:space="preserve">. Харків: Одіссей, 2011. 240 с. </w:t>
      </w:r>
    </w:p>
    <w:p w14:paraId="0A0726B5"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право України. Академічний курс: підручник / Т. О. </w:t>
      </w:r>
      <w:proofErr w:type="spellStart"/>
      <w:r w:rsidRPr="00DF5A81">
        <w:rPr>
          <w:rFonts w:ascii="Times New Roman" w:hAnsi="Times New Roman" w:cs="Times New Roman"/>
          <w:sz w:val="28"/>
          <w:lang w:val="uk-UA"/>
        </w:rPr>
        <w:t>Коломоєць</w:t>
      </w:r>
      <w:proofErr w:type="spellEnd"/>
      <w:r w:rsidRPr="00DF5A81">
        <w:rPr>
          <w:rFonts w:ascii="Times New Roman" w:hAnsi="Times New Roman" w:cs="Times New Roman"/>
          <w:sz w:val="28"/>
          <w:lang w:val="uk-UA"/>
        </w:rPr>
        <w:t>. Київ: Юрінком Інтер, 2011. 576 с.</w:t>
      </w:r>
    </w:p>
    <w:p w14:paraId="4F649983"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судочинство: </w:t>
      </w:r>
      <w:proofErr w:type="spellStart"/>
      <w:r w:rsidRPr="00DF5A81">
        <w:rPr>
          <w:rFonts w:ascii="Times New Roman" w:hAnsi="Times New Roman" w:cs="Times New Roman"/>
          <w:sz w:val="28"/>
          <w:lang w:val="uk-UA"/>
        </w:rPr>
        <w:t>навч</w:t>
      </w:r>
      <w:proofErr w:type="spellEnd"/>
      <w:r w:rsidRPr="00DF5A81">
        <w:rPr>
          <w:rFonts w:ascii="Times New Roman" w:hAnsi="Times New Roman" w:cs="Times New Roman"/>
          <w:sz w:val="28"/>
          <w:lang w:val="uk-UA"/>
        </w:rPr>
        <w:t>. пос</w:t>
      </w:r>
      <w:r w:rsidR="00332DBB" w:rsidRPr="00DF5A81">
        <w:rPr>
          <w:rFonts w:ascii="Times New Roman" w:hAnsi="Times New Roman" w:cs="Times New Roman"/>
          <w:sz w:val="28"/>
          <w:lang w:val="uk-UA"/>
        </w:rPr>
        <w:t xml:space="preserve">ібник / за ред. Т. П. </w:t>
      </w:r>
      <w:proofErr w:type="spellStart"/>
      <w:r w:rsidR="00332DBB" w:rsidRPr="00DF5A81">
        <w:rPr>
          <w:rFonts w:ascii="Times New Roman" w:hAnsi="Times New Roman" w:cs="Times New Roman"/>
          <w:sz w:val="28"/>
          <w:lang w:val="uk-UA"/>
        </w:rPr>
        <w:t>Мінки</w:t>
      </w:r>
      <w:proofErr w:type="spellEnd"/>
      <w:r w:rsidR="00332DBB" w:rsidRPr="00DF5A81">
        <w:rPr>
          <w:rFonts w:ascii="Times New Roman" w:hAnsi="Times New Roman" w:cs="Times New Roman"/>
          <w:sz w:val="28"/>
          <w:lang w:val="uk-UA"/>
        </w:rPr>
        <w:t>. Х.</w:t>
      </w:r>
      <w:r w:rsidRPr="00DF5A81">
        <w:rPr>
          <w:rFonts w:ascii="Times New Roman" w:hAnsi="Times New Roman" w:cs="Times New Roman"/>
          <w:sz w:val="28"/>
          <w:lang w:val="uk-UA"/>
        </w:rPr>
        <w:t xml:space="preserve">: Право, 2018.- 350 с. </w:t>
      </w:r>
    </w:p>
    <w:p w14:paraId="6162136D"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Кузьменко О.В. Курс адміністративного процесу : навчальний посібник. К. : Юрінком Інтер, 2017. -208 с.</w:t>
      </w:r>
    </w:p>
    <w:p w14:paraId="0A901877" w14:textId="77777777" w:rsidR="00E608D2"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Адміністративна відповідальність в Україні : навчальний посібник /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xml:space="preserve">. ред. В. М. </w:t>
      </w:r>
      <w:proofErr w:type="spellStart"/>
      <w:r w:rsidRPr="00DF5A81">
        <w:rPr>
          <w:rFonts w:ascii="Times New Roman" w:hAnsi="Times New Roman" w:cs="Times New Roman"/>
          <w:sz w:val="28"/>
          <w:lang w:val="uk-UA"/>
        </w:rPr>
        <w:t>Бесчастного</w:t>
      </w:r>
      <w:proofErr w:type="spellEnd"/>
      <w:r w:rsidRPr="00DF5A81">
        <w:rPr>
          <w:rFonts w:ascii="Times New Roman" w:hAnsi="Times New Roman" w:cs="Times New Roman"/>
          <w:sz w:val="28"/>
          <w:lang w:val="uk-UA"/>
        </w:rPr>
        <w:t>. Кривий Ріг : ДЮІ МВС України, 2015. -197 с.</w:t>
      </w:r>
    </w:p>
    <w:p w14:paraId="550734DE"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proofErr w:type="spellStart"/>
      <w:r w:rsidRPr="00DF5A81">
        <w:rPr>
          <w:rFonts w:ascii="Times New Roman" w:hAnsi="Times New Roman" w:cs="Times New Roman"/>
          <w:sz w:val="28"/>
          <w:lang w:val="uk-UA"/>
        </w:rPr>
        <w:t>Загуменник</w:t>
      </w:r>
      <w:proofErr w:type="spellEnd"/>
      <w:r w:rsidRPr="00DF5A81">
        <w:rPr>
          <w:rFonts w:ascii="Times New Roman" w:hAnsi="Times New Roman" w:cs="Times New Roman"/>
          <w:sz w:val="28"/>
          <w:lang w:val="uk-UA"/>
        </w:rPr>
        <w:t xml:space="preserve">  В. І. Адміністративне право України: основні категорії і поняття : [навчальний посібник].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xml:space="preserve">. ред. О. Х. </w:t>
      </w:r>
      <w:proofErr w:type="spellStart"/>
      <w:r w:rsidRPr="00DF5A81">
        <w:rPr>
          <w:rFonts w:ascii="Times New Roman" w:hAnsi="Times New Roman" w:cs="Times New Roman"/>
          <w:sz w:val="28"/>
          <w:lang w:val="uk-UA"/>
        </w:rPr>
        <w:t>Юлдашева</w:t>
      </w:r>
      <w:proofErr w:type="spellEnd"/>
      <w:r w:rsidRPr="00DF5A81">
        <w:rPr>
          <w:rFonts w:ascii="Times New Roman" w:hAnsi="Times New Roman" w:cs="Times New Roman"/>
          <w:sz w:val="28"/>
          <w:lang w:val="uk-UA"/>
        </w:rPr>
        <w:t>. – Бендери; К. : Поліграфіст, 2010. –  512 с.</w:t>
      </w:r>
    </w:p>
    <w:p w14:paraId="108405DD"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Адміністративне право України : [підручник] / [</w:t>
      </w:r>
      <w:r w:rsidR="005302DA" w:rsidRPr="00DF5A81">
        <w:rPr>
          <w:rFonts w:ascii="Times New Roman" w:hAnsi="Times New Roman" w:cs="Times New Roman"/>
          <w:sz w:val="28"/>
          <w:lang w:val="uk-UA"/>
        </w:rPr>
        <w:t xml:space="preserve">за </w:t>
      </w:r>
      <w:proofErr w:type="spellStart"/>
      <w:r w:rsidR="005302DA" w:rsidRPr="00DF5A81">
        <w:rPr>
          <w:rFonts w:ascii="Times New Roman" w:hAnsi="Times New Roman" w:cs="Times New Roman"/>
          <w:sz w:val="28"/>
          <w:lang w:val="uk-UA"/>
        </w:rPr>
        <w:t>заг</w:t>
      </w:r>
      <w:proofErr w:type="spellEnd"/>
      <w:r w:rsidR="005302DA" w:rsidRPr="00DF5A81">
        <w:rPr>
          <w:rFonts w:ascii="Times New Roman" w:hAnsi="Times New Roman" w:cs="Times New Roman"/>
          <w:sz w:val="28"/>
          <w:lang w:val="uk-UA"/>
        </w:rPr>
        <w:t xml:space="preserve">. ред. Т. О. </w:t>
      </w:r>
      <w:proofErr w:type="spellStart"/>
      <w:r w:rsidR="005302DA" w:rsidRPr="00DF5A81">
        <w:rPr>
          <w:rFonts w:ascii="Times New Roman" w:hAnsi="Times New Roman" w:cs="Times New Roman"/>
          <w:sz w:val="28"/>
          <w:lang w:val="uk-UA"/>
        </w:rPr>
        <w:t>Коломоєць</w:t>
      </w:r>
      <w:proofErr w:type="spellEnd"/>
      <w:r w:rsidR="005302DA" w:rsidRPr="00DF5A81">
        <w:rPr>
          <w:rFonts w:ascii="Times New Roman" w:hAnsi="Times New Roman" w:cs="Times New Roman"/>
          <w:sz w:val="28"/>
          <w:lang w:val="uk-UA"/>
        </w:rPr>
        <w:t>].</w:t>
      </w:r>
      <w:r w:rsidRPr="00DF5A81">
        <w:rPr>
          <w:rFonts w:ascii="Times New Roman" w:hAnsi="Times New Roman" w:cs="Times New Roman"/>
          <w:sz w:val="28"/>
          <w:lang w:val="uk-UA"/>
        </w:rPr>
        <w:t xml:space="preserve"> К. : Істина, 2010. – 480 с.</w:t>
      </w:r>
    </w:p>
    <w:p w14:paraId="33E1A143"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Мельник Р. С. Інститут державної служби чи службове право? / Р. С. Мельник // Юридична Україна. – 2010. – № 11. – С.65–70. </w:t>
      </w:r>
    </w:p>
    <w:p w14:paraId="71F46718"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proofErr w:type="spellStart"/>
      <w:r w:rsidRPr="00DF5A81">
        <w:rPr>
          <w:rFonts w:ascii="Times New Roman" w:hAnsi="Times New Roman" w:cs="Times New Roman"/>
          <w:sz w:val="28"/>
          <w:lang w:val="uk-UA"/>
        </w:rPr>
        <w:t>Колпаков</w:t>
      </w:r>
      <w:proofErr w:type="spellEnd"/>
      <w:r w:rsidRPr="00DF5A81">
        <w:rPr>
          <w:rFonts w:ascii="Times New Roman" w:hAnsi="Times New Roman" w:cs="Times New Roman"/>
          <w:sz w:val="28"/>
          <w:lang w:val="uk-UA"/>
        </w:rPr>
        <w:t xml:space="preserve"> В. К. Предмет адміністративного права: оновлення парадигми / В.</w:t>
      </w:r>
      <w:r w:rsidR="005302DA" w:rsidRPr="00DF5A81">
        <w:rPr>
          <w:rFonts w:ascii="Times New Roman" w:hAnsi="Times New Roman" w:cs="Times New Roman"/>
          <w:sz w:val="28"/>
          <w:lang w:val="uk-UA"/>
        </w:rPr>
        <w:t xml:space="preserve"> К. </w:t>
      </w:r>
      <w:proofErr w:type="spellStart"/>
      <w:r w:rsidR="005302DA" w:rsidRPr="00DF5A81">
        <w:rPr>
          <w:rFonts w:ascii="Times New Roman" w:hAnsi="Times New Roman" w:cs="Times New Roman"/>
          <w:sz w:val="28"/>
          <w:lang w:val="uk-UA"/>
        </w:rPr>
        <w:t>Колпаков</w:t>
      </w:r>
      <w:proofErr w:type="spellEnd"/>
      <w:r w:rsidR="005302DA" w:rsidRPr="00DF5A81">
        <w:rPr>
          <w:rFonts w:ascii="Times New Roman" w:hAnsi="Times New Roman" w:cs="Times New Roman"/>
          <w:sz w:val="28"/>
          <w:lang w:val="uk-UA"/>
        </w:rPr>
        <w:t xml:space="preserve"> // Право України. 2010. № 8. </w:t>
      </w:r>
      <w:r w:rsidRPr="00DF5A81">
        <w:rPr>
          <w:rFonts w:ascii="Times New Roman" w:hAnsi="Times New Roman" w:cs="Times New Roman"/>
          <w:sz w:val="28"/>
          <w:lang w:val="uk-UA"/>
        </w:rPr>
        <w:t>С</w:t>
      </w:r>
      <w:r w:rsidR="005302DA" w:rsidRPr="00DF5A81">
        <w:rPr>
          <w:rFonts w:ascii="Times New Roman" w:hAnsi="Times New Roman" w:cs="Times New Roman"/>
          <w:sz w:val="28"/>
          <w:lang w:val="uk-UA"/>
        </w:rPr>
        <w:t>.</w:t>
      </w:r>
      <w:r w:rsidRPr="00DF5A81">
        <w:rPr>
          <w:rFonts w:ascii="Times New Roman" w:hAnsi="Times New Roman" w:cs="Times New Roman"/>
          <w:sz w:val="28"/>
          <w:lang w:val="uk-UA"/>
        </w:rPr>
        <w:t xml:space="preserve"> 110–115.</w:t>
      </w:r>
    </w:p>
    <w:p w14:paraId="4824092A"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Гнатюк С. С. Провадження в справах про адміністративні проступки: проблемні питання структури : [монографія] / С.С. Гнатюк . </w:t>
      </w:r>
      <w:r w:rsidR="005302DA" w:rsidRPr="00DF5A81">
        <w:rPr>
          <w:rFonts w:ascii="Times New Roman" w:hAnsi="Times New Roman" w:cs="Times New Roman"/>
          <w:sz w:val="28"/>
          <w:lang w:val="uk-UA"/>
        </w:rPr>
        <w:t xml:space="preserve">Львів :  </w:t>
      </w:r>
      <w:proofErr w:type="spellStart"/>
      <w:r w:rsidR="005302DA" w:rsidRPr="00DF5A81">
        <w:rPr>
          <w:rFonts w:ascii="Times New Roman" w:hAnsi="Times New Roman" w:cs="Times New Roman"/>
          <w:sz w:val="28"/>
          <w:lang w:val="uk-UA"/>
        </w:rPr>
        <w:t>Льв.ДУВС</w:t>
      </w:r>
      <w:proofErr w:type="spellEnd"/>
      <w:r w:rsidR="005302DA" w:rsidRPr="00DF5A81">
        <w:rPr>
          <w:rFonts w:ascii="Times New Roman" w:hAnsi="Times New Roman" w:cs="Times New Roman"/>
          <w:sz w:val="28"/>
          <w:lang w:val="uk-UA"/>
        </w:rPr>
        <w:t>, 2012.</w:t>
      </w:r>
      <w:r w:rsidRPr="00DF5A81">
        <w:rPr>
          <w:rFonts w:ascii="Times New Roman" w:hAnsi="Times New Roman" w:cs="Times New Roman"/>
          <w:sz w:val="28"/>
          <w:lang w:val="uk-UA"/>
        </w:rPr>
        <w:t xml:space="preserve"> 155 с.</w:t>
      </w:r>
    </w:p>
    <w:p w14:paraId="29807D6E"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proofErr w:type="spellStart"/>
      <w:r w:rsidRPr="00DF5A81">
        <w:rPr>
          <w:rFonts w:ascii="Times New Roman" w:hAnsi="Times New Roman" w:cs="Times New Roman"/>
          <w:sz w:val="28"/>
          <w:lang w:val="uk-UA"/>
        </w:rPr>
        <w:t>Мінка</w:t>
      </w:r>
      <w:proofErr w:type="spellEnd"/>
      <w:r w:rsidRPr="00DF5A81">
        <w:rPr>
          <w:rFonts w:ascii="Times New Roman" w:hAnsi="Times New Roman" w:cs="Times New Roman"/>
          <w:sz w:val="28"/>
          <w:lang w:val="uk-UA"/>
        </w:rPr>
        <w:t xml:space="preserve"> Т. Підходи щодо класифікації адміністративно-правових режимів / Т. </w:t>
      </w:r>
      <w:proofErr w:type="spellStart"/>
      <w:r w:rsidRPr="00DF5A81">
        <w:rPr>
          <w:rFonts w:ascii="Times New Roman" w:hAnsi="Times New Roman" w:cs="Times New Roman"/>
          <w:sz w:val="28"/>
          <w:lang w:val="uk-UA"/>
        </w:rPr>
        <w:t>Мінка</w:t>
      </w:r>
      <w:proofErr w:type="spellEnd"/>
      <w:r w:rsidRPr="00DF5A81">
        <w:rPr>
          <w:rFonts w:ascii="Times New Roman" w:hAnsi="Times New Roman" w:cs="Times New Roman"/>
          <w:sz w:val="28"/>
          <w:lang w:val="uk-UA"/>
        </w:rPr>
        <w:t xml:space="preserve"> [Електрон</w:t>
      </w:r>
      <w:r w:rsidR="005302DA" w:rsidRPr="00DF5A81">
        <w:rPr>
          <w:rFonts w:ascii="Times New Roman" w:hAnsi="Times New Roman" w:cs="Times New Roman"/>
          <w:sz w:val="28"/>
          <w:lang w:val="uk-UA"/>
        </w:rPr>
        <w:t>ний ресурс]. Режим доступу</w:t>
      </w:r>
      <w:r w:rsidRPr="00DF5A81">
        <w:rPr>
          <w:rFonts w:ascii="Times New Roman" w:hAnsi="Times New Roman" w:cs="Times New Roman"/>
          <w:sz w:val="28"/>
          <w:lang w:val="uk-UA"/>
        </w:rPr>
        <w:t>: http://www.nbuv.gov.ua/portal/soc_gum/Pubpr/2011_2/minka.pdf</w:t>
      </w:r>
    </w:p>
    <w:p w14:paraId="4158B163"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право України. Загальна частина. Академічний курс: підручник /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xml:space="preserve">. ред. О. М. Бандурки. Харків: Золота миля, 2011. 584 с. </w:t>
      </w:r>
    </w:p>
    <w:p w14:paraId="029A074C"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право України. Особлива частина. Академічний курс: підручник /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ред. О. М. Бандурки. Харків: Золота миля, 2013. 840 с.</w:t>
      </w:r>
    </w:p>
    <w:p w14:paraId="6A16AA66"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Загальне адміністративне право: підручник / І.С. Грищенко, Р.С. Мельник, А.А. </w:t>
      </w:r>
      <w:proofErr w:type="spellStart"/>
      <w:r w:rsidRPr="00DF5A81">
        <w:rPr>
          <w:rFonts w:ascii="Times New Roman" w:hAnsi="Times New Roman" w:cs="Times New Roman"/>
          <w:sz w:val="28"/>
          <w:lang w:val="uk-UA"/>
        </w:rPr>
        <w:t>Пухтецька</w:t>
      </w:r>
      <w:proofErr w:type="spellEnd"/>
      <w:r w:rsidRPr="00DF5A81">
        <w:rPr>
          <w:rFonts w:ascii="Times New Roman" w:hAnsi="Times New Roman" w:cs="Times New Roman"/>
          <w:sz w:val="28"/>
          <w:lang w:val="uk-UA"/>
        </w:rPr>
        <w:t xml:space="preserve"> та ін.;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ред. І.С. Грищенка. Ки</w:t>
      </w:r>
      <w:r w:rsidR="005302DA" w:rsidRPr="00DF5A81">
        <w:rPr>
          <w:rFonts w:ascii="Times New Roman" w:hAnsi="Times New Roman" w:cs="Times New Roman"/>
          <w:sz w:val="28"/>
          <w:lang w:val="uk-UA"/>
        </w:rPr>
        <w:t>їв: Юрінком Інтер, 2015. 568 с.</w:t>
      </w:r>
    </w:p>
    <w:p w14:paraId="02940951"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Курс </w:t>
      </w:r>
      <w:r w:rsidR="005302DA" w:rsidRPr="00DF5A81">
        <w:rPr>
          <w:rFonts w:ascii="Times New Roman" w:hAnsi="Times New Roman" w:cs="Times New Roman"/>
          <w:sz w:val="28"/>
          <w:lang w:val="uk-UA"/>
        </w:rPr>
        <w:t>адміністративного права України: підручник / В.</w:t>
      </w:r>
      <w:r w:rsidRPr="00DF5A81">
        <w:rPr>
          <w:rFonts w:ascii="Times New Roman" w:hAnsi="Times New Roman" w:cs="Times New Roman"/>
          <w:sz w:val="28"/>
          <w:lang w:val="uk-UA"/>
        </w:rPr>
        <w:t xml:space="preserve">К. </w:t>
      </w:r>
      <w:proofErr w:type="spellStart"/>
      <w:r w:rsidRPr="00DF5A81">
        <w:rPr>
          <w:rFonts w:ascii="Times New Roman" w:hAnsi="Times New Roman" w:cs="Times New Roman"/>
          <w:sz w:val="28"/>
          <w:lang w:val="uk-UA"/>
        </w:rPr>
        <w:t>Колпаков</w:t>
      </w:r>
      <w:proofErr w:type="spellEnd"/>
      <w:r w:rsidR="005302DA" w:rsidRPr="00DF5A81">
        <w:rPr>
          <w:rFonts w:ascii="Times New Roman" w:hAnsi="Times New Roman" w:cs="Times New Roman"/>
          <w:sz w:val="28"/>
          <w:lang w:val="uk-UA"/>
        </w:rPr>
        <w:t>, О.В. Кузьменко, І.</w:t>
      </w:r>
      <w:r w:rsidRPr="00DF5A81">
        <w:rPr>
          <w:rFonts w:ascii="Times New Roman" w:hAnsi="Times New Roman" w:cs="Times New Roman"/>
          <w:sz w:val="28"/>
          <w:lang w:val="uk-UA"/>
        </w:rPr>
        <w:t>Д. Пастух та ін.; за ред. В. В. Коваленка. Ки</w:t>
      </w:r>
      <w:r w:rsidR="005302DA" w:rsidRPr="00DF5A81">
        <w:rPr>
          <w:rFonts w:ascii="Times New Roman" w:hAnsi="Times New Roman" w:cs="Times New Roman"/>
          <w:sz w:val="28"/>
          <w:lang w:val="uk-UA"/>
        </w:rPr>
        <w:t>їв: Юрінком Інтер, 2012. 808 с.</w:t>
      </w:r>
    </w:p>
    <w:p w14:paraId="04360F05"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lastRenderedPageBreak/>
        <w:t xml:space="preserve">Науково-практичний коментар до Закону України </w:t>
      </w:r>
      <w:r w:rsidR="005302DA" w:rsidRPr="00DF5A81">
        <w:rPr>
          <w:rFonts w:ascii="Times New Roman" w:hAnsi="Times New Roman" w:cs="Times New Roman"/>
          <w:sz w:val="28"/>
          <w:lang w:val="uk-UA"/>
        </w:rPr>
        <w:t xml:space="preserve">«Про запобігання корупції» / О.А. </w:t>
      </w:r>
      <w:proofErr w:type="spellStart"/>
      <w:r w:rsidR="005302DA" w:rsidRPr="00DF5A81">
        <w:rPr>
          <w:rFonts w:ascii="Times New Roman" w:hAnsi="Times New Roman" w:cs="Times New Roman"/>
          <w:sz w:val="28"/>
          <w:lang w:val="uk-UA"/>
        </w:rPr>
        <w:t>Банчук</w:t>
      </w:r>
      <w:proofErr w:type="spellEnd"/>
      <w:r w:rsidR="005302DA" w:rsidRPr="00DF5A81">
        <w:rPr>
          <w:rFonts w:ascii="Times New Roman" w:hAnsi="Times New Roman" w:cs="Times New Roman"/>
          <w:sz w:val="28"/>
          <w:lang w:val="uk-UA"/>
        </w:rPr>
        <w:t xml:space="preserve">, О.О. </w:t>
      </w:r>
      <w:proofErr w:type="spellStart"/>
      <w:r w:rsidR="005302DA" w:rsidRPr="00DF5A81">
        <w:rPr>
          <w:rFonts w:ascii="Times New Roman" w:hAnsi="Times New Roman" w:cs="Times New Roman"/>
          <w:sz w:val="28"/>
          <w:lang w:val="uk-UA"/>
        </w:rPr>
        <w:t>Дудоров</w:t>
      </w:r>
      <w:proofErr w:type="spellEnd"/>
      <w:r w:rsidR="005302DA" w:rsidRPr="00DF5A81">
        <w:rPr>
          <w:rFonts w:ascii="Times New Roman" w:hAnsi="Times New Roman" w:cs="Times New Roman"/>
          <w:sz w:val="28"/>
          <w:lang w:val="uk-UA"/>
        </w:rPr>
        <w:t>, М.</w:t>
      </w:r>
      <w:r w:rsidRPr="00DF5A81">
        <w:rPr>
          <w:rFonts w:ascii="Times New Roman" w:hAnsi="Times New Roman" w:cs="Times New Roman"/>
          <w:sz w:val="28"/>
          <w:lang w:val="uk-UA"/>
        </w:rPr>
        <w:t xml:space="preserve">І. Хавронюк (наук. ред.) та ін. Київ: </w:t>
      </w:r>
      <w:proofErr w:type="spellStart"/>
      <w:r w:rsidRPr="00DF5A81">
        <w:rPr>
          <w:rFonts w:ascii="Times New Roman" w:hAnsi="Times New Roman" w:cs="Times New Roman"/>
          <w:sz w:val="28"/>
          <w:lang w:val="uk-UA"/>
        </w:rPr>
        <w:t>Ваіте</w:t>
      </w:r>
      <w:proofErr w:type="spellEnd"/>
      <w:r w:rsidRPr="00DF5A81">
        <w:rPr>
          <w:rFonts w:ascii="Times New Roman" w:hAnsi="Times New Roman" w:cs="Times New Roman"/>
          <w:sz w:val="28"/>
          <w:lang w:val="uk-UA"/>
        </w:rPr>
        <w:t>, 2018</w:t>
      </w:r>
      <w:r w:rsidR="005302DA" w:rsidRPr="00DF5A81">
        <w:rPr>
          <w:rFonts w:ascii="Times New Roman" w:hAnsi="Times New Roman" w:cs="Times New Roman"/>
          <w:sz w:val="28"/>
          <w:lang w:val="uk-UA"/>
        </w:rPr>
        <w:t>. С. 167–228.</w:t>
      </w:r>
    </w:p>
    <w:p w14:paraId="28EAD4D7"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proofErr w:type="spellStart"/>
      <w:r w:rsidRPr="00DF5A81">
        <w:rPr>
          <w:rFonts w:ascii="Times New Roman" w:hAnsi="Times New Roman" w:cs="Times New Roman"/>
          <w:sz w:val="28"/>
          <w:lang w:val="uk-UA"/>
        </w:rPr>
        <w:t>Олексенко</w:t>
      </w:r>
      <w:proofErr w:type="spellEnd"/>
      <w:r w:rsidRPr="00DF5A81">
        <w:rPr>
          <w:rFonts w:ascii="Times New Roman" w:hAnsi="Times New Roman" w:cs="Times New Roman"/>
          <w:sz w:val="28"/>
          <w:lang w:val="uk-UA"/>
        </w:rPr>
        <w:t xml:space="preserve"> Т.М. Правосуб’єктність громадян в адміністративному праві : теоретико-методологічний аспект. Право і державне управління 2015. № 1 (18).С.13–18</w:t>
      </w:r>
      <w:r w:rsidR="005302DA" w:rsidRPr="00DF5A81">
        <w:rPr>
          <w:rFonts w:ascii="Times New Roman" w:hAnsi="Times New Roman" w:cs="Times New Roman"/>
          <w:sz w:val="28"/>
          <w:lang w:val="uk-UA"/>
        </w:rPr>
        <w:t>.</w:t>
      </w:r>
    </w:p>
    <w:p w14:paraId="53F3F20B"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Кодекс адміністративного судочинства України від 6 липня 2005 року № 2747-IV. Відомості Верховної Ради</w:t>
      </w:r>
      <w:r w:rsidR="005302DA" w:rsidRPr="00DF5A81">
        <w:rPr>
          <w:rFonts w:ascii="Times New Roman" w:hAnsi="Times New Roman" w:cs="Times New Roman"/>
          <w:sz w:val="28"/>
          <w:lang w:val="uk-UA"/>
        </w:rPr>
        <w:t xml:space="preserve"> України. 2005. № 35-36, № 37. </w:t>
      </w:r>
      <w:r w:rsidRPr="00DF5A81">
        <w:rPr>
          <w:rFonts w:ascii="Times New Roman" w:hAnsi="Times New Roman" w:cs="Times New Roman"/>
          <w:sz w:val="28"/>
          <w:lang w:val="uk-UA"/>
        </w:rPr>
        <w:t>Ст.446 (із змінами і доповненнями).</w:t>
      </w:r>
    </w:p>
    <w:p w14:paraId="5099788F"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Кодекс України про адміністративні правопорушення від 7 грудня 1984 р. Відомості Верховної Ради УРСР. 1984, додаток до № 51. Ст.1122 (з наступними змінами та доповненнями).</w:t>
      </w:r>
    </w:p>
    <w:p w14:paraId="2AB2DEF7"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Про виконавче провадження : Закон України від 02.06.2016 року № 1404-VIII. Відомості Верховної Ради. 2016. № 30. Ст.542. </w:t>
      </w:r>
    </w:p>
    <w:p w14:paraId="2B207B7B"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Про державну реєстрацію юридичних осіб та фізичних осіб – підприємців: Закон України від 15.05.2003 № 755-IV. Відомості Верховної Ради України. 2003. № 31. Ст. 263. </w:t>
      </w:r>
    </w:p>
    <w:p w14:paraId="182DD7AE"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Про ліцензування видів господарської діяльності : Закон України від 02.03.2015 № 222-VIII. Відомості Верховної Ради. 2015. № 23. Ст.158. </w:t>
      </w:r>
    </w:p>
    <w:p w14:paraId="31B7F851"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Про звернення громадян: Закон України від 12.10.1996. Відомості Верховної Ради України. 1996. № 47. Ст.256.</w:t>
      </w:r>
    </w:p>
    <w:p w14:paraId="79BE078D"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Про прокуратуру : Закон України від 14.10.2014 року № 1697-VII. Відомості Верховної Ради. 2015. № 2-3. Ст.12. </w:t>
      </w:r>
    </w:p>
    <w:p w14:paraId="0A349B0C"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процесуальне право: </w:t>
      </w:r>
      <w:proofErr w:type="spellStart"/>
      <w:r w:rsidRPr="00DF5A81">
        <w:rPr>
          <w:rFonts w:ascii="Times New Roman" w:hAnsi="Times New Roman" w:cs="Times New Roman"/>
          <w:sz w:val="28"/>
          <w:lang w:val="uk-UA"/>
        </w:rPr>
        <w:t>навч</w:t>
      </w:r>
      <w:proofErr w:type="spellEnd"/>
      <w:r w:rsidRPr="00DF5A81">
        <w:rPr>
          <w:rFonts w:ascii="Times New Roman" w:hAnsi="Times New Roman" w:cs="Times New Roman"/>
          <w:sz w:val="28"/>
          <w:lang w:val="uk-UA"/>
        </w:rPr>
        <w:t xml:space="preserve">. посібник / </w:t>
      </w:r>
      <w:proofErr w:type="spellStart"/>
      <w:r w:rsidRPr="00DF5A81">
        <w:rPr>
          <w:rFonts w:ascii="Times New Roman" w:hAnsi="Times New Roman" w:cs="Times New Roman"/>
          <w:sz w:val="28"/>
          <w:lang w:val="uk-UA"/>
        </w:rPr>
        <w:t>кол</w:t>
      </w:r>
      <w:proofErr w:type="spellEnd"/>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авт</w:t>
      </w:r>
      <w:proofErr w:type="spellEnd"/>
      <w:r w:rsidRPr="00DF5A81">
        <w:rPr>
          <w:rFonts w:ascii="Times New Roman" w:hAnsi="Times New Roman" w:cs="Times New Roman"/>
          <w:sz w:val="28"/>
          <w:lang w:val="uk-UA"/>
        </w:rPr>
        <w:t xml:space="preserve">. ;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xml:space="preserve">. ред. Т.П. </w:t>
      </w:r>
      <w:proofErr w:type="spellStart"/>
      <w:r w:rsidRPr="00DF5A81">
        <w:rPr>
          <w:rFonts w:ascii="Times New Roman" w:hAnsi="Times New Roman" w:cs="Times New Roman"/>
          <w:sz w:val="28"/>
          <w:lang w:val="uk-UA"/>
        </w:rPr>
        <w:t>Мінки</w:t>
      </w:r>
      <w:proofErr w:type="spellEnd"/>
      <w:r w:rsidRPr="00DF5A81">
        <w:rPr>
          <w:rFonts w:ascii="Times New Roman" w:hAnsi="Times New Roman" w:cs="Times New Roman"/>
          <w:sz w:val="28"/>
          <w:lang w:val="uk-UA"/>
        </w:rPr>
        <w:t xml:space="preserve">. Дніпро: </w:t>
      </w:r>
      <w:proofErr w:type="spellStart"/>
      <w:r w:rsidRPr="00DF5A81">
        <w:rPr>
          <w:rFonts w:ascii="Times New Roman" w:hAnsi="Times New Roman" w:cs="Times New Roman"/>
          <w:sz w:val="28"/>
          <w:lang w:val="uk-UA"/>
        </w:rPr>
        <w:t>Дніпроп</w:t>
      </w:r>
      <w:proofErr w:type="spellEnd"/>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держ</w:t>
      </w:r>
      <w:proofErr w:type="spellEnd"/>
      <w:r w:rsidRPr="00DF5A81">
        <w:rPr>
          <w:rFonts w:ascii="Times New Roman" w:hAnsi="Times New Roman" w:cs="Times New Roman"/>
          <w:sz w:val="28"/>
          <w:lang w:val="uk-UA"/>
        </w:rPr>
        <w:t xml:space="preserve">. ун-т </w:t>
      </w:r>
      <w:proofErr w:type="spellStart"/>
      <w:r w:rsidRPr="00DF5A81">
        <w:rPr>
          <w:rFonts w:ascii="Times New Roman" w:hAnsi="Times New Roman" w:cs="Times New Roman"/>
          <w:sz w:val="28"/>
          <w:lang w:val="uk-UA"/>
        </w:rPr>
        <w:t>внутр</w:t>
      </w:r>
      <w:proofErr w:type="spellEnd"/>
      <w:r w:rsidRPr="00DF5A81">
        <w:rPr>
          <w:rFonts w:ascii="Times New Roman" w:hAnsi="Times New Roman" w:cs="Times New Roman"/>
          <w:sz w:val="28"/>
          <w:lang w:val="uk-UA"/>
        </w:rPr>
        <w:t xml:space="preserve">. справ, 2017. 320 с. </w:t>
      </w:r>
    </w:p>
    <w:p w14:paraId="1F2CC15A"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Адміністрат</w:t>
      </w:r>
      <w:r w:rsidR="005302DA" w:rsidRPr="00DF5A81">
        <w:rPr>
          <w:rFonts w:ascii="Times New Roman" w:hAnsi="Times New Roman" w:cs="Times New Roman"/>
          <w:sz w:val="28"/>
          <w:lang w:val="uk-UA"/>
        </w:rPr>
        <w:t>ивне процесуальне право України</w:t>
      </w:r>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навч</w:t>
      </w:r>
      <w:proofErr w:type="spellEnd"/>
      <w:r w:rsidRPr="00DF5A81">
        <w:rPr>
          <w:rFonts w:ascii="Times New Roman" w:hAnsi="Times New Roman" w:cs="Times New Roman"/>
          <w:sz w:val="28"/>
          <w:lang w:val="uk-UA"/>
        </w:rPr>
        <w:t xml:space="preserve">.-метод. </w:t>
      </w:r>
      <w:proofErr w:type="spellStart"/>
      <w:r w:rsidRPr="00DF5A81">
        <w:rPr>
          <w:rFonts w:ascii="Times New Roman" w:hAnsi="Times New Roman" w:cs="Times New Roman"/>
          <w:sz w:val="28"/>
          <w:lang w:val="uk-UA"/>
        </w:rPr>
        <w:t>посіб</w:t>
      </w:r>
      <w:proofErr w:type="spellEnd"/>
      <w:r w:rsidRPr="00DF5A81">
        <w:rPr>
          <w:rFonts w:ascii="Times New Roman" w:hAnsi="Times New Roman" w:cs="Times New Roman"/>
          <w:sz w:val="28"/>
          <w:lang w:val="uk-UA"/>
        </w:rPr>
        <w:t xml:space="preserve">. / I. О. Картузова [та ін.] ; М-во освіти і науки України, </w:t>
      </w:r>
      <w:proofErr w:type="spellStart"/>
      <w:r w:rsidRPr="00DF5A81">
        <w:rPr>
          <w:rFonts w:ascii="Times New Roman" w:hAnsi="Times New Roman" w:cs="Times New Roman"/>
          <w:sz w:val="28"/>
          <w:lang w:val="uk-UA"/>
        </w:rPr>
        <w:t>Нац</w:t>
      </w:r>
      <w:proofErr w:type="spellEnd"/>
      <w:r w:rsidRPr="00DF5A81">
        <w:rPr>
          <w:rFonts w:ascii="Times New Roman" w:hAnsi="Times New Roman" w:cs="Times New Roman"/>
          <w:sz w:val="28"/>
          <w:lang w:val="uk-UA"/>
        </w:rPr>
        <w:t xml:space="preserve">. ун-т </w:t>
      </w:r>
      <w:r w:rsidR="005302DA" w:rsidRPr="00DF5A81">
        <w:rPr>
          <w:rFonts w:ascii="Times New Roman" w:hAnsi="Times New Roman" w:cs="Times New Roman"/>
          <w:sz w:val="28"/>
          <w:lang w:val="uk-UA"/>
        </w:rPr>
        <w:t>«</w:t>
      </w:r>
      <w:proofErr w:type="spellStart"/>
      <w:r w:rsidR="005302DA" w:rsidRPr="00DF5A81">
        <w:rPr>
          <w:rFonts w:ascii="Times New Roman" w:hAnsi="Times New Roman" w:cs="Times New Roman"/>
          <w:sz w:val="28"/>
          <w:lang w:val="uk-UA"/>
        </w:rPr>
        <w:t>Одес</w:t>
      </w:r>
      <w:proofErr w:type="spellEnd"/>
      <w:r w:rsidR="005302DA" w:rsidRPr="00DF5A81">
        <w:rPr>
          <w:rFonts w:ascii="Times New Roman" w:hAnsi="Times New Roman" w:cs="Times New Roman"/>
          <w:sz w:val="28"/>
          <w:lang w:val="uk-UA"/>
        </w:rPr>
        <w:t xml:space="preserve">. </w:t>
      </w:r>
      <w:proofErr w:type="spellStart"/>
      <w:r w:rsidR="005302DA" w:rsidRPr="00DF5A81">
        <w:rPr>
          <w:rFonts w:ascii="Times New Roman" w:hAnsi="Times New Roman" w:cs="Times New Roman"/>
          <w:sz w:val="28"/>
          <w:lang w:val="uk-UA"/>
        </w:rPr>
        <w:t>юрид</w:t>
      </w:r>
      <w:proofErr w:type="spellEnd"/>
      <w:r w:rsidR="005302DA" w:rsidRPr="00DF5A81">
        <w:rPr>
          <w:rFonts w:ascii="Times New Roman" w:hAnsi="Times New Roman" w:cs="Times New Roman"/>
          <w:sz w:val="28"/>
          <w:lang w:val="uk-UA"/>
        </w:rPr>
        <w:t>. акад.»</w:t>
      </w:r>
      <w:r w:rsidRPr="00DF5A81">
        <w:rPr>
          <w:rFonts w:ascii="Times New Roman" w:hAnsi="Times New Roman" w:cs="Times New Roman"/>
          <w:sz w:val="28"/>
          <w:lang w:val="uk-UA"/>
        </w:rPr>
        <w:t>. К. : Фенікс, 2016. 400 с.</w:t>
      </w:r>
    </w:p>
    <w:p w14:paraId="130250B2"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судочинство : </w:t>
      </w:r>
      <w:proofErr w:type="spellStart"/>
      <w:r w:rsidRPr="00DF5A81">
        <w:rPr>
          <w:rFonts w:ascii="Times New Roman" w:hAnsi="Times New Roman" w:cs="Times New Roman"/>
          <w:sz w:val="28"/>
          <w:lang w:val="uk-UA"/>
        </w:rPr>
        <w:t>навч</w:t>
      </w:r>
      <w:proofErr w:type="spellEnd"/>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посіб</w:t>
      </w:r>
      <w:proofErr w:type="spellEnd"/>
      <w:r w:rsidRPr="00DF5A81">
        <w:rPr>
          <w:rFonts w:ascii="Times New Roman" w:hAnsi="Times New Roman" w:cs="Times New Roman"/>
          <w:sz w:val="28"/>
          <w:lang w:val="uk-UA"/>
        </w:rPr>
        <w:t xml:space="preserve">. /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ред. Н. Б. Писаренко. Х. : Право, 2016. 312 с.</w:t>
      </w:r>
    </w:p>
    <w:p w14:paraId="5ADE7C94"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Адміністративне судочинство України: теорія та практика : монографія / </w:t>
      </w:r>
      <w:proofErr w:type="spellStart"/>
      <w:r w:rsidRPr="00DF5A81">
        <w:rPr>
          <w:rFonts w:ascii="Times New Roman" w:hAnsi="Times New Roman" w:cs="Times New Roman"/>
          <w:sz w:val="28"/>
          <w:lang w:val="uk-UA"/>
        </w:rPr>
        <w:t>Вищ</w:t>
      </w:r>
      <w:proofErr w:type="spellEnd"/>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адмін</w:t>
      </w:r>
      <w:proofErr w:type="spellEnd"/>
      <w:r w:rsidRPr="00DF5A81">
        <w:rPr>
          <w:rFonts w:ascii="Times New Roman" w:hAnsi="Times New Roman" w:cs="Times New Roman"/>
          <w:sz w:val="28"/>
          <w:lang w:val="uk-UA"/>
        </w:rPr>
        <w:t xml:space="preserve">. суд України ;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ред. О. М. Нечитайла. К. : Компанія "ВАІТЕ", 2015. 288 с.</w:t>
      </w:r>
    </w:p>
    <w:p w14:paraId="245E1149"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 xml:space="preserve">Захист в адміністративному процесі : </w:t>
      </w:r>
      <w:proofErr w:type="spellStart"/>
      <w:r w:rsidRPr="00DF5A81">
        <w:rPr>
          <w:rFonts w:ascii="Times New Roman" w:hAnsi="Times New Roman" w:cs="Times New Roman"/>
          <w:sz w:val="28"/>
          <w:lang w:val="uk-UA"/>
        </w:rPr>
        <w:t>практ</w:t>
      </w:r>
      <w:proofErr w:type="spellEnd"/>
      <w:r w:rsidRPr="00DF5A81">
        <w:rPr>
          <w:rFonts w:ascii="Times New Roman" w:hAnsi="Times New Roman" w:cs="Times New Roman"/>
          <w:sz w:val="28"/>
          <w:lang w:val="uk-UA"/>
        </w:rPr>
        <w:t xml:space="preserve">. </w:t>
      </w:r>
      <w:proofErr w:type="spellStart"/>
      <w:r w:rsidRPr="00DF5A81">
        <w:rPr>
          <w:rFonts w:ascii="Times New Roman" w:hAnsi="Times New Roman" w:cs="Times New Roman"/>
          <w:sz w:val="28"/>
          <w:lang w:val="uk-UA"/>
        </w:rPr>
        <w:t>посіб</w:t>
      </w:r>
      <w:proofErr w:type="spellEnd"/>
      <w:r w:rsidRPr="00DF5A81">
        <w:rPr>
          <w:rFonts w:ascii="Times New Roman" w:hAnsi="Times New Roman" w:cs="Times New Roman"/>
          <w:sz w:val="28"/>
          <w:lang w:val="uk-UA"/>
        </w:rPr>
        <w:t xml:space="preserve">. / </w:t>
      </w:r>
      <w:proofErr w:type="spellStart"/>
      <w:r w:rsidRPr="00DF5A81">
        <w:rPr>
          <w:rFonts w:ascii="Times New Roman" w:hAnsi="Times New Roman" w:cs="Times New Roman"/>
          <w:sz w:val="28"/>
          <w:lang w:val="uk-UA"/>
        </w:rPr>
        <w:t>упоряд</w:t>
      </w:r>
      <w:proofErr w:type="spellEnd"/>
      <w:r w:rsidRPr="00DF5A81">
        <w:rPr>
          <w:rFonts w:ascii="Times New Roman" w:hAnsi="Times New Roman" w:cs="Times New Roman"/>
          <w:sz w:val="28"/>
          <w:lang w:val="uk-UA"/>
        </w:rPr>
        <w:t xml:space="preserve">. Ю.І. Руснак. К. : Центр </w:t>
      </w:r>
      <w:proofErr w:type="spellStart"/>
      <w:r w:rsidRPr="00DF5A81">
        <w:rPr>
          <w:rFonts w:ascii="Times New Roman" w:hAnsi="Times New Roman" w:cs="Times New Roman"/>
          <w:sz w:val="28"/>
          <w:lang w:val="uk-UA"/>
        </w:rPr>
        <w:t>учб</w:t>
      </w:r>
      <w:proofErr w:type="spellEnd"/>
      <w:r w:rsidRPr="00DF5A81">
        <w:rPr>
          <w:rFonts w:ascii="Times New Roman" w:hAnsi="Times New Roman" w:cs="Times New Roman"/>
          <w:sz w:val="28"/>
          <w:lang w:val="uk-UA"/>
        </w:rPr>
        <w:t>. літ., 2013. 352 с.</w:t>
      </w:r>
    </w:p>
    <w:p w14:paraId="47C9D6FD"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proofErr w:type="spellStart"/>
      <w:r w:rsidRPr="00DF5A81">
        <w:rPr>
          <w:rFonts w:ascii="Times New Roman" w:hAnsi="Times New Roman" w:cs="Times New Roman"/>
          <w:sz w:val="28"/>
          <w:lang w:val="uk-UA"/>
        </w:rPr>
        <w:t>Калмикова</w:t>
      </w:r>
      <w:proofErr w:type="spellEnd"/>
      <w:r w:rsidRPr="00DF5A81">
        <w:rPr>
          <w:rFonts w:ascii="Times New Roman" w:hAnsi="Times New Roman" w:cs="Times New Roman"/>
          <w:sz w:val="28"/>
          <w:lang w:val="uk-UA"/>
        </w:rPr>
        <w:t xml:space="preserve"> Я. С. Докази та доказування в адміністративному судочинстві : монографія / за </w:t>
      </w:r>
      <w:proofErr w:type="spellStart"/>
      <w:r w:rsidRPr="00DF5A81">
        <w:rPr>
          <w:rFonts w:ascii="Times New Roman" w:hAnsi="Times New Roman" w:cs="Times New Roman"/>
          <w:sz w:val="28"/>
          <w:lang w:val="uk-UA"/>
        </w:rPr>
        <w:t>заг</w:t>
      </w:r>
      <w:proofErr w:type="spellEnd"/>
      <w:r w:rsidRPr="00DF5A81">
        <w:rPr>
          <w:rFonts w:ascii="Times New Roman" w:hAnsi="Times New Roman" w:cs="Times New Roman"/>
          <w:sz w:val="28"/>
          <w:lang w:val="uk-UA"/>
        </w:rPr>
        <w:t xml:space="preserve">. ред. О. Б. </w:t>
      </w:r>
      <w:proofErr w:type="spellStart"/>
      <w:r w:rsidRPr="00DF5A81">
        <w:rPr>
          <w:rFonts w:ascii="Times New Roman" w:hAnsi="Times New Roman" w:cs="Times New Roman"/>
          <w:sz w:val="28"/>
          <w:lang w:val="uk-UA"/>
        </w:rPr>
        <w:t>Червякової</w:t>
      </w:r>
      <w:proofErr w:type="spellEnd"/>
      <w:r w:rsidRPr="00DF5A81">
        <w:rPr>
          <w:rFonts w:ascii="Times New Roman" w:hAnsi="Times New Roman" w:cs="Times New Roman"/>
          <w:sz w:val="28"/>
          <w:lang w:val="uk-UA"/>
        </w:rPr>
        <w:t>. Х. : Фактор, 2014. 280 с.</w:t>
      </w:r>
    </w:p>
    <w:p w14:paraId="25498DF7" w14:textId="77777777" w:rsidR="002B4126" w:rsidRPr="00DF5A81" w:rsidRDefault="005302DA"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r w:rsidRPr="00DF5A81">
        <w:rPr>
          <w:rFonts w:ascii="Times New Roman" w:hAnsi="Times New Roman" w:cs="Times New Roman"/>
          <w:sz w:val="28"/>
          <w:lang w:val="uk-UA"/>
        </w:rPr>
        <w:t>Ківалов С.В., Картузова І.О., Осадчий А.</w:t>
      </w:r>
      <w:r w:rsidR="002B4126" w:rsidRPr="00DF5A81">
        <w:rPr>
          <w:rFonts w:ascii="Times New Roman" w:hAnsi="Times New Roman" w:cs="Times New Roman"/>
          <w:sz w:val="28"/>
          <w:lang w:val="uk-UA"/>
        </w:rPr>
        <w:t>Ю.</w:t>
      </w:r>
      <w:r w:rsidRPr="00DF5A81">
        <w:rPr>
          <w:rFonts w:ascii="Times New Roman" w:hAnsi="Times New Roman" w:cs="Times New Roman"/>
          <w:sz w:val="28"/>
          <w:lang w:val="uk-UA"/>
        </w:rPr>
        <w:t xml:space="preserve"> </w:t>
      </w:r>
      <w:r w:rsidR="002B4126" w:rsidRPr="00DF5A81">
        <w:rPr>
          <w:rFonts w:ascii="Times New Roman" w:hAnsi="Times New Roman" w:cs="Times New Roman"/>
          <w:sz w:val="28"/>
          <w:lang w:val="uk-UA"/>
        </w:rPr>
        <w:t xml:space="preserve">Курс адміністративного процесуального права України. </w:t>
      </w:r>
      <w:r w:rsidRPr="00DF5A81">
        <w:rPr>
          <w:rFonts w:ascii="Times New Roman" w:hAnsi="Times New Roman" w:cs="Times New Roman"/>
          <w:sz w:val="28"/>
          <w:lang w:val="uk-UA"/>
        </w:rPr>
        <w:t>Загальна частина: підручник. О.</w:t>
      </w:r>
      <w:r w:rsidR="002B4126" w:rsidRPr="00DF5A81">
        <w:rPr>
          <w:rFonts w:ascii="Times New Roman" w:hAnsi="Times New Roman" w:cs="Times New Roman"/>
          <w:sz w:val="28"/>
          <w:lang w:val="uk-UA"/>
        </w:rPr>
        <w:t>: Фенікс, 2014. 342 с.</w:t>
      </w:r>
    </w:p>
    <w:p w14:paraId="11D7FF58" w14:textId="77777777" w:rsidR="002B4126" w:rsidRPr="00DF5A81" w:rsidRDefault="002B4126" w:rsidP="00E424C5">
      <w:pPr>
        <w:pStyle w:val="a4"/>
        <w:numPr>
          <w:ilvl w:val="0"/>
          <w:numId w:val="41"/>
        </w:numPr>
        <w:tabs>
          <w:tab w:val="left" w:pos="851"/>
        </w:tabs>
        <w:spacing w:after="0" w:line="240" w:lineRule="auto"/>
        <w:ind w:left="0" w:firstLine="567"/>
        <w:jc w:val="both"/>
        <w:rPr>
          <w:rFonts w:ascii="Times New Roman" w:hAnsi="Times New Roman" w:cs="Times New Roman"/>
          <w:sz w:val="28"/>
          <w:lang w:val="uk-UA"/>
        </w:rPr>
      </w:pPr>
      <w:proofErr w:type="spellStart"/>
      <w:r w:rsidRPr="00DF5A81">
        <w:rPr>
          <w:rFonts w:ascii="Times New Roman" w:hAnsi="Times New Roman" w:cs="Times New Roman"/>
          <w:sz w:val="28"/>
          <w:lang w:val="uk-UA"/>
        </w:rPr>
        <w:t>Пудрик</w:t>
      </w:r>
      <w:proofErr w:type="spellEnd"/>
      <w:r w:rsidRPr="00DF5A81">
        <w:rPr>
          <w:rFonts w:ascii="Times New Roman" w:hAnsi="Times New Roman" w:cs="Times New Roman"/>
          <w:sz w:val="28"/>
          <w:lang w:val="uk-UA"/>
        </w:rPr>
        <w:t xml:space="preserve"> Д.В. Поняття адміністративних неюрисдикційних проваджень. Наукові праці Національного Університету «Одеська юридична </w:t>
      </w:r>
      <w:r w:rsidRPr="00DF5A81">
        <w:rPr>
          <w:rFonts w:ascii="Times New Roman" w:hAnsi="Times New Roman" w:cs="Times New Roman"/>
          <w:sz w:val="28"/>
          <w:lang w:val="uk-UA"/>
        </w:rPr>
        <w:lastRenderedPageBreak/>
        <w:t>академія». 2016. С. 177-182. URL: http://www.naukovipraci.nuoua.od.ua/arhiv/tom18/21.pdf.</w:t>
      </w:r>
    </w:p>
    <w:p w14:paraId="266B98CE" w14:textId="77777777" w:rsidR="002B4126" w:rsidRPr="00DF5A81" w:rsidRDefault="002B4126" w:rsidP="00E424C5">
      <w:pPr>
        <w:tabs>
          <w:tab w:val="left" w:pos="851"/>
        </w:tabs>
        <w:spacing w:after="0" w:line="240" w:lineRule="auto"/>
        <w:ind w:firstLine="567"/>
        <w:jc w:val="both"/>
        <w:rPr>
          <w:rFonts w:ascii="Times New Roman" w:hAnsi="Times New Roman" w:cs="Times New Roman"/>
          <w:sz w:val="28"/>
          <w:lang w:val="uk-UA"/>
        </w:rPr>
      </w:pPr>
    </w:p>
    <w:p w14:paraId="08D1D568" w14:textId="77777777" w:rsidR="009F3DE3" w:rsidRPr="00DF5A81" w:rsidRDefault="00673A79" w:rsidP="00E424C5">
      <w:pPr>
        <w:tabs>
          <w:tab w:val="left" w:pos="851"/>
        </w:tabs>
        <w:spacing w:after="0" w:line="240" w:lineRule="auto"/>
        <w:ind w:firstLine="567"/>
        <w:jc w:val="center"/>
        <w:rPr>
          <w:rFonts w:ascii="Times New Roman" w:eastAsia="Calibri" w:hAnsi="Times New Roman" w:cs="Times New Roman"/>
          <w:b/>
          <w:sz w:val="28"/>
          <w:szCs w:val="28"/>
          <w:lang w:val="uk-UA"/>
        </w:rPr>
      </w:pPr>
      <w:r w:rsidRPr="00DF5A81">
        <w:rPr>
          <w:rFonts w:ascii="Times New Roman" w:eastAsia="Calibri" w:hAnsi="Times New Roman" w:cs="Times New Roman"/>
          <w:b/>
          <w:sz w:val="28"/>
          <w:szCs w:val="28"/>
          <w:lang w:val="uk-UA"/>
        </w:rPr>
        <w:t xml:space="preserve">3. ЗМІСТ НАВЧАЛЬНОЇ ДИСЦИПЛІНИ </w:t>
      </w:r>
    </w:p>
    <w:p w14:paraId="74F49D97" w14:textId="77777777" w:rsidR="00673A79" w:rsidRPr="00DF5A81" w:rsidRDefault="00673A79" w:rsidP="00E424C5">
      <w:pPr>
        <w:tabs>
          <w:tab w:val="left" w:pos="851"/>
        </w:tabs>
        <w:spacing w:after="0" w:line="240" w:lineRule="auto"/>
        <w:ind w:firstLine="567"/>
        <w:jc w:val="center"/>
        <w:rPr>
          <w:rFonts w:ascii="Times New Roman" w:eastAsia="Calibri" w:hAnsi="Times New Roman" w:cs="Times New Roman"/>
          <w:b/>
          <w:sz w:val="28"/>
          <w:szCs w:val="28"/>
          <w:lang w:val="uk-UA"/>
        </w:rPr>
      </w:pPr>
      <w:r w:rsidRPr="00DF5A81">
        <w:rPr>
          <w:rFonts w:ascii="Times New Roman" w:eastAsia="Calibri" w:hAnsi="Times New Roman" w:cs="Times New Roman"/>
          <w:b/>
          <w:sz w:val="28"/>
          <w:szCs w:val="28"/>
          <w:lang w:val="uk-UA"/>
        </w:rPr>
        <w:t>«ЦИВІЛЬНЕ ПРАВО</w:t>
      </w:r>
      <w:r w:rsidR="00261C27" w:rsidRPr="00DF5A81">
        <w:rPr>
          <w:rFonts w:ascii="Times New Roman" w:eastAsia="Calibri" w:hAnsi="Times New Roman" w:cs="Times New Roman"/>
          <w:b/>
          <w:sz w:val="28"/>
          <w:szCs w:val="28"/>
          <w:lang w:val="uk-UA"/>
        </w:rPr>
        <w:t xml:space="preserve"> УКРАЇНИ</w:t>
      </w:r>
      <w:r w:rsidRPr="00DF5A81">
        <w:rPr>
          <w:rFonts w:ascii="Times New Roman" w:eastAsia="Calibri" w:hAnsi="Times New Roman" w:cs="Times New Roman"/>
          <w:b/>
          <w:sz w:val="28"/>
          <w:szCs w:val="28"/>
          <w:lang w:val="uk-UA"/>
        </w:rPr>
        <w:t>»</w:t>
      </w:r>
    </w:p>
    <w:p w14:paraId="674EAD81" w14:textId="77777777" w:rsidR="00515052" w:rsidRPr="00DF5A81" w:rsidRDefault="00515052" w:rsidP="00E424C5">
      <w:pPr>
        <w:tabs>
          <w:tab w:val="left" w:pos="851"/>
        </w:tabs>
        <w:spacing w:after="0" w:line="240" w:lineRule="auto"/>
        <w:ind w:firstLine="567"/>
        <w:jc w:val="center"/>
        <w:rPr>
          <w:rFonts w:ascii="Times New Roman" w:eastAsia="Calibri" w:hAnsi="Times New Roman" w:cs="Times New Roman"/>
          <w:b/>
          <w:sz w:val="28"/>
          <w:szCs w:val="28"/>
          <w:lang w:val="uk-UA"/>
        </w:rPr>
      </w:pPr>
    </w:p>
    <w:p w14:paraId="50630D3F" w14:textId="77777777" w:rsidR="009F3DE3" w:rsidRPr="00DF5A81" w:rsidRDefault="009F3DE3"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1. </w:t>
      </w:r>
      <w:r w:rsidR="00261C27" w:rsidRPr="00DF5A81">
        <w:rPr>
          <w:rFonts w:ascii="Times New Roman" w:hAnsi="Times New Roman" w:cs="Times New Roman"/>
          <w:b/>
          <w:sz w:val="28"/>
          <w:szCs w:val="28"/>
          <w:lang w:val="uk-UA"/>
        </w:rPr>
        <w:t>Цивільне право в системі права України</w:t>
      </w:r>
      <w:r w:rsidRPr="00DF5A81">
        <w:rPr>
          <w:rFonts w:ascii="Times New Roman" w:hAnsi="Times New Roman" w:cs="Times New Roman"/>
          <w:b/>
          <w:sz w:val="28"/>
          <w:szCs w:val="28"/>
          <w:lang w:val="uk-UA"/>
        </w:rPr>
        <w:t>.</w:t>
      </w:r>
    </w:p>
    <w:p w14:paraId="03000C7F"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предмет цивільного права як галузі права</w:t>
      </w:r>
      <w:r w:rsidR="009F3DE3" w:rsidRPr="00DF5A81">
        <w:rPr>
          <w:rFonts w:ascii="Times New Roman" w:hAnsi="Times New Roman" w:cs="Times New Roman"/>
          <w:sz w:val="28"/>
          <w:szCs w:val="28"/>
          <w:lang w:val="uk-UA"/>
        </w:rPr>
        <w:t>. Принципи цивільного права</w:t>
      </w:r>
      <w:r w:rsidRPr="00DF5A81">
        <w:rPr>
          <w:rFonts w:ascii="Times New Roman" w:hAnsi="Times New Roman" w:cs="Times New Roman"/>
          <w:sz w:val="28"/>
          <w:szCs w:val="28"/>
          <w:lang w:val="uk-UA"/>
        </w:rPr>
        <w:t>. Система цивільного права.</w:t>
      </w:r>
    </w:p>
    <w:p w14:paraId="33EC191D"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038C3120" w14:textId="77777777" w:rsidR="009F3DE3" w:rsidRPr="00DF5A81" w:rsidRDefault="009F3DE3"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 2.</w:t>
      </w:r>
      <w:r w:rsidR="00261C27" w:rsidRPr="00DF5A81">
        <w:rPr>
          <w:rFonts w:ascii="Times New Roman" w:hAnsi="Times New Roman" w:cs="Times New Roman"/>
          <w:b/>
          <w:sz w:val="28"/>
          <w:szCs w:val="28"/>
          <w:lang w:val="uk-UA"/>
        </w:rPr>
        <w:t xml:space="preserve">Джерела цивільного права України. </w:t>
      </w:r>
    </w:p>
    <w:p w14:paraId="34455CF6"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Цивільне законодавство України: поняття та структура</w:t>
      </w:r>
      <w:r w:rsidR="005302DA"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Договір як джерело цивільного права. Акти цивільного законодавства й договір. Звичай як джерело цивільного права. Звичаї </w:t>
      </w:r>
      <w:r w:rsidR="005302DA" w:rsidRPr="00DF5A81">
        <w:rPr>
          <w:rFonts w:ascii="Times New Roman" w:hAnsi="Times New Roman" w:cs="Times New Roman"/>
          <w:sz w:val="28"/>
          <w:szCs w:val="28"/>
          <w:lang w:val="uk-UA"/>
        </w:rPr>
        <w:t>ділового обороту.</w:t>
      </w:r>
      <w:r w:rsidRPr="00DF5A81">
        <w:rPr>
          <w:rFonts w:ascii="Times New Roman" w:hAnsi="Times New Roman" w:cs="Times New Roman"/>
          <w:sz w:val="28"/>
          <w:szCs w:val="28"/>
          <w:lang w:val="uk-UA"/>
        </w:rPr>
        <w:t xml:space="preserve"> Міжнародні договор</w:t>
      </w:r>
      <w:r w:rsidR="005302DA" w:rsidRPr="00DF5A81">
        <w:rPr>
          <w:rFonts w:ascii="Times New Roman" w:hAnsi="Times New Roman" w:cs="Times New Roman"/>
          <w:sz w:val="28"/>
          <w:szCs w:val="28"/>
          <w:lang w:val="uk-UA"/>
        </w:rPr>
        <w:t>и як джерела цивільного права.</w:t>
      </w:r>
    </w:p>
    <w:p w14:paraId="640C1604"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3EB590B0" w14:textId="77777777" w:rsidR="009F3DE3" w:rsidRPr="00DF5A81" w:rsidRDefault="009F3DE3"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261C27" w:rsidRPr="00DF5A81">
        <w:rPr>
          <w:rFonts w:ascii="Times New Roman" w:hAnsi="Times New Roman" w:cs="Times New Roman"/>
          <w:b/>
          <w:sz w:val="28"/>
          <w:szCs w:val="28"/>
          <w:lang w:val="uk-UA"/>
        </w:rPr>
        <w:t xml:space="preserve">3. Цивільні правовідносини. </w:t>
      </w:r>
    </w:p>
    <w:p w14:paraId="567C85BB"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ел</w:t>
      </w:r>
      <w:r w:rsidR="009F3DE3" w:rsidRPr="00DF5A81">
        <w:rPr>
          <w:rFonts w:ascii="Times New Roman" w:hAnsi="Times New Roman" w:cs="Times New Roman"/>
          <w:sz w:val="28"/>
          <w:szCs w:val="28"/>
          <w:lang w:val="uk-UA"/>
        </w:rPr>
        <w:t>ементи цивільних правовідносин</w:t>
      </w:r>
      <w:r w:rsidRPr="00DF5A81">
        <w:rPr>
          <w:rFonts w:ascii="Times New Roman" w:hAnsi="Times New Roman" w:cs="Times New Roman"/>
          <w:sz w:val="28"/>
          <w:szCs w:val="28"/>
          <w:lang w:val="uk-UA"/>
        </w:rPr>
        <w:t>. Класифікація цивільних правовідносин. Підстави виникнення, зміни та припинення цивільних правовідно</w:t>
      </w:r>
      <w:r w:rsidR="005302DA" w:rsidRPr="00DF5A81">
        <w:rPr>
          <w:rFonts w:ascii="Times New Roman" w:hAnsi="Times New Roman" w:cs="Times New Roman"/>
          <w:sz w:val="28"/>
          <w:szCs w:val="28"/>
          <w:lang w:val="uk-UA"/>
        </w:rPr>
        <w:t>син.</w:t>
      </w:r>
    </w:p>
    <w:p w14:paraId="02232FF4"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1AF34F07" w14:textId="77777777" w:rsidR="009F3DE3" w:rsidRPr="00DF5A81" w:rsidRDefault="009F3DE3"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4. Фізичні особи як суб’єкти цивільних правовідносин </w:t>
      </w:r>
    </w:p>
    <w:p w14:paraId="032B798B"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фізичної особи. Цивільна правоздатність фізичної особи. Цивільна дієздатність фізичної особи: поняття, види. Обмеження цивільної дієздатності фізичної особи. Визнання фізичної особи недієздатною. Визнання фізичної особи безвісно відсутньою. Визнання фізичної особи зниклою безвісті. Оголошення фізичної особи померлою. Опіка та п</w:t>
      </w:r>
      <w:r w:rsidR="005302DA" w:rsidRPr="00DF5A81">
        <w:rPr>
          <w:rFonts w:ascii="Times New Roman" w:hAnsi="Times New Roman" w:cs="Times New Roman"/>
          <w:sz w:val="28"/>
          <w:szCs w:val="28"/>
          <w:lang w:val="uk-UA"/>
        </w:rPr>
        <w:t>іклування над фізичною особою.</w:t>
      </w:r>
    </w:p>
    <w:p w14:paraId="35E2843E"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4DF80196"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5. Юридичні особи як суб’єкти цивільних правовідносин. </w:t>
      </w:r>
      <w:r w:rsidR="00261C27" w:rsidRPr="00DF5A81">
        <w:rPr>
          <w:rFonts w:ascii="Times New Roman" w:hAnsi="Times New Roman" w:cs="Times New Roman"/>
          <w:sz w:val="28"/>
          <w:szCs w:val="28"/>
          <w:lang w:val="uk-UA"/>
        </w:rPr>
        <w:t>Поняття та ознаки юридичної особи. Види та організаційно-правові форми юридичних осіб</w:t>
      </w:r>
      <w:r w:rsidRPr="00DF5A81">
        <w:rPr>
          <w:rFonts w:ascii="Times New Roman" w:hAnsi="Times New Roman" w:cs="Times New Roman"/>
          <w:sz w:val="28"/>
          <w:szCs w:val="28"/>
          <w:lang w:val="uk-UA"/>
        </w:rPr>
        <w:t>.</w:t>
      </w:r>
      <w:r w:rsidR="00261C27" w:rsidRPr="00DF5A81">
        <w:rPr>
          <w:rFonts w:ascii="Times New Roman" w:hAnsi="Times New Roman" w:cs="Times New Roman"/>
          <w:sz w:val="28"/>
          <w:szCs w:val="28"/>
          <w:lang w:val="uk-UA"/>
        </w:rPr>
        <w:t xml:space="preserve"> Порядок створення юридичної особи. Уст</w:t>
      </w:r>
      <w:r w:rsidRPr="00DF5A81">
        <w:rPr>
          <w:rFonts w:ascii="Times New Roman" w:hAnsi="Times New Roman" w:cs="Times New Roman"/>
          <w:sz w:val="28"/>
          <w:szCs w:val="28"/>
          <w:lang w:val="uk-UA"/>
        </w:rPr>
        <w:t>ановчі документи юридичних осіб</w:t>
      </w:r>
      <w:r w:rsidR="00261C27" w:rsidRPr="00DF5A81">
        <w:rPr>
          <w:rFonts w:ascii="Times New Roman" w:hAnsi="Times New Roman" w:cs="Times New Roman"/>
          <w:sz w:val="28"/>
          <w:szCs w:val="28"/>
          <w:lang w:val="uk-UA"/>
        </w:rPr>
        <w:t>. Правосуб’єктність юридичної особи та порядок її реалізації. Припинення юридичної особи. Підприємницькі товариства: поняття та види. Непідприємницькі товариства: поняття та види</w:t>
      </w:r>
      <w:r w:rsidRPr="00DF5A81">
        <w:rPr>
          <w:rFonts w:ascii="Times New Roman" w:hAnsi="Times New Roman" w:cs="Times New Roman"/>
          <w:sz w:val="28"/>
          <w:szCs w:val="28"/>
          <w:lang w:val="uk-UA"/>
        </w:rPr>
        <w:t>.</w:t>
      </w:r>
    </w:p>
    <w:p w14:paraId="3E61B7C7"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45D4106E" w14:textId="77777777" w:rsidR="009F3DE3" w:rsidRPr="00DF5A81" w:rsidRDefault="009F3DE3"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261C27" w:rsidRPr="00DF5A81">
        <w:rPr>
          <w:rFonts w:ascii="Times New Roman" w:hAnsi="Times New Roman" w:cs="Times New Roman"/>
          <w:b/>
          <w:sz w:val="28"/>
          <w:szCs w:val="28"/>
          <w:lang w:val="uk-UA"/>
        </w:rPr>
        <w:t xml:space="preserve"> 6. Об’єкти цивільних прав</w:t>
      </w:r>
      <w:r w:rsidRPr="00DF5A81">
        <w:rPr>
          <w:rFonts w:ascii="Times New Roman" w:hAnsi="Times New Roman" w:cs="Times New Roman"/>
          <w:b/>
          <w:sz w:val="28"/>
          <w:szCs w:val="28"/>
          <w:lang w:val="uk-UA"/>
        </w:rPr>
        <w:t>.</w:t>
      </w:r>
    </w:p>
    <w:p w14:paraId="73871C35"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об’єктів цивільних прав та їх оборотоздатність. Речі як об’єкти цивільних прав: поняття, класифікація. Гроші як об’єкти цивільних прав. Валютні цінності. Майно, майнові права. Підприємство як єдиний майновий комплекс.. Інформація як об’єкт цивільних правовідносин. Цінні папери як об’єкти цивільних прав. Нематеріальні блага як об’єкти цивільних прав</w:t>
      </w:r>
      <w:r w:rsidR="009F3DE3"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21520BB3" w14:textId="77777777" w:rsidR="005302DA" w:rsidRPr="00DF5A81" w:rsidRDefault="005302DA" w:rsidP="00E424C5">
      <w:pPr>
        <w:tabs>
          <w:tab w:val="left" w:pos="851"/>
        </w:tabs>
        <w:spacing w:after="0" w:line="240" w:lineRule="auto"/>
        <w:ind w:firstLine="567"/>
        <w:jc w:val="both"/>
        <w:rPr>
          <w:rFonts w:ascii="Times New Roman" w:hAnsi="Times New Roman" w:cs="Times New Roman"/>
          <w:b/>
          <w:sz w:val="28"/>
          <w:szCs w:val="28"/>
          <w:lang w:val="uk-UA"/>
        </w:rPr>
      </w:pPr>
    </w:p>
    <w:p w14:paraId="6397A1F9" w14:textId="77777777" w:rsidR="009F3DE3" w:rsidRPr="00DF5A81" w:rsidRDefault="009F3DE3"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7. Правочини. </w:t>
      </w:r>
    </w:p>
    <w:p w14:paraId="4B2DC664"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Поняття та види правочинів. Загальні вимоги, додержання яких є необхідним для чинності правочину. Форма правочину та правові наслідки її недодержання. Недійсні правочини, їх юридична природа та види. Загальні правові наслідки недійсності правочину. Правові наслідки недійсності окремих частин правочину.. Правові наслідки вчинення недійсних правочинів</w:t>
      </w:r>
      <w:r w:rsidR="00AB7820"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3620CA9D"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2309AC2C" w14:textId="77777777" w:rsidR="00AB7820" w:rsidRPr="00DF5A81" w:rsidRDefault="00AB7820"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8. Представництво в цивільному праві. </w:t>
      </w:r>
    </w:p>
    <w:p w14:paraId="451EE43C"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підстави представництва. Повноваження представника. Правові наслідки вчинення правочинів з перевищенням повноважень представником. Види представництва. Довіреність: поняття, види, форма. Припиненн</w:t>
      </w:r>
      <w:r w:rsidR="00AB7820" w:rsidRPr="00DF5A81">
        <w:rPr>
          <w:rFonts w:ascii="Times New Roman" w:hAnsi="Times New Roman" w:cs="Times New Roman"/>
          <w:sz w:val="28"/>
          <w:szCs w:val="28"/>
          <w:lang w:val="uk-UA"/>
        </w:rPr>
        <w:t>я представництва за довіреністю.</w:t>
      </w:r>
    </w:p>
    <w:p w14:paraId="4D2699E1"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5CEA1C89" w14:textId="77777777" w:rsidR="00AB7820" w:rsidRPr="00DF5A81" w:rsidRDefault="00AB7820"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9. Строки та терміни в циві</w:t>
      </w:r>
      <w:r w:rsidRPr="00DF5A81">
        <w:rPr>
          <w:rFonts w:ascii="Times New Roman" w:hAnsi="Times New Roman" w:cs="Times New Roman"/>
          <w:b/>
          <w:sz w:val="28"/>
          <w:szCs w:val="28"/>
          <w:lang w:val="uk-UA"/>
        </w:rPr>
        <w:t>льному праві.</w:t>
      </w:r>
      <w:r w:rsidRPr="00DF5A81">
        <w:rPr>
          <w:rFonts w:ascii="Times New Roman" w:hAnsi="Times New Roman" w:cs="Times New Roman"/>
          <w:sz w:val="28"/>
          <w:szCs w:val="28"/>
          <w:lang w:val="uk-UA"/>
        </w:rPr>
        <w:t xml:space="preserve"> </w:t>
      </w:r>
    </w:p>
    <w:p w14:paraId="1C559EC5" w14:textId="77777777" w:rsidR="009F3DE3" w:rsidRPr="00DF5A81" w:rsidRDefault="00AB7820"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Позовна давність.</w:t>
      </w:r>
      <w:r w:rsidR="005302DA" w:rsidRPr="00DF5A81">
        <w:rPr>
          <w:rFonts w:ascii="Times New Roman" w:hAnsi="Times New Roman" w:cs="Times New Roman"/>
          <w:sz w:val="28"/>
          <w:szCs w:val="28"/>
          <w:lang w:val="uk-UA"/>
        </w:rPr>
        <w:t xml:space="preserve"> </w:t>
      </w:r>
      <w:r w:rsidR="00261C27" w:rsidRPr="00DF5A81">
        <w:rPr>
          <w:rFonts w:ascii="Times New Roman" w:hAnsi="Times New Roman" w:cs="Times New Roman"/>
          <w:sz w:val="28"/>
          <w:szCs w:val="28"/>
          <w:lang w:val="uk-UA"/>
        </w:rPr>
        <w:t>Поняття та види строків і термінів у цивільному праві. Способи визначення строків і термінів. Порядок обчислення строків. Поняття та види позовної давності. Початок перебігу позовної давності</w:t>
      </w:r>
      <w:r w:rsidRPr="00DF5A81">
        <w:rPr>
          <w:rFonts w:ascii="Times New Roman" w:hAnsi="Times New Roman" w:cs="Times New Roman"/>
          <w:sz w:val="28"/>
          <w:szCs w:val="28"/>
          <w:lang w:val="uk-UA"/>
        </w:rPr>
        <w:t>.</w:t>
      </w:r>
      <w:r w:rsidR="00261C27" w:rsidRPr="00DF5A81">
        <w:rPr>
          <w:rFonts w:ascii="Times New Roman" w:hAnsi="Times New Roman" w:cs="Times New Roman"/>
          <w:sz w:val="28"/>
          <w:szCs w:val="28"/>
          <w:lang w:val="uk-UA"/>
        </w:rPr>
        <w:t xml:space="preserve"> Зупинення та переривання перебігу позовної давності. Наслідки спливу позовної давності. Вимоги, на які </w:t>
      </w:r>
      <w:r w:rsidRPr="00DF5A81">
        <w:rPr>
          <w:rFonts w:ascii="Times New Roman" w:hAnsi="Times New Roman" w:cs="Times New Roman"/>
          <w:sz w:val="28"/>
          <w:szCs w:val="28"/>
          <w:lang w:val="uk-UA"/>
        </w:rPr>
        <w:t>позовна давність не поширюється.</w:t>
      </w:r>
    </w:p>
    <w:p w14:paraId="1BB8ADBB"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16EDA153" w14:textId="77777777" w:rsidR="00AB7820" w:rsidRPr="00DF5A81" w:rsidRDefault="00AB7820"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10. Особисті немайнові права фізичної особи</w:t>
      </w:r>
      <w:r w:rsidRPr="00DF5A81">
        <w:rPr>
          <w:rFonts w:ascii="Times New Roman" w:hAnsi="Times New Roman" w:cs="Times New Roman"/>
          <w:b/>
          <w:sz w:val="28"/>
          <w:szCs w:val="28"/>
          <w:lang w:val="uk-UA"/>
        </w:rPr>
        <w:t>.</w:t>
      </w:r>
    </w:p>
    <w:p w14:paraId="35529E15"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зміст особистого немайнового права. Види особистих немайнових прав. Особисті немайнові права, що забезпечують природне існування фізичної особи. Особисті немайнові права, що забезпечують </w:t>
      </w:r>
      <w:r w:rsidR="00AB7820" w:rsidRPr="00DF5A81">
        <w:rPr>
          <w:rFonts w:ascii="Times New Roman" w:hAnsi="Times New Roman" w:cs="Times New Roman"/>
          <w:sz w:val="28"/>
          <w:szCs w:val="28"/>
          <w:lang w:val="uk-UA"/>
        </w:rPr>
        <w:t>соціальне буття фізичної особи</w:t>
      </w:r>
      <w:r w:rsidRPr="00DF5A81">
        <w:rPr>
          <w:rFonts w:ascii="Times New Roman" w:hAnsi="Times New Roman" w:cs="Times New Roman"/>
          <w:sz w:val="28"/>
          <w:szCs w:val="28"/>
          <w:lang w:val="uk-UA"/>
        </w:rPr>
        <w:t>. З</w:t>
      </w:r>
      <w:r w:rsidR="005302DA" w:rsidRPr="00DF5A81">
        <w:rPr>
          <w:rFonts w:ascii="Times New Roman" w:hAnsi="Times New Roman" w:cs="Times New Roman"/>
          <w:sz w:val="28"/>
          <w:szCs w:val="28"/>
          <w:lang w:val="uk-UA"/>
        </w:rPr>
        <w:t>ахист особистих немайнових прав.</w:t>
      </w:r>
    </w:p>
    <w:p w14:paraId="3D87568F"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0C107801" w14:textId="77777777" w:rsidR="00AB7820" w:rsidRPr="00DF5A81" w:rsidRDefault="00AB7820"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11. Право власності</w:t>
      </w:r>
      <w:r w:rsidR="00261C27" w:rsidRPr="00DF5A81">
        <w:rPr>
          <w:rFonts w:ascii="Times New Roman" w:hAnsi="Times New Roman" w:cs="Times New Roman"/>
          <w:sz w:val="28"/>
          <w:szCs w:val="28"/>
          <w:lang w:val="uk-UA"/>
        </w:rPr>
        <w:t xml:space="preserve">. </w:t>
      </w:r>
    </w:p>
    <w:p w14:paraId="6ED87FD9"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Загальні положення. Поняття та зміст права власності. Об’єкти та суб’єкти права власності. Здійснення права власності. Ризик випадкового знищення та випадкового пошкодження майна</w:t>
      </w:r>
      <w:r w:rsidR="00AB7820"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02AD9E99"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59AA034F" w14:textId="77777777" w:rsidR="00AB7820" w:rsidRPr="00DF5A81" w:rsidRDefault="00AB7820"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12. Набуття та припинення права власності</w:t>
      </w:r>
      <w:r w:rsidR="00261C27" w:rsidRPr="00DF5A81">
        <w:rPr>
          <w:rFonts w:ascii="Times New Roman" w:hAnsi="Times New Roman" w:cs="Times New Roman"/>
          <w:sz w:val="28"/>
          <w:szCs w:val="28"/>
          <w:lang w:val="uk-UA"/>
        </w:rPr>
        <w:t xml:space="preserve">. </w:t>
      </w:r>
    </w:p>
    <w:p w14:paraId="6A4DE296"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Підстави набуття права власності: загальна характеристика. Набуття права власності на новостворене майно та об’єкти незавершеного будівництва; на перероблену річ; за договором; на безхазяйну річ; на знахідку; на бездоглядну домашню тварину; на скарб; за </w:t>
      </w:r>
      <w:proofErr w:type="spellStart"/>
      <w:r w:rsidRPr="00DF5A81">
        <w:rPr>
          <w:rFonts w:ascii="Times New Roman" w:hAnsi="Times New Roman" w:cs="Times New Roman"/>
          <w:sz w:val="28"/>
          <w:szCs w:val="28"/>
          <w:lang w:val="uk-UA"/>
        </w:rPr>
        <w:t>набувальною</w:t>
      </w:r>
      <w:proofErr w:type="spellEnd"/>
      <w:r w:rsidRPr="00DF5A81">
        <w:rPr>
          <w:rFonts w:ascii="Times New Roman" w:hAnsi="Times New Roman" w:cs="Times New Roman"/>
          <w:sz w:val="28"/>
          <w:szCs w:val="28"/>
          <w:lang w:val="uk-UA"/>
        </w:rPr>
        <w:t xml:space="preserve"> давністю. Підстави припинення права влас</w:t>
      </w:r>
      <w:r w:rsidR="00AB7820" w:rsidRPr="00DF5A81">
        <w:rPr>
          <w:rFonts w:ascii="Times New Roman" w:hAnsi="Times New Roman" w:cs="Times New Roman"/>
          <w:sz w:val="28"/>
          <w:szCs w:val="28"/>
          <w:lang w:val="uk-UA"/>
        </w:rPr>
        <w:t>ності: загальна характеристика</w:t>
      </w:r>
      <w:r w:rsidRPr="00DF5A81">
        <w:rPr>
          <w:rFonts w:ascii="Times New Roman" w:hAnsi="Times New Roman" w:cs="Times New Roman"/>
          <w:sz w:val="28"/>
          <w:szCs w:val="28"/>
          <w:lang w:val="uk-UA"/>
        </w:rPr>
        <w:t xml:space="preserve">. Відмова від права власності. Припинення права власності особи на майно, яке не може їй належати. Реквізиція. Конфіскація. </w:t>
      </w:r>
    </w:p>
    <w:p w14:paraId="48FA931F"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4FEAE50D" w14:textId="77777777" w:rsidR="00AB7820" w:rsidRPr="00DF5A81" w:rsidRDefault="00AB7820"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13. Право спільної власності. </w:t>
      </w:r>
    </w:p>
    <w:p w14:paraId="016206EF"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і види права спільної власності. Право спільної часткової власності: поняття, суб’єкти, підстави виникнення. Визначення часток у пра</w:t>
      </w:r>
      <w:r w:rsidR="00AB7820" w:rsidRPr="00DF5A81">
        <w:rPr>
          <w:rFonts w:ascii="Times New Roman" w:hAnsi="Times New Roman" w:cs="Times New Roman"/>
          <w:sz w:val="28"/>
          <w:szCs w:val="28"/>
          <w:lang w:val="uk-UA"/>
        </w:rPr>
        <w:t>ві спільної часткової власності</w:t>
      </w:r>
      <w:r w:rsidRPr="00DF5A81">
        <w:rPr>
          <w:rFonts w:ascii="Times New Roman" w:hAnsi="Times New Roman" w:cs="Times New Roman"/>
          <w:sz w:val="28"/>
          <w:szCs w:val="28"/>
          <w:lang w:val="uk-UA"/>
        </w:rPr>
        <w:t xml:space="preserve">. Здійснення права спільної часткової </w:t>
      </w:r>
      <w:r w:rsidRPr="00DF5A81">
        <w:rPr>
          <w:rFonts w:ascii="Times New Roman" w:hAnsi="Times New Roman" w:cs="Times New Roman"/>
          <w:sz w:val="28"/>
          <w:szCs w:val="28"/>
          <w:lang w:val="uk-UA"/>
        </w:rPr>
        <w:lastRenderedPageBreak/>
        <w:t>власності. Право переважної купівлі частки у праві спільної часткової власності. Припинення права спільної часткової власності. Право спільної сумісної власності: поняття, суб’єкти, підстави виникнення. Здійснення права спільної сумісної власності. Припинення права спільної сумісної власності</w:t>
      </w:r>
      <w:r w:rsidR="00AB7820"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28B09ED2"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1AC9A746" w14:textId="77777777" w:rsidR="00AB7820" w:rsidRPr="00DF5A81" w:rsidRDefault="00AB7820"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14. Захист права власності</w:t>
      </w:r>
      <w:r w:rsidR="00261C27" w:rsidRPr="00DF5A81">
        <w:rPr>
          <w:rFonts w:ascii="Times New Roman" w:hAnsi="Times New Roman" w:cs="Times New Roman"/>
          <w:sz w:val="28"/>
          <w:szCs w:val="28"/>
          <w:lang w:val="uk-UA"/>
        </w:rPr>
        <w:t xml:space="preserve">. </w:t>
      </w:r>
    </w:p>
    <w:p w14:paraId="4522E443"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Засади захисту права власності. </w:t>
      </w:r>
      <w:proofErr w:type="spellStart"/>
      <w:r w:rsidRPr="00DF5A81">
        <w:rPr>
          <w:rFonts w:ascii="Times New Roman" w:hAnsi="Times New Roman" w:cs="Times New Roman"/>
          <w:sz w:val="28"/>
          <w:szCs w:val="28"/>
          <w:lang w:val="uk-UA"/>
        </w:rPr>
        <w:t>Віндикаційний</w:t>
      </w:r>
      <w:proofErr w:type="spellEnd"/>
      <w:r w:rsidRPr="00DF5A81">
        <w:rPr>
          <w:rFonts w:ascii="Times New Roman" w:hAnsi="Times New Roman" w:cs="Times New Roman"/>
          <w:sz w:val="28"/>
          <w:szCs w:val="28"/>
          <w:lang w:val="uk-UA"/>
        </w:rPr>
        <w:t xml:space="preserve"> позов. </w:t>
      </w:r>
      <w:proofErr w:type="spellStart"/>
      <w:r w:rsidRPr="00DF5A81">
        <w:rPr>
          <w:rFonts w:ascii="Times New Roman" w:hAnsi="Times New Roman" w:cs="Times New Roman"/>
          <w:sz w:val="28"/>
          <w:szCs w:val="28"/>
          <w:lang w:val="uk-UA"/>
        </w:rPr>
        <w:t>Негаторний</w:t>
      </w:r>
      <w:proofErr w:type="spellEnd"/>
      <w:r w:rsidRPr="00DF5A81">
        <w:rPr>
          <w:rFonts w:ascii="Times New Roman" w:hAnsi="Times New Roman" w:cs="Times New Roman"/>
          <w:sz w:val="28"/>
          <w:szCs w:val="28"/>
          <w:lang w:val="uk-UA"/>
        </w:rPr>
        <w:t xml:space="preserve"> позов. Визнання права власності. Інші способи захисту права власності</w:t>
      </w:r>
      <w:r w:rsidR="00AB7820"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669BA688" w14:textId="77777777" w:rsidR="00AB7820" w:rsidRPr="00DF5A81" w:rsidRDefault="00AB7820"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15. Речові права на чуже майно. </w:t>
      </w:r>
    </w:p>
    <w:p w14:paraId="7C509CCC"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Загальна характеристика речових прав на чуже майно. Право володіння чужим майном. Право користування чужим майном (сервітут). Право користування чужою земельною ділянкою для сільськогосподарських потреб (емфітевзис). Право користування чужою земельною діл</w:t>
      </w:r>
      <w:r w:rsidR="00AB7820" w:rsidRPr="00DF5A81">
        <w:rPr>
          <w:rFonts w:ascii="Times New Roman" w:hAnsi="Times New Roman" w:cs="Times New Roman"/>
          <w:sz w:val="28"/>
          <w:szCs w:val="28"/>
          <w:lang w:val="uk-UA"/>
        </w:rPr>
        <w:t>янкою для забудови (</w:t>
      </w:r>
      <w:proofErr w:type="spellStart"/>
      <w:r w:rsidR="00AB7820" w:rsidRPr="00DF5A81">
        <w:rPr>
          <w:rFonts w:ascii="Times New Roman" w:hAnsi="Times New Roman" w:cs="Times New Roman"/>
          <w:sz w:val="28"/>
          <w:szCs w:val="28"/>
          <w:lang w:val="uk-UA"/>
        </w:rPr>
        <w:t>суперфіцій</w:t>
      </w:r>
      <w:proofErr w:type="spellEnd"/>
      <w:r w:rsidR="00AB7820" w:rsidRPr="00DF5A81">
        <w:rPr>
          <w:rFonts w:ascii="Times New Roman" w:hAnsi="Times New Roman" w:cs="Times New Roman"/>
          <w:sz w:val="28"/>
          <w:szCs w:val="28"/>
          <w:lang w:val="uk-UA"/>
        </w:rPr>
        <w:t>).</w:t>
      </w:r>
    </w:p>
    <w:p w14:paraId="3B9C45CE"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752EC7E0" w14:textId="77777777" w:rsidR="009F3DE3" w:rsidRPr="00DF5A81" w:rsidRDefault="00AB7820"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16. Право інтелектуальної власності: загальні положення</w:t>
      </w:r>
      <w:r w:rsidR="00261C27" w:rsidRPr="00DF5A81">
        <w:rPr>
          <w:rFonts w:ascii="Times New Roman" w:hAnsi="Times New Roman" w:cs="Times New Roman"/>
          <w:sz w:val="28"/>
          <w:szCs w:val="28"/>
          <w:lang w:val="uk-UA"/>
        </w:rPr>
        <w:t>. Поняття права інтелектуальної власності. Об’єкти та суб’єкти права інтелектуальної власності. Підстави виникнення (набуття) та зміст права інтелектуальної власності. Захист права і</w:t>
      </w:r>
      <w:r w:rsidRPr="00DF5A81">
        <w:rPr>
          <w:rFonts w:ascii="Times New Roman" w:hAnsi="Times New Roman" w:cs="Times New Roman"/>
          <w:sz w:val="28"/>
          <w:szCs w:val="28"/>
          <w:lang w:val="uk-UA"/>
        </w:rPr>
        <w:t>нтелектуальної власності.</w:t>
      </w:r>
    </w:p>
    <w:p w14:paraId="1EB6C6A0"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64EEB17A" w14:textId="77777777" w:rsidR="00AB7820" w:rsidRPr="00DF5A81" w:rsidRDefault="00AB7820"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17. Авторське право та суміжні права. </w:t>
      </w:r>
    </w:p>
    <w:p w14:paraId="341B8EDB"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об’єкти авторського права. Суб’єкти авторського права. Співавторство</w:t>
      </w:r>
      <w:r w:rsidR="00AB7820"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Виникнення авторського права. Особисті немайнові права автора. Майнові права інтелектуальної власності на твір, строки їх чинності. Випадки правомірного використання твору без згоди автора. Поняття та об’єкти суміжних прав. Суб’єкти суміжних прав. Виникнення суміжних прав. Майнові права інтелектуальної власності на об’єкт суміжних прав, строки їх чинності. Захист авторського і суміжних прав</w:t>
      </w:r>
      <w:r w:rsidR="00AB7820"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204432DD"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736010D0" w14:textId="77777777" w:rsidR="00AB7820" w:rsidRPr="00DF5A81" w:rsidRDefault="00AB7820"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18. Право інтелектуальної власності на винахід, корисну модель, промисловий зразок. </w:t>
      </w:r>
    </w:p>
    <w:p w14:paraId="4771F52C"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ознаки винаходу, корисної моделі, промисл</w:t>
      </w:r>
      <w:r w:rsidR="008E2945" w:rsidRPr="00DF5A81">
        <w:rPr>
          <w:rFonts w:ascii="Times New Roman" w:hAnsi="Times New Roman" w:cs="Times New Roman"/>
          <w:sz w:val="28"/>
          <w:szCs w:val="28"/>
          <w:lang w:val="uk-UA"/>
        </w:rPr>
        <w:t>ового зразка</w:t>
      </w:r>
      <w:r w:rsidRPr="00DF5A81">
        <w:rPr>
          <w:rFonts w:ascii="Times New Roman" w:hAnsi="Times New Roman" w:cs="Times New Roman"/>
          <w:sz w:val="28"/>
          <w:szCs w:val="28"/>
          <w:lang w:val="uk-UA"/>
        </w:rPr>
        <w:t>. Суб’єкти права інтелектуальної власності на винахід, корисну модель, промисловий зразок. Засвідчення набуття права інтелектуальної власності на винахід, корисну модель, промисловий зразок. Майнові права інтелектуальної власності на винахід, корисну модель, промис</w:t>
      </w:r>
      <w:r w:rsidR="008E2945" w:rsidRPr="00DF5A81">
        <w:rPr>
          <w:rFonts w:ascii="Times New Roman" w:hAnsi="Times New Roman" w:cs="Times New Roman"/>
          <w:sz w:val="28"/>
          <w:szCs w:val="28"/>
          <w:lang w:val="uk-UA"/>
        </w:rPr>
        <w:t>ловий зразок. Строк їх чинності</w:t>
      </w:r>
      <w:r w:rsidRPr="00DF5A81">
        <w:rPr>
          <w:rFonts w:ascii="Times New Roman" w:hAnsi="Times New Roman" w:cs="Times New Roman"/>
          <w:sz w:val="28"/>
          <w:szCs w:val="28"/>
          <w:lang w:val="uk-UA"/>
        </w:rPr>
        <w:t>. Припинення чинності майнових прав інтелектуальної власності на винахід, корисну модель, промисловий зразок</w:t>
      </w:r>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79D76B54"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583D6741" w14:textId="77777777" w:rsidR="009F3DE3" w:rsidRPr="00DF5A81" w:rsidRDefault="008E2945"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19. Право інтелектуальної власності на комерційне найменування, торговельну марку</w:t>
      </w:r>
      <w:r w:rsidRPr="00DF5A81">
        <w:rPr>
          <w:rFonts w:ascii="Times New Roman" w:hAnsi="Times New Roman" w:cs="Times New Roman"/>
          <w:b/>
          <w:sz w:val="28"/>
          <w:szCs w:val="28"/>
          <w:lang w:val="uk-UA"/>
        </w:rPr>
        <w:t>.</w:t>
      </w:r>
    </w:p>
    <w:p w14:paraId="46AF1EA0" w14:textId="77777777" w:rsidR="005302DA" w:rsidRPr="00DF5A81" w:rsidRDefault="00E3490A"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ознаки комерційного найменування, торговельної марки. Суб’єкти права інтелектуальної власності на комерційне найменування, торговельну марку. Засвідчення набуття права інтелектуальної власності на </w:t>
      </w:r>
      <w:r w:rsidRPr="00DF5A81">
        <w:rPr>
          <w:rFonts w:ascii="Times New Roman" w:hAnsi="Times New Roman" w:cs="Times New Roman"/>
          <w:sz w:val="28"/>
          <w:szCs w:val="28"/>
          <w:lang w:val="uk-UA"/>
        </w:rPr>
        <w:lastRenderedPageBreak/>
        <w:t xml:space="preserve">комерційне найменування, торговельну марку. Майнові права інтелектуальної власності на комерційне найменування, торговельну марку. </w:t>
      </w:r>
    </w:p>
    <w:p w14:paraId="4736BD30" w14:textId="77777777" w:rsidR="005302DA" w:rsidRPr="00DF5A81" w:rsidRDefault="005302DA" w:rsidP="00E424C5">
      <w:pPr>
        <w:tabs>
          <w:tab w:val="left" w:pos="851"/>
        </w:tabs>
        <w:spacing w:after="0" w:line="240" w:lineRule="auto"/>
        <w:ind w:firstLine="567"/>
        <w:jc w:val="both"/>
        <w:rPr>
          <w:rFonts w:ascii="Times New Roman" w:hAnsi="Times New Roman" w:cs="Times New Roman"/>
          <w:sz w:val="28"/>
          <w:szCs w:val="28"/>
          <w:lang w:val="uk-UA"/>
        </w:rPr>
      </w:pPr>
    </w:p>
    <w:p w14:paraId="1A04A4D8" w14:textId="77777777" w:rsidR="005302DA" w:rsidRPr="00DF5A81" w:rsidRDefault="008E2945"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20.</w:t>
      </w:r>
      <w:r w:rsidR="00261C27" w:rsidRPr="00DF5A81">
        <w:rPr>
          <w:rFonts w:ascii="Times New Roman" w:hAnsi="Times New Roman" w:cs="Times New Roman"/>
          <w:sz w:val="28"/>
          <w:szCs w:val="28"/>
          <w:lang w:val="uk-UA"/>
        </w:rPr>
        <w:t xml:space="preserve"> </w:t>
      </w:r>
      <w:r w:rsidR="005302DA" w:rsidRPr="00DF5A81">
        <w:rPr>
          <w:rFonts w:ascii="Times New Roman" w:hAnsi="Times New Roman" w:cs="Times New Roman"/>
          <w:b/>
          <w:sz w:val="28"/>
          <w:szCs w:val="28"/>
          <w:lang w:val="uk-UA"/>
        </w:rPr>
        <w:t>Зобов’язання</w:t>
      </w:r>
    </w:p>
    <w:p w14:paraId="3F34B41B"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Загальні положення про зобов’язання</w:t>
      </w:r>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Поняття зобов’язання та підстави його виникнення. Сторони та треті особи у зобов’язанні. Заміна сторін у зобов’язанні. Виконання зобов’язання</w:t>
      </w:r>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63EE4E24"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4838AF38" w14:textId="77777777" w:rsidR="008E2945" w:rsidRPr="00DF5A81" w:rsidRDefault="008E2945"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21. Забез</w:t>
      </w:r>
      <w:r w:rsidR="005302DA" w:rsidRPr="00DF5A81">
        <w:rPr>
          <w:rFonts w:ascii="Times New Roman" w:hAnsi="Times New Roman" w:cs="Times New Roman"/>
          <w:b/>
          <w:sz w:val="28"/>
          <w:szCs w:val="28"/>
          <w:lang w:val="uk-UA"/>
        </w:rPr>
        <w:t>печення виконання зобов’язання.</w:t>
      </w:r>
    </w:p>
    <w:p w14:paraId="41A6BFA6"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Загальні положення про забезпечення виконання зобов’язання. Неустойка. Правові наслідки сплати (передання) неустойки. Порука. Правові наслідки порушення зобов’язання, забезпеченого порукою. Гарантія. Правові наслідки порушення зобов’язання, забезпеченого гарантією. Завдаток. Правові наслідки порушення або припинення зобов’язання, забезпеченого завдатком. Застава: поняття, предмет, види, підстави виникнення і припинення. Правові наслідки невиконання зобов’язання, забезпеченого заставою. </w:t>
      </w:r>
      <w:proofErr w:type="spellStart"/>
      <w:r w:rsidRPr="00DF5A81">
        <w:rPr>
          <w:rFonts w:ascii="Times New Roman" w:hAnsi="Times New Roman" w:cs="Times New Roman"/>
          <w:sz w:val="28"/>
          <w:szCs w:val="28"/>
          <w:lang w:val="uk-UA"/>
        </w:rPr>
        <w:t>Притримання</w:t>
      </w:r>
      <w:proofErr w:type="spellEnd"/>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Довірча власність: поняття, об’єкт, підстави виникнення і припинення</w:t>
      </w:r>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35132802"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3AF2B35D" w14:textId="77777777" w:rsidR="008E2945" w:rsidRPr="00DF5A81" w:rsidRDefault="008E2945"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 22. Припинення зобов’язання</w:t>
      </w:r>
      <w:r w:rsidR="00261C27" w:rsidRPr="00DF5A81">
        <w:rPr>
          <w:rFonts w:ascii="Times New Roman" w:hAnsi="Times New Roman" w:cs="Times New Roman"/>
          <w:b/>
          <w:sz w:val="28"/>
          <w:szCs w:val="28"/>
          <w:lang w:val="uk-UA"/>
        </w:rPr>
        <w:t xml:space="preserve">. </w:t>
      </w:r>
    </w:p>
    <w:p w14:paraId="0BD7BA13"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Припинення зобов’язання виконанням. Припинення зобов’язання неможливістю його виконання. Припинення зобов’язання переданням відступного Припинення зобов’язання зарахуванням. Припинення зобов’язання за домовленістю сторін. Новація. Прощення боргу. Припинення зобов’язання поєднанням боржника і кредитора в одній особі. Припинення зобов’язання смертю фізичної особи, ліквідацією юридичної особи</w:t>
      </w:r>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6E0A22B9"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15E2F96A" w14:textId="77777777" w:rsidR="008E2945" w:rsidRPr="00DF5A81" w:rsidRDefault="008E2945"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23. Порушення зобов’язання. Цивільно-правова відповідальність</w:t>
      </w:r>
      <w:r w:rsidR="00261C27" w:rsidRPr="00DF5A81">
        <w:rPr>
          <w:rFonts w:ascii="Times New Roman" w:hAnsi="Times New Roman" w:cs="Times New Roman"/>
          <w:sz w:val="28"/>
          <w:szCs w:val="28"/>
          <w:lang w:val="uk-UA"/>
        </w:rPr>
        <w:t xml:space="preserve">. </w:t>
      </w:r>
    </w:p>
    <w:p w14:paraId="3F8701B1"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порушення зобов’язання</w:t>
      </w:r>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Правові наслідки порушення зобов’язання. Поняття та ознаки цивільно-правової відповідальності. Види цивільно-правової в</w:t>
      </w:r>
      <w:r w:rsidR="005302DA" w:rsidRPr="00DF5A81">
        <w:rPr>
          <w:rFonts w:ascii="Times New Roman" w:hAnsi="Times New Roman" w:cs="Times New Roman"/>
          <w:sz w:val="28"/>
          <w:szCs w:val="28"/>
          <w:lang w:val="uk-UA"/>
        </w:rPr>
        <w:t>ідповідальності. Форми цивільно</w:t>
      </w:r>
      <w:r w:rsidRPr="00DF5A81">
        <w:rPr>
          <w:rFonts w:ascii="Times New Roman" w:hAnsi="Times New Roman" w:cs="Times New Roman"/>
          <w:sz w:val="28"/>
          <w:szCs w:val="28"/>
          <w:lang w:val="uk-UA"/>
        </w:rPr>
        <w:t>-правової відповідальності. Умови циві</w:t>
      </w:r>
      <w:r w:rsidR="008E2945" w:rsidRPr="00DF5A81">
        <w:rPr>
          <w:rFonts w:ascii="Times New Roman" w:hAnsi="Times New Roman" w:cs="Times New Roman"/>
          <w:sz w:val="28"/>
          <w:szCs w:val="28"/>
          <w:lang w:val="uk-UA"/>
        </w:rPr>
        <w:t>льно-правової відповідальності.</w:t>
      </w:r>
      <w:r w:rsidRPr="00DF5A81">
        <w:rPr>
          <w:rFonts w:ascii="Times New Roman" w:hAnsi="Times New Roman" w:cs="Times New Roman"/>
          <w:sz w:val="28"/>
          <w:szCs w:val="28"/>
          <w:lang w:val="uk-UA"/>
        </w:rPr>
        <w:t xml:space="preserve"> Підстави звільнення від цивіль</w:t>
      </w:r>
      <w:r w:rsidR="008E2945" w:rsidRPr="00DF5A81">
        <w:rPr>
          <w:rFonts w:ascii="Times New Roman" w:hAnsi="Times New Roman" w:cs="Times New Roman"/>
          <w:sz w:val="28"/>
          <w:szCs w:val="28"/>
          <w:lang w:val="uk-UA"/>
        </w:rPr>
        <w:t>но-правової відповідальності.</w:t>
      </w:r>
      <w:r w:rsidRPr="00DF5A81">
        <w:rPr>
          <w:rFonts w:ascii="Times New Roman" w:hAnsi="Times New Roman" w:cs="Times New Roman"/>
          <w:sz w:val="28"/>
          <w:szCs w:val="28"/>
          <w:lang w:val="uk-UA"/>
        </w:rPr>
        <w:t xml:space="preserve"> </w:t>
      </w:r>
    </w:p>
    <w:p w14:paraId="3958C741"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1DE0EE4B" w14:textId="77777777" w:rsidR="008E2945" w:rsidRPr="00DF5A81" w:rsidRDefault="008E2945"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24. Загальні положення про договір. </w:t>
      </w:r>
    </w:p>
    <w:p w14:paraId="59227961"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види договору. Свобода договору та її межі. Зміст договору. Укладення договору. Зміна або розірвання договору</w:t>
      </w:r>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1A9758AE"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3B31C7E7" w14:textId="77777777" w:rsidR="008E2945" w:rsidRPr="00DF5A81" w:rsidRDefault="008E2945"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25. Договір купівлі-продажу: загальні положення</w:t>
      </w:r>
      <w:r w:rsidRPr="00DF5A81">
        <w:rPr>
          <w:rFonts w:ascii="Times New Roman" w:hAnsi="Times New Roman" w:cs="Times New Roman"/>
          <w:sz w:val="28"/>
          <w:szCs w:val="28"/>
          <w:lang w:val="uk-UA"/>
        </w:rPr>
        <w:t>.</w:t>
      </w:r>
      <w:r w:rsidR="00261C27" w:rsidRPr="00DF5A81">
        <w:rPr>
          <w:rFonts w:ascii="Times New Roman" w:hAnsi="Times New Roman" w:cs="Times New Roman"/>
          <w:sz w:val="28"/>
          <w:szCs w:val="28"/>
          <w:lang w:val="uk-UA"/>
        </w:rPr>
        <w:t xml:space="preserve"> </w:t>
      </w:r>
    </w:p>
    <w:p w14:paraId="7FCEC7B3"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юридична характеристика договору купівлі-продажу, його види. Сторони договору купівлі-продажу, їхні права та обов’язки. Істотні умови договору купівлі-продажу. Предмет договору. Ціна </w:t>
      </w:r>
      <w:r w:rsidR="008E2945" w:rsidRPr="00DF5A81">
        <w:rPr>
          <w:rFonts w:ascii="Times New Roman" w:hAnsi="Times New Roman" w:cs="Times New Roman"/>
          <w:sz w:val="28"/>
          <w:szCs w:val="28"/>
          <w:lang w:val="uk-UA"/>
        </w:rPr>
        <w:t>товару</w:t>
      </w:r>
      <w:r w:rsidRPr="00DF5A81">
        <w:rPr>
          <w:rFonts w:ascii="Times New Roman" w:hAnsi="Times New Roman" w:cs="Times New Roman"/>
          <w:sz w:val="28"/>
          <w:szCs w:val="28"/>
          <w:lang w:val="uk-UA"/>
        </w:rPr>
        <w:t xml:space="preserve">. </w:t>
      </w:r>
    </w:p>
    <w:p w14:paraId="3AD0159D"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5BD9FDFA" w14:textId="77777777" w:rsidR="005302DA" w:rsidRPr="00DF5A81" w:rsidRDefault="008E2945"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lastRenderedPageBreak/>
        <w:t xml:space="preserve">Тема № </w:t>
      </w:r>
      <w:r w:rsidR="00261C27" w:rsidRPr="00DF5A81">
        <w:rPr>
          <w:rFonts w:ascii="Times New Roman" w:hAnsi="Times New Roman" w:cs="Times New Roman"/>
          <w:b/>
          <w:sz w:val="28"/>
          <w:szCs w:val="28"/>
          <w:lang w:val="uk-UA"/>
        </w:rPr>
        <w:t>26. Окремі види договору купівлі -</w:t>
      </w:r>
      <w:r w:rsidRPr="00DF5A81">
        <w:rPr>
          <w:rFonts w:ascii="Times New Roman" w:hAnsi="Times New Roman" w:cs="Times New Roman"/>
          <w:b/>
          <w:sz w:val="28"/>
          <w:szCs w:val="28"/>
          <w:lang w:val="uk-UA"/>
        </w:rPr>
        <w:t xml:space="preserve"> </w:t>
      </w:r>
      <w:r w:rsidR="00261C27" w:rsidRPr="00DF5A81">
        <w:rPr>
          <w:rFonts w:ascii="Times New Roman" w:hAnsi="Times New Roman" w:cs="Times New Roman"/>
          <w:b/>
          <w:sz w:val="28"/>
          <w:szCs w:val="28"/>
          <w:lang w:val="uk-UA"/>
        </w:rPr>
        <w:t>продажу.</w:t>
      </w:r>
    </w:p>
    <w:p w14:paraId="54F146C5"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Договір роздрібної купівлі -продажу. Договір поставки. Договір міни (бартеру)</w:t>
      </w:r>
      <w:r w:rsidR="008E2945"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4734E36F"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5305FA6E" w14:textId="77777777" w:rsidR="008E2945" w:rsidRPr="00DF5A81" w:rsidRDefault="008E2945"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27. Договір дарування. </w:t>
      </w:r>
    </w:p>
    <w:p w14:paraId="27653763"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дарування, його види. Сторони договору дарування, їхні права та обов’язки. Предмет догов</w:t>
      </w:r>
      <w:r w:rsidR="00A21536" w:rsidRPr="00DF5A81">
        <w:rPr>
          <w:rFonts w:ascii="Times New Roman" w:hAnsi="Times New Roman" w:cs="Times New Roman"/>
          <w:sz w:val="28"/>
          <w:szCs w:val="28"/>
          <w:lang w:val="uk-UA"/>
        </w:rPr>
        <w:t>ору дарування. Прийняття дарунк</w:t>
      </w:r>
      <w:r w:rsidRPr="00DF5A81">
        <w:rPr>
          <w:rFonts w:ascii="Times New Roman" w:hAnsi="Times New Roman" w:cs="Times New Roman"/>
          <w:sz w:val="28"/>
          <w:szCs w:val="28"/>
          <w:lang w:val="uk-UA"/>
        </w:rPr>
        <w:t>а. Розірвання договору дарування. Договір про пожертву</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710A9A3E"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3ECC2F17"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28. Договори ренти та довічного утримання (догляду)</w:t>
      </w:r>
      <w:r w:rsidRPr="00DF5A81">
        <w:rPr>
          <w:rFonts w:ascii="Times New Roman" w:hAnsi="Times New Roman" w:cs="Times New Roman"/>
          <w:b/>
          <w:sz w:val="28"/>
          <w:szCs w:val="28"/>
          <w:lang w:val="uk-UA"/>
        </w:rPr>
        <w:t>.</w:t>
      </w:r>
    </w:p>
    <w:p w14:paraId="3A3754DB"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ренти. Сторони договору ренти. Передання майна під виплату ренти. Форма і розмір ренти, строк її виплати. Розірвання договору ренти. Поняття та юридична характеристика договору довічного утримання (догляду). Сторони договору довічного утримання (догляду). Обов’язки набувача за договором довічного утримання (догляду). Припинення договору довічного утримання (догляду)</w:t>
      </w:r>
      <w:r w:rsidR="00A21536" w:rsidRPr="00DF5A81">
        <w:rPr>
          <w:rFonts w:ascii="Times New Roman" w:hAnsi="Times New Roman" w:cs="Times New Roman"/>
          <w:sz w:val="28"/>
          <w:szCs w:val="28"/>
          <w:lang w:val="uk-UA"/>
        </w:rPr>
        <w:t>.</w:t>
      </w:r>
    </w:p>
    <w:p w14:paraId="77BF24AE"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7AEF2038"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29. Договір найму (оренди). </w:t>
      </w:r>
    </w:p>
    <w:p w14:paraId="42B3EBAC"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найму (оренди). Сторони договору найму (оренди), їхні права та обов’язки. Істотні умови договору найму (оренди). Предмет договору найму (оренди). Плата за користування майном</w:t>
      </w:r>
      <w:r w:rsidR="00A21536" w:rsidRPr="00DF5A81">
        <w:rPr>
          <w:rFonts w:ascii="Times New Roman" w:hAnsi="Times New Roman" w:cs="Times New Roman"/>
          <w:sz w:val="28"/>
          <w:szCs w:val="28"/>
          <w:lang w:val="uk-UA"/>
        </w:rPr>
        <w:t>. Строк договору найму (оренди)</w:t>
      </w:r>
      <w:r w:rsidRPr="00DF5A81">
        <w:rPr>
          <w:rFonts w:ascii="Times New Roman" w:hAnsi="Times New Roman" w:cs="Times New Roman"/>
          <w:sz w:val="28"/>
          <w:szCs w:val="28"/>
          <w:lang w:val="uk-UA"/>
        </w:rPr>
        <w:t>. Припинення договору найму (оренди)</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0B64EB8C"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39AD06F8"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30. Окремі види договору найму (оренди). </w:t>
      </w:r>
    </w:p>
    <w:p w14:paraId="3DF118E8"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Договір прокату. Договір найму (оренди) земельної ділянки. Договір найму будівлі або іншої капітальної споруди. Договір найму (оренди) транспортного засобу. Договір лізингу</w:t>
      </w:r>
      <w:r w:rsidR="00A21536" w:rsidRPr="00DF5A81">
        <w:rPr>
          <w:rFonts w:ascii="Times New Roman" w:hAnsi="Times New Roman" w:cs="Times New Roman"/>
          <w:sz w:val="28"/>
          <w:szCs w:val="28"/>
          <w:lang w:val="uk-UA"/>
        </w:rPr>
        <w:t>.</w:t>
      </w:r>
    </w:p>
    <w:p w14:paraId="65555AB0" w14:textId="77777777" w:rsidR="00A21536" w:rsidRPr="00DF5A81" w:rsidRDefault="00A21536" w:rsidP="00E424C5">
      <w:pPr>
        <w:tabs>
          <w:tab w:val="left" w:pos="851"/>
        </w:tabs>
        <w:spacing w:after="0" w:line="240" w:lineRule="auto"/>
        <w:ind w:firstLine="567"/>
        <w:jc w:val="both"/>
        <w:rPr>
          <w:rFonts w:ascii="Times New Roman" w:hAnsi="Times New Roman" w:cs="Times New Roman"/>
          <w:sz w:val="28"/>
          <w:szCs w:val="28"/>
          <w:lang w:val="uk-UA"/>
        </w:rPr>
      </w:pPr>
    </w:p>
    <w:p w14:paraId="16850D0C"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31. Договір найму (оренди) житла. </w:t>
      </w:r>
    </w:p>
    <w:p w14:paraId="0952498C"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найму (оренди) житла</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Сторони договору найму (оренди) житла, їхні права та обов’язки. Особи, які постійно проживають із наймачем. Тимчасові мешканці. Істотні умови договору найму (оренди) житла. Предмет договору найму (оренди) житла. Плата за користування житлом. Строк договору найму (оренди) житла. Розірвання договору найму (оренди) житла</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34DC3E93"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00596885"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32. Договір позички. </w:t>
      </w:r>
    </w:p>
    <w:p w14:paraId="010B6500"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юридична характеристика договору позички. Сторони договору позички, їхні права та обов’язки </w:t>
      </w:r>
      <w:r w:rsidR="00A21536" w:rsidRPr="00DF5A81">
        <w:rPr>
          <w:rFonts w:ascii="Times New Roman" w:hAnsi="Times New Roman" w:cs="Times New Roman"/>
          <w:sz w:val="28"/>
          <w:szCs w:val="28"/>
          <w:lang w:val="uk-UA"/>
        </w:rPr>
        <w:t>Розірвання договору позички.</w:t>
      </w:r>
    </w:p>
    <w:p w14:paraId="2D2E6AB3"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68C011A1"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33. Договір </w:t>
      </w:r>
      <w:proofErr w:type="spellStart"/>
      <w:r w:rsidR="00261C27" w:rsidRPr="00DF5A81">
        <w:rPr>
          <w:rFonts w:ascii="Times New Roman" w:hAnsi="Times New Roman" w:cs="Times New Roman"/>
          <w:b/>
          <w:sz w:val="28"/>
          <w:szCs w:val="28"/>
          <w:lang w:val="uk-UA"/>
        </w:rPr>
        <w:t>підряду</w:t>
      </w:r>
      <w:proofErr w:type="spellEnd"/>
      <w:r w:rsidR="00261C27" w:rsidRPr="00DF5A81">
        <w:rPr>
          <w:rFonts w:ascii="Times New Roman" w:hAnsi="Times New Roman" w:cs="Times New Roman"/>
          <w:b/>
          <w:sz w:val="28"/>
          <w:szCs w:val="28"/>
          <w:lang w:val="uk-UA"/>
        </w:rPr>
        <w:t xml:space="preserve">. </w:t>
      </w:r>
    </w:p>
    <w:p w14:paraId="2B714048"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 xml:space="preserve">Поняття та юридична характеристика договору </w:t>
      </w:r>
      <w:proofErr w:type="spellStart"/>
      <w:r w:rsidRPr="00DF5A81">
        <w:rPr>
          <w:rFonts w:ascii="Times New Roman" w:hAnsi="Times New Roman" w:cs="Times New Roman"/>
          <w:sz w:val="28"/>
          <w:szCs w:val="28"/>
          <w:lang w:val="uk-UA"/>
        </w:rPr>
        <w:t>підряду</w:t>
      </w:r>
      <w:proofErr w:type="spellEnd"/>
      <w:r w:rsidRPr="00DF5A81">
        <w:rPr>
          <w:rFonts w:ascii="Times New Roman" w:hAnsi="Times New Roman" w:cs="Times New Roman"/>
          <w:sz w:val="28"/>
          <w:szCs w:val="28"/>
          <w:lang w:val="uk-UA"/>
        </w:rPr>
        <w:t>, його види</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Сторони договору </w:t>
      </w:r>
      <w:proofErr w:type="spellStart"/>
      <w:r w:rsidRPr="00DF5A81">
        <w:rPr>
          <w:rFonts w:ascii="Times New Roman" w:hAnsi="Times New Roman" w:cs="Times New Roman"/>
          <w:sz w:val="28"/>
          <w:szCs w:val="28"/>
          <w:lang w:val="uk-UA"/>
        </w:rPr>
        <w:t>підряду</w:t>
      </w:r>
      <w:proofErr w:type="spellEnd"/>
      <w:r w:rsidRPr="00DF5A81">
        <w:rPr>
          <w:rFonts w:ascii="Times New Roman" w:hAnsi="Times New Roman" w:cs="Times New Roman"/>
          <w:sz w:val="28"/>
          <w:szCs w:val="28"/>
          <w:lang w:val="uk-UA"/>
        </w:rPr>
        <w:t xml:space="preserve">, їхні права та обов’язки. Генеральний підрядник і субпідрядник. Істотні умови договору </w:t>
      </w:r>
      <w:proofErr w:type="spellStart"/>
      <w:r w:rsidRPr="00DF5A81">
        <w:rPr>
          <w:rFonts w:ascii="Times New Roman" w:hAnsi="Times New Roman" w:cs="Times New Roman"/>
          <w:sz w:val="28"/>
          <w:szCs w:val="28"/>
          <w:lang w:val="uk-UA"/>
        </w:rPr>
        <w:t>підряду</w:t>
      </w:r>
      <w:proofErr w:type="spellEnd"/>
      <w:r w:rsidRPr="00DF5A81">
        <w:rPr>
          <w:rFonts w:ascii="Times New Roman" w:hAnsi="Times New Roman" w:cs="Times New Roman"/>
          <w:sz w:val="28"/>
          <w:szCs w:val="28"/>
          <w:lang w:val="uk-UA"/>
        </w:rPr>
        <w:t xml:space="preserve">. Предмет договору </w:t>
      </w:r>
      <w:proofErr w:type="spellStart"/>
      <w:r w:rsidRPr="00DF5A81">
        <w:rPr>
          <w:rFonts w:ascii="Times New Roman" w:hAnsi="Times New Roman" w:cs="Times New Roman"/>
          <w:sz w:val="28"/>
          <w:szCs w:val="28"/>
          <w:lang w:val="uk-UA"/>
        </w:rPr>
        <w:t>підряду</w:t>
      </w:r>
      <w:proofErr w:type="spellEnd"/>
      <w:r w:rsidRPr="00DF5A81">
        <w:rPr>
          <w:rFonts w:ascii="Times New Roman" w:hAnsi="Times New Roman" w:cs="Times New Roman"/>
          <w:sz w:val="28"/>
          <w:szCs w:val="28"/>
          <w:lang w:val="uk-UA"/>
        </w:rPr>
        <w:t xml:space="preserve">. Ціна роботи. Строк виконання роботи. </w:t>
      </w:r>
    </w:p>
    <w:p w14:paraId="32BBC820"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68F92F6A"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34. Окремі види договору </w:t>
      </w:r>
      <w:proofErr w:type="spellStart"/>
      <w:r w:rsidR="00261C27" w:rsidRPr="00DF5A81">
        <w:rPr>
          <w:rFonts w:ascii="Times New Roman" w:hAnsi="Times New Roman" w:cs="Times New Roman"/>
          <w:b/>
          <w:sz w:val="28"/>
          <w:szCs w:val="28"/>
          <w:lang w:val="uk-UA"/>
        </w:rPr>
        <w:t>підряду</w:t>
      </w:r>
      <w:proofErr w:type="spellEnd"/>
      <w:r w:rsidR="00261C27" w:rsidRPr="00DF5A81">
        <w:rPr>
          <w:rFonts w:ascii="Times New Roman" w:hAnsi="Times New Roman" w:cs="Times New Roman"/>
          <w:b/>
          <w:sz w:val="28"/>
          <w:szCs w:val="28"/>
          <w:lang w:val="uk-UA"/>
        </w:rPr>
        <w:t xml:space="preserve">. </w:t>
      </w:r>
    </w:p>
    <w:p w14:paraId="3A9CF3C3"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Договір побутового </w:t>
      </w:r>
      <w:proofErr w:type="spellStart"/>
      <w:r w:rsidRPr="00DF5A81">
        <w:rPr>
          <w:rFonts w:ascii="Times New Roman" w:hAnsi="Times New Roman" w:cs="Times New Roman"/>
          <w:sz w:val="28"/>
          <w:szCs w:val="28"/>
          <w:lang w:val="uk-UA"/>
        </w:rPr>
        <w:t>підряду</w:t>
      </w:r>
      <w:proofErr w:type="spellEnd"/>
      <w:r w:rsidRPr="00DF5A81">
        <w:rPr>
          <w:rFonts w:ascii="Times New Roman" w:hAnsi="Times New Roman" w:cs="Times New Roman"/>
          <w:sz w:val="28"/>
          <w:szCs w:val="28"/>
          <w:lang w:val="uk-UA"/>
        </w:rPr>
        <w:t xml:space="preserve">. Договір будівельного </w:t>
      </w:r>
      <w:proofErr w:type="spellStart"/>
      <w:r w:rsidRPr="00DF5A81">
        <w:rPr>
          <w:rFonts w:ascii="Times New Roman" w:hAnsi="Times New Roman" w:cs="Times New Roman"/>
          <w:sz w:val="28"/>
          <w:szCs w:val="28"/>
          <w:lang w:val="uk-UA"/>
        </w:rPr>
        <w:t>підряду</w:t>
      </w:r>
      <w:proofErr w:type="spellEnd"/>
      <w:r w:rsidRPr="00DF5A81">
        <w:rPr>
          <w:rFonts w:ascii="Times New Roman" w:hAnsi="Times New Roman" w:cs="Times New Roman"/>
          <w:sz w:val="28"/>
          <w:szCs w:val="28"/>
          <w:lang w:val="uk-UA"/>
        </w:rPr>
        <w:t xml:space="preserve">. Договір </w:t>
      </w:r>
      <w:proofErr w:type="spellStart"/>
      <w:r w:rsidRPr="00DF5A81">
        <w:rPr>
          <w:rFonts w:ascii="Times New Roman" w:hAnsi="Times New Roman" w:cs="Times New Roman"/>
          <w:sz w:val="28"/>
          <w:szCs w:val="28"/>
          <w:lang w:val="uk-UA"/>
        </w:rPr>
        <w:t>підряду</w:t>
      </w:r>
      <w:proofErr w:type="spellEnd"/>
      <w:r w:rsidRPr="00DF5A81">
        <w:rPr>
          <w:rFonts w:ascii="Times New Roman" w:hAnsi="Times New Roman" w:cs="Times New Roman"/>
          <w:sz w:val="28"/>
          <w:szCs w:val="28"/>
          <w:lang w:val="uk-UA"/>
        </w:rPr>
        <w:t xml:space="preserve"> на проектні та пошукові роботи</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32405C27"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6A1C159D" w14:textId="77777777" w:rsidR="00A21536" w:rsidRPr="00DF5A81" w:rsidRDefault="00A21536"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№3</w:t>
      </w:r>
      <w:r w:rsidR="00261C27" w:rsidRPr="00DF5A81">
        <w:rPr>
          <w:rFonts w:ascii="Times New Roman" w:hAnsi="Times New Roman" w:cs="Times New Roman"/>
          <w:b/>
          <w:sz w:val="28"/>
          <w:szCs w:val="28"/>
          <w:lang w:val="uk-UA"/>
        </w:rPr>
        <w:t>5. Договір про надання послуг: загальні положення</w:t>
      </w:r>
      <w:r w:rsidR="00261C27" w:rsidRPr="00DF5A81">
        <w:rPr>
          <w:rFonts w:ascii="Times New Roman" w:hAnsi="Times New Roman" w:cs="Times New Roman"/>
          <w:sz w:val="28"/>
          <w:szCs w:val="28"/>
          <w:lang w:val="uk-UA"/>
        </w:rPr>
        <w:t xml:space="preserve">. </w:t>
      </w:r>
    </w:p>
    <w:p w14:paraId="527612E2"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про надання послуг. Виконання договору про надання послуг. Плата за договором про надання послуг. Відповідальність виконавця за порушення договору про надання послуг</w:t>
      </w:r>
      <w:r w:rsidR="00A21536" w:rsidRPr="00DF5A81">
        <w:rPr>
          <w:rFonts w:ascii="Times New Roman" w:hAnsi="Times New Roman" w:cs="Times New Roman"/>
          <w:sz w:val="28"/>
          <w:szCs w:val="28"/>
          <w:lang w:val="uk-UA"/>
        </w:rPr>
        <w:t>.</w:t>
      </w:r>
    </w:p>
    <w:p w14:paraId="16BF42B1"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426E4AEE"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 3</w:t>
      </w:r>
      <w:r w:rsidR="00261C27" w:rsidRPr="00DF5A81">
        <w:rPr>
          <w:rFonts w:ascii="Times New Roman" w:hAnsi="Times New Roman" w:cs="Times New Roman"/>
          <w:b/>
          <w:sz w:val="28"/>
          <w:szCs w:val="28"/>
          <w:lang w:val="uk-UA"/>
        </w:rPr>
        <w:t>6. Договори в сфері надання транспортних послуг</w:t>
      </w:r>
      <w:r w:rsidRPr="00DF5A81">
        <w:rPr>
          <w:rFonts w:ascii="Times New Roman" w:hAnsi="Times New Roman" w:cs="Times New Roman"/>
          <w:b/>
          <w:sz w:val="28"/>
          <w:szCs w:val="28"/>
          <w:lang w:val="uk-UA"/>
        </w:rPr>
        <w:t>.</w:t>
      </w:r>
    </w:p>
    <w:p w14:paraId="1C3D6301"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w:t>
      </w:r>
      <w:r w:rsidR="00A21536" w:rsidRPr="00DF5A81">
        <w:rPr>
          <w:rFonts w:ascii="Times New Roman" w:hAnsi="Times New Roman" w:cs="Times New Roman"/>
          <w:sz w:val="28"/>
          <w:szCs w:val="28"/>
          <w:lang w:val="uk-UA"/>
        </w:rPr>
        <w:t xml:space="preserve"> договору перевезення вантажу</w:t>
      </w:r>
      <w:r w:rsidRPr="00DF5A81">
        <w:rPr>
          <w:rFonts w:ascii="Times New Roman" w:hAnsi="Times New Roman" w:cs="Times New Roman"/>
          <w:sz w:val="28"/>
          <w:szCs w:val="28"/>
          <w:lang w:val="uk-UA"/>
        </w:rPr>
        <w:t>. Сторони договору перевезення вантажу, їхні права та обов’язки. Поняття та юридична характеристика договору перевезення пасажира та багажу. Сторони договору перевезення пасажира та багажу, їхні права та</w:t>
      </w:r>
      <w:r w:rsidR="00A21536" w:rsidRPr="00DF5A81">
        <w:rPr>
          <w:rFonts w:ascii="Times New Roman" w:hAnsi="Times New Roman" w:cs="Times New Roman"/>
          <w:sz w:val="28"/>
          <w:szCs w:val="28"/>
          <w:lang w:val="uk-UA"/>
        </w:rPr>
        <w:t xml:space="preserve"> обов’язки</w:t>
      </w:r>
      <w:r w:rsidRPr="00DF5A81">
        <w:rPr>
          <w:rFonts w:ascii="Times New Roman" w:hAnsi="Times New Roman" w:cs="Times New Roman"/>
          <w:sz w:val="28"/>
          <w:szCs w:val="28"/>
          <w:lang w:val="uk-UA"/>
        </w:rPr>
        <w:t>. Договір чартеру (фрахтування)</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Договір транспортного експедирування</w:t>
      </w:r>
      <w:r w:rsidR="00A21536" w:rsidRPr="00DF5A81">
        <w:rPr>
          <w:rFonts w:ascii="Times New Roman" w:hAnsi="Times New Roman" w:cs="Times New Roman"/>
          <w:sz w:val="28"/>
          <w:szCs w:val="28"/>
          <w:lang w:val="uk-UA"/>
        </w:rPr>
        <w:t>.</w:t>
      </w:r>
    </w:p>
    <w:p w14:paraId="7A0BEF55"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36E98524"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 37</w:t>
      </w:r>
      <w:r w:rsidR="00261C27" w:rsidRPr="00DF5A81">
        <w:rPr>
          <w:rFonts w:ascii="Times New Roman" w:hAnsi="Times New Roman" w:cs="Times New Roman"/>
          <w:b/>
          <w:sz w:val="28"/>
          <w:szCs w:val="28"/>
          <w:lang w:val="uk-UA"/>
        </w:rPr>
        <w:t xml:space="preserve">. Договір зберігання. </w:t>
      </w:r>
    </w:p>
    <w:p w14:paraId="37A59A42"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зберігання, його види. Сторони договору зберігання, їхні права та обов’язки. Професійний зберігач. Відповідальність зберігача за втрату (нестачу) чи пошкодження речі. Зберігання на товарному складі. Спеціальні види зберігання</w:t>
      </w:r>
      <w:r w:rsidR="00A21536" w:rsidRPr="00DF5A81">
        <w:rPr>
          <w:rFonts w:ascii="Times New Roman" w:hAnsi="Times New Roman" w:cs="Times New Roman"/>
          <w:sz w:val="28"/>
          <w:szCs w:val="28"/>
          <w:lang w:val="uk-UA"/>
        </w:rPr>
        <w:t>. Договір охорони.</w:t>
      </w:r>
    </w:p>
    <w:p w14:paraId="671BAA32"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2B5D204C" w14:textId="77777777" w:rsidR="00A21536" w:rsidRPr="00DF5A81" w:rsidRDefault="00A21536"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№3</w:t>
      </w:r>
      <w:r w:rsidR="00261C27" w:rsidRPr="00DF5A81">
        <w:rPr>
          <w:rFonts w:ascii="Times New Roman" w:hAnsi="Times New Roman" w:cs="Times New Roman"/>
          <w:b/>
          <w:sz w:val="28"/>
          <w:szCs w:val="28"/>
          <w:lang w:val="uk-UA"/>
        </w:rPr>
        <w:t>8. Договір страхування</w:t>
      </w:r>
      <w:r w:rsidR="00261C27" w:rsidRPr="00DF5A81">
        <w:rPr>
          <w:rFonts w:ascii="Times New Roman" w:hAnsi="Times New Roman" w:cs="Times New Roman"/>
          <w:sz w:val="28"/>
          <w:szCs w:val="28"/>
          <w:lang w:val="uk-UA"/>
        </w:rPr>
        <w:t xml:space="preserve">. </w:t>
      </w:r>
    </w:p>
    <w:p w14:paraId="2EACDF2C"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страхування. Сторони договору страхування, їхні права та обов’язки. Істотні умови договору страхування. Відмова від здійснення страхової виплати. Припинення договору страхування</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38FA737A"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7B2CD6A6" w14:textId="77777777" w:rsidR="00A21536" w:rsidRPr="00DF5A81" w:rsidRDefault="00A21536"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 39. Догов</w:t>
      </w:r>
      <w:r w:rsidR="00261C27" w:rsidRPr="00DF5A81">
        <w:rPr>
          <w:rFonts w:ascii="Times New Roman" w:hAnsi="Times New Roman" w:cs="Times New Roman"/>
          <w:b/>
          <w:sz w:val="28"/>
          <w:szCs w:val="28"/>
          <w:lang w:val="uk-UA"/>
        </w:rPr>
        <w:t xml:space="preserve">ір доручення. Договір комісії. Договір управління майном. </w:t>
      </w:r>
    </w:p>
    <w:p w14:paraId="02339B84"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доручення. Сторони договору доручення, їхні права та обов’язки. Припинення договору доручення. Поняття та юридична характеристика договору комісії. Сторони договору комісії, їхні права та обов’язки. Поняття та юридична характеристика договору управління майном. Істотні умови договору управління майном. Сторони договору управління майном, їхні права та обов’язки. Припинення договору управління майном</w:t>
      </w:r>
      <w:r w:rsidR="00A2153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10E1B826"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3E624F31" w14:textId="77777777" w:rsidR="00D8066B" w:rsidRPr="00DF5A81" w:rsidRDefault="00A21536"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40. Договір позики. Кредитний договір</w:t>
      </w:r>
      <w:r w:rsidR="00261C27" w:rsidRPr="00DF5A81">
        <w:rPr>
          <w:rFonts w:ascii="Times New Roman" w:hAnsi="Times New Roman" w:cs="Times New Roman"/>
          <w:sz w:val="28"/>
          <w:szCs w:val="28"/>
          <w:lang w:val="uk-UA"/>
        </w:rPr>
        <w:t xml:space="preserve">. </w:t>
      </w:r>
    </w:p>
    <w:p w14:paraId="5C84DCEC"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позики. Сторони договору позики, їхні права та обов’язки. Поняття та юридична характеристика кредитного договору. Сторони кредитного договору, їхні права та обов’язки. Пр</w:t>
      </w:r>
      <w:r w:rsidR="00D8066B" w:rsidRPr="00DF5A81">
        <w:rPr>
          <w:rFonts w:ascii="Times New Roman" w:hAnsi="Times New Roman" w:cs="Times New Roman"/>
          <w:sz w:val="28"/>
          <w:szCs w:val="28"/>
          <w:lang w:val="uk-UA"/>
        </w:rPr>
        <w:t>оценти за кредитним договором.</w:t>
      </w:r>
    </w:p>
    <w:p w14:paraId="701C2691"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03008AE8" w14:textId="77777777" w:rsidR="00D8066B" w:rsidRPr="00DF5A81" w:rsidRDefault="00D8066B"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41. Договір банківського вкладу. Договір банківського рахунка. </w:t>
      </w:r>
    </w:p>
    <w:p w14:paraId="46DD8E11"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характеристика договору банківського вкладу (депозиту). Сторони договору банківського вкладу (депозиту), їхні права та обов’язки. Проценти на банківський вклад. Поняття та юридична характеристика договору банківського рахунка. Сторони договору банківського рахунка, їхні права та обов’язки. Розірванн</w:t>
      </w:r>
      <w:r w:rsidR="00D8066B" w:rsidRPr="00DF5A81">
        <w:rPr>
          <w:rFonts w:ascii="Times New Roman" w:hAnsi="Times New Roman" w:cs="Times New Roman"/>
          <w:sz w:val="28"/>
          <w:szCs w:val="28"/>
          <w:lang w:val="uk-UA"/>
        </w:rPr>
        <w:t>я договору банківського рахунка.</w:t>
      </w:r>
    </w:p>
    <w:p w14:paraId="3CA00D53"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632C1040" w14:textId="77777777" w:rsidR="00D8066B" w:rsidRPr="00DF5A81" w:rsidRDefault="00D8066B"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42. Договір факторингу</w:t>
      </w:r>
      <w:r w:rsidR="00261C27" w:rsidRPr="00DF5A81">
        <w:rPr>
          <w:rFonts w:ascii="Times New Roman" w:hAnsi="Times New Roman" w:cs="Times New Roman"/>
          <w:sz w:val="28"/>
          <w:szCs w:val="28"/>
          <w:lang w:val="uk-UA"/>
        </w:rPr>
        <w:t xml:space="preserve">. </w:t>
      </w:r>
    </w:p>
    <w:p w14:paraId="2C78650E"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юридична характеристика договору факторингу. Предмет договору факторингу. Сторони договору факторингу, їхні права та обов’язки </w:t>
      </w:r>
    </w:p>
    <w:p w14:paraId="21C9A2F4"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4F7D2E73" w14:textId="77777777" w:rsidR="00D8066B" w:rsidRPr="00DF5A81" w:rsidRDefault="00D8066B"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43. Договори щодо розпоряджання майновими правами інтелектуальної власності. </w:t>
      </w:r>
    </w:p>
    <w:p w14:paraId="106BDA61" w14:textId="77777777" w:rsidR="00D8066B"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Загальна характеристика договорів щодо розпоряджання майновими правами інтелектуальної власності, їх види. Ліцензія на використання об’єкта права інтелектуальної власності. Ліцензійний договір. Договір про створення за замовленням і використання об’єкта права інтелектуальної власності. Договір про передання виключних майнових прав інтелектуальної власності. Договір комерційної концесії </w:t>
      </w:r>
    </w:p>
    <w:p w14:paraId="14A58499" w14:textId="77777777" w:rsidR="00D8066B" w:rsidRPr="00DF5A81" w:rsidRDefault="00D8066B" w:rsidP="00E424C5">
      <w:pPr>
        <w:tabs>
          <w:tab w:val="left" w:pos="851"/>
        </w:tabs>
        <w:spacing w:after="0" w:line="240" w:lineRule="auto"/>
        <w:ind w:firstLine="567"/>
        <w:jc w:val="both"/>
        <w:rPr>
          <w:rFonts w:ascii="Times New Roman" w:hAnsi="Times New Roman" w:cs="Times New Roman"/>
          <w:sz w:val="28"/>
          <w:szCs w:val="28"/>
          <w:lang w:val="uk-UA"/>
        </w:rPr>
      </w:pPr>
    </w:p>
    <w:p w14:paraId="2CDC8E64" w14:textId="77777777" w:rsidR="00D8066B" w:rsidRPr="00DF5A81" w:rsidRDefault="00D8066B"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44. Договір про спільну діяльність. </w:t>
      </w:r>
    </w:p>
    <w:p w14:paraId="244F5DA2"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Загальна характеристика договору про спільну діяльніст</w:t>
      </w:r>
      <w:r w:rsidR="005302DA" w:rsidRPr="00DF5A81">
        <w:rPr>
          <w:rFonts w:ascii="Times New Roman" w:hAnsi="Times New Roman" w:cs="Times New Roman"/>
          <w:sz w:val="28"/>
          <w:szCs w:val="28"/>
          <w:lang w:val="uk-UA"/>
        </w:rPr>
        <w:t>ь</w:t>
      </w:r>
      <w:r w:rsidRPr="00DF5A81">
        <w:rPr>
          <w:rFonts w:ascii="Times New Roman" w:hAnsi="Times New Roman" w:cs="Times New Roman"/>
          <w:sz w:val="28"/>
          <w:szCs w:val="28"/>
          <w:lang w:val="uk-UA"/>
        </w:rPr>
        <w:t>. Договір простого товариства</w:t>
      </w:r>
      <w:r w:rsidR="00D8066B"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13C7D863"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74C4FAD8" w14:textId="77777777" w:rsidR="00D8066B" w:rsidRPr="00DF5A81" w:rsidRDefault="00D8066B"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45. Недоговірні зобов’язання. </w:t>
      </w:r>
    </w:p>
    <w:p w14:paraId="43D8291A"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види недоговірних зобов’язань. Публічна обіцянка винагороди без оголошення конкурсу. Публічна обіцянка нагороди за результатами конкурсу. Вчинення дій в майнових інтересах іншої особи без її доручення. Рятування здоров’я та життя фізичної особи, майна фізичної або юридичної особи. Створення загрози життю, здоров’ю, майну фізичної особи або майну юридичної особи. Набуття, збереження майна без достатньої правової підстави. Загальні підстави відповідальності за завдану майнову шкоду. Підстави відповідальності з завдану моральну шкоду. Способи відшкодування шкоди, завданої майну потерпілого. Врахування вини потерпілого і матеріального становища фізичної особи, яка завдала шкоду, </w:t>
      </w:r>
      <w:r w:rsidRPr="00DF5A81">
        <w:rPr>
          <w:rFonts w:ascii="Times New Roman" w:hAnsi="Times New Roman" w:cs="Times New Roman"/>
          <w:sz w:val="28"/>
          <w:szCs w:val="28"/>
          <w:lang w:val="uk-UA"/>
        </w:rPr>
        <w:lastRenderedPageBreak/>
        <w:t>при вирішенні питання про відшкодування шкоди.. Відшкодування шкоди, завданої при здійсненні особою у разі здійснення нею права на самозахист та в стані крайньої необхідності. Відшкодування юридичною або фізичною особою шкоди, завданої їхнім працівником чи іншою особою. Відшкодування шкоди, завданої органами публічної влади, їх службовими чи посадовими особами. Відшкодування шкоди, завданої незаконними рішеннями, діями чи бездіяльністю органу, що здійснює оперативно-розшукову діяльність, досудове розсл</w:t>
      </w:r>
      <w:r w:rsidR="00415539" w:rsidRPr="00DF5A81">
        <w:rPr>
          <w:rFonts w:ascii="Times New Roman" w:hAnsi="Times New Roman" w:cs="Times New Roman"/>
          <w:sz w:val="28"/>
          <w:szCs w:val="28"/>
          <w:lang w:val="uk-UA"/>
        </w:rPr>
        <w:t>ідування, прокуратури або суду</w:t>
      </w:r>
      <w:r w:rsidRPr="00DF5A81">
        <w:rPr>
          <w:rFonts w:ascii="Times New Roman" w:hAnsi="Times New Roman" w:cs="Times New Roman"/>
          <w:sz w:val="28"/>
          <w:szCs w:val="28"/>
          <w:lang w:val="uk-UA"/>
        </w:rPr>
        <w:t>. Відшкодування шкоди, завданої малолітніми, неповнолітніми, недієздатними фізичними особами, фізичними особами, цивільна дієздатність яких обмежена, та фізичними особами, які не усвідомлювали значення своїх дій та (або) не могли керувати ними. Відшкодування шкоди, завданої джерелом підвищеної небезпеки. Відшкодування шкоди, завданої каліцтвом, іншим ушкодженням здоров’я або смертю. Відшкодування шкоди, завданої внаслідок недоліків товарів, робіт (послуг)</w:t>
      </w:r>
      <w:r w:rsidR="00415539"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56ADB55E"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6113B8B4" w14:textId="77777777" w:rsidR="00415539" w:rsidRPr="00DF5A81" w:rsidRDefault="00415539"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46. Загальні положення про спадкування.</w:t>
      </w:r>
    </w:p>
    <w:p w14:paraId="4CA1BE43"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спадкування. Підстави спадкування. Спадщина, її склад. Права та обов’язки особи, як</w:t>
      </w:r>
      <w:r w:rsidR="00415539" w:rsidRPr="00DF5A81">
        <w:rPr>
          <w:rFonts w:ascii="Times New Roman" w:hAnsi="Times New Roman" w:cs="Times New Roman"/>
          <w:sz w:val="28"/>
          <w:szCs w:val="28"/>
          <w:lang w:val="uk-UA"/>
        </w:rPr>
        <w:t>і не входять до складу спадщини</w:t>
      </w:r>
      <w:r w:rsidRPr="00DF5A81">
        <w:rPr>
          <w:rFonts w:ascii="Times New Roman" w:hAnsi="Times New Roman" w:cs="Times New Roman"/>
          <w:sz w:val="28"/>
          <w:szCs w:val="28"/>
          <w:lang w:val="uk-UA"/>
        </w:rPr>
        <w:t>. Час і місце відкриття спадщини. Спадкоємці. Право на спадкування. Усунення від права на спадкування. Поняття заповіту. Види заповітів. Право на заповіт. Право на обов’язкову частку в спадщині. Зміст заповіту. Заповідальний відказ. Покладення</w:t>
      </w:r>
      <w:r w:rsidR="00415539" w:rsidRPr="00DF5A81">
        <w:rPr>
          <w:rFonts w:ascii="Times New Roman" w:hAnsi="Times New Roman" w:cs="Times New Roman"/>
          <w:sz w:val="28"/>
          <w:szCs w:val="28"/>
          <w:lang w:val="uk-UA"/>
        </w:rPr>
        <w:t xml:space="preserve"> на спадкоємця інших обов’язків</w:t>
      </w:r>
      <w:r w:rsidRPr="00DF5A81">
        <w:rPr>
          <w:rFonts w:ascii="Times New Roman" w:hAnsi="Times New Roman" w:cs="Times New Roman"/>
          <w:sz w:val="28"/>
          <w:szCs w:val="28"/>
          <w:lang w:val="uk-UA"/>
        </w:rPr>
        <w:t>. Форма заповіту. Посвідчення заповіту. Право заповідача на скасування та зміну заповіту. Недійсність заповіту. Черговість спадкування за законом. Спадкування за правом представлення</w:t>
      </w:r>
      <w:r w:rsidR="00415539" w:rsidRPr="00DF5A81">
        <w:rPr>
          <w:rFonts w:ascii="Times New Roman" w:hAnsi="Times New Roman" w:cs="Times New Roman"/>
          <w:sz w:val="28"/>
          <w:szCs w:val="28"/>
          <w:lang w:val="uk-UA"/>
        </w:rPr>
        <w:t>.</w:t>
      </w:r>
    </w:p>
    <w:p w14:paraId="740CE741"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2E109D6E" w14:textId="77777777" w:rsidR="00415539" w:rsidRPr="00DF5A81" w:rsidRDefault="00415539" w:rsidP="00E424C5">
      <w:pPr>
        <w:tabs>
          <w:tab w:val="left" w:pos="851"/>
        </w:tab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 xml:space="preserve">47. Здійснення права на спадкування. Виконання заповіту. Оформлення права на спадщину. </w:t>
      </w:r>
    </w:p>
    <w:p w14:paraId="4E743F54" w14:textId="77777777" w:rsidR="009F3DE3" w:rsidRPr="00DF5A81" w:rsidRDefault="00261C27"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Прийняття спадщини. Строки для прийняття спадщини. Право на відмову від прийняття спадщини. Правові наслідки відмови від прийняття спадщини. Перехід права на прийняття спадщини (спадкова трансмісія). </w:t>
      </w:r>
      <w:proofErr w:type="spellStart"/>
      <w:r w:rsidRPr="00DF5A81">
        <w:rPr>
          <w:rFonts w:ascii="Times New Roman" w:hAnsi="Times New Roman" w:cs="Times New Roman"/>
          <w:sz w:val="28"/>
          <w:szCs w:val="28"/>
          <w:lang w:val="uk-UA"/>
        </w:rPr>
        <w:t>Відумерлість</w:t>
      </w:r>
      <w:proofErr w:type="spellEnd"/>
      <w:r w:rsidRPr="00DF5A81">
        <w:rPr>
          <w:rFonts w:ascii="Times New Roman" w:hAnsi="Times New Roman" w:cs="Times New Roman"/>
          <w:sz w:val="28"/>
          <w:szCs w:val="28"/>
          <w:lang w:val="uk-UA"/>
        </w:rPr>
        <w:t xml:space="preserve"> спадщини. Поділ та перерозподіл спадщини між спадкоємцями. Виконання заповіту. Оформлення права на спадщину</w:t>
      </w:r>
      <w:r w:rsidR="00415539"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5CAE6676" w14:textId="77777777" w:rsidR="009F3DE3" w:rsidRPr="00DF5A81" w:rsidRDefault="009F3DE3" w:rsidP="00E424C5">
      <w:pPr>
        <w:tabs>
          <w:tab w:val="left" w:pos="851"/>
        </w:tabs>
        <w:spacing w:after="0" w:line="240" w:lineRule="auto"/>
        <w:ind w:firstLine="567"/>
        <w:jc w:val="both"/>
        <w:rPr>
          <w:rFonts w:ascii="Times New Roman" w:hAnsi="Times New Roman" w:cs="Times New Roman"/>
          <w:sz w:val="28"/>
          <w:szCs w:val="28"/>
          <w:lang w:val="uk-UA"/>
        </w:rPr>
      </w:pPr>
    </w:p>
    <w:p w14:paraId="299D9AC1" w14:textId="77777777" w:rsidR="00415539" w:rsidRPr="00DF5A81" w:rsidRDefault="00415539" w:rsidP="00E424C5">
      <w:pPr>
        <w:tabs>
          <w:tab w:val="left" w:pos="851"/>
        </w:tab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48. Спадковий договір</w:t>
      </w:r>
      <w:r w:rsidRPr="00DF5A81">
        <w:rPr>
          <w:rFonts w:ascii="Times New Roman" w:hAnsi="Times New Roman" w:cs="Times New Roman"/>
          <w:sz w:val="28"/>
          <w:szCs w:val="28"/>
          <w:lang w:val="uk-UA"/>
        </w:rPr>
        <w:t>.</w:t>
      </w:r>
    </w:p>
    <w:p w14:paraId="1E46A872" w14:textId="77777777" w:rsidR="00261C27" w:rsidRPr="00DF5A81" w:rsidRDefault="00261C27" w:rsidP="00E424C5">
      <w:pPr>
        <w:tabs>
          <w:tab w:val="left" w:pos="851"/>
        </w:tabs>
        <w:spacing w:after="0" w:line="240" w:lineRule="auto"/>
        <w:ind w:firstLine="567"/>
        <w:jc w:val="both"/>
        <w:rPr>
          <w:rFonts w:ascii="Times New Roman" w:eastAsia="Calibri" w:hAnsi="Times New Roman" w:cs="Times New Roman"/>
          <w:b/>
          <w:sz w:val="28"/>
          <w:szCs w:val="28"/>
          <w:lang w:val="uk-UA"/>
        </w:rPr>
      </w:pPr>
      <w:r w:rsidRPr="00DF5A81">
        <w:rPr>
          <w:rFonts w:ascii="Times New Roman" w:hAnsi="Times New Roman" w:cs="Times New Roman"/>
          <w:sz w:val="28"/>
          <w:szCs w:val="28"/>
          <w:lang w:val="uk-UA"/>
        </w:rPr>
        <w:t>Поняття спадкового договору. Сторони у спадковому договорі. Особливості спадкового договору з участю подружжя. Забезпечення виконання спадкового договору.</w:t>
      </w:r>
    </w:p>
    <w:p w14:paraId="17B8D816" w14:textId="77777777" w:rsidR="00673A79" w:rsidRPr="00DF5A81" w:rsidRDefault="00673A79" w:rsidP="00E424C5">
      <w:pPr>
        <w:tabs>
          <w:tab w:val="left" w:pos="851"/>
        </w:tabs>
        <w:spacing w:after="0" w:line="240" w:lineRule="auto"/>
        <w:ind w:firstLine="567"/>
        <w:jc w:val="both"/>
        <w:rPr>
          <w:rFonts w:ascii="Times New Roman" w:eastAsia="Calibri" w:hAnsi="Times New Roman" w:cs="Times New Roman"/>
          <w:sz w:val="28"/>
          <w:szCs w:val="28"/>
          <w:lang w:val="uk-UA"/>
        </w:rPr>
      </w:pPr>
    </w:p>
    <w:p w14:paraId="29468016" w14:textId="77777777" w:rsidR="00673A79" w:rsidRPr="00DF5A81" w:rsidRDefault="00673A79" w:rsidP="00E424C5">
      <w:pPr>
        <w:tabs>
          <w:tab w:val="left" w:pos="851"/>
        </w:tabs>
        <w:spacing w:after="0" w:line="240" w:lineRule="auto"/>
        <w:ind w:firstLine="567"/>
        <w:jc w:val="center"/>
        <w:rPr>
          <w:rFonts w:ascii="Times New Roman" w:eastAsia="Calibri" w:hAnsi="Times New Roman" w:cs="Times New Roman"/>
          <w:b/>
          <w:sz w:val="28"/>
          <w:szCs w:val="28"/>
          <w:lang w:val="uk-UA"/>
        </w:rPr>
      </w:pPr>
      <w:r w:rsidRPr="00DF5A81">
        <w:rPr>
          <w:rFonts w:ascii="Times New Roman" w:eastAsia="Calibri" w:hAnsi="Times New Roman" w:cs="Times New Roman"/>
          <w:b/>
          <w:sz w:val="28"/>
          <w:szCs w:val="28"/>
          <w:lang w:val="uk-UA"/>
        </w:rPr>
        <w:t>Рекомендована література</w:t>
      </w:r>
    </w:p>
    <w:p w14:paraId="10AC9965" w14:textId="77777777" w:rsidR="00FF010E" w:rsidRPr="00DF5A81" w:rsidRDefault="00FF010E" w:rsidP="00E424C5">
      <w:pPr>
        <w:pStyle w:val="a8"/>
        <w:shd w:val="clear" w:color="auto" w:fill="FFFFFF"/>
        <w:spacing w:before="0" w:beforeAutospacing="0" w:after="0" w:afterAutospacing="0"/>
        <w:ind w:firstLine="567"/>
        <w:jc w:val="both"/>
        <w:rPr>
          <w:sz w:val="28"/>
          <w:szCs w:val="28"/>
          <w:lang w:val="uk-UA"/>
        </w:rPr>
      </w:pPr>
      <w:r w:rsidRPr="00DF5A81">
        <w:rPr>
          <w:lang w:val="uk-UA"/>
        </w:rPr>
        <w:t> </w:t>
      </w:r>
    </w:p>
    <w:p w14:paraId="48858385"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Цивільне право України. Загальна частина: навчально-методичний посібник / Т.В. Курило, В.М. </w:t>
      </w:r>
      <w:proofErr w:type="spellStart"/>
      <w:r w:rsidRPr="00DF5A81">
        <w:rPr>
          <w:rFonts w:ascii="Times New Roman" w:hAnsi="Times New Roman" w:cs="Times New Roman"/>
          <w:sz w:val="28"/>
          <w:szCs w:val="28"/>
          <w:lang w:val="uk-UA"/>
        </w:rPr>
        <w:t>Парасюк</w:t>
      </w:r>
      <w:proofErr w:type="spellEnd"/>
      <w:r w:rsidRPr="00DF5A81">
        <w:rPr>
          <w:rFonts w:ascii="Times New Roman" w:hAnsi="Times New Roman" w:cs="Times New Roman"/>
          <w:sz w:val="28"/>
          <w:szCs w:val="28"/>
          <w:lang w:val="uk-UA"/>
        </w:rPr>
        <w:t xml:space="preserve">, Н.М. Грабар та ін.; за ред.. В.О. </w:t>
      </w:r>
      <w:r w:rsidR="005302DA" w:rsidRPr="00DF5A81">
        <w:rPr>
          <w:rFonts w:ascii="Times New Roman" w:hAnsi="Times New Roman" w:cs="Times New Roman"/>
          <w:sz w:val="28"/>
          <w:szCs w:val="28"/>
          <w:lang w:val="uk-UA"/>
        </w:rPr>
        <w:t xml:space="preserve">Кучера. Львів: </w:t>
      </w:r>
      <w:proofErr w:type="spellStart"/>
      <w:r w:rsidR="005302DA" w:rsidRPr="00DF5A81">
        <w:rPr>
          <w:rFonts w:ascii="Times New Roman" w:hAnsi="Times New Roman" w:cs="Times New Roman"/>
          <w:sz w:val="28"/>
          <w:szCs w:val="28"/>
          <w:lang w:val="uk-UA"/>
        </w:rPr>
        <w:t>ЛьвДУВС</w:t>
      </w:r>
      <w:proofErr w:type="spellEnd"/>
      <w:r w:rsidR="005302DA" w:rsidRPr="00DF5A81">
        <w:rPr>
          <w:rFonts w:ascii="Times New Roman" w:hAnsi="Times New Roman" w:cs="Times New Roman"/>
          <w:sz w:val="28"/>
          <w:szCs w:val="28"/>
          <w:lang w:val="uk-UA"/>
        </w:rPr>
        <w:t xml:space="preserve">, 2013. </w:t>
      </w:r>
      <w:r w:rsidRPr="00DF5A81">
        <w:rPr>
          <w:rFonts w:ascii="Times New Roman" w:hAnsi="Times New Roman" w:cs="Times New Roman"/>
          <w:sz w:val="28"/>
          <w:szCs w:val="28"/>
          <w:lang w:val="uk-UA"/>
        </w:rPr>
        <w:t>72 с.</w:t>
      </w:r>
    </w:p>
    <w:p w14:paraId="45135843"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 xml:space="preserve">Цивільне та сімейне право в таблицях та схемах: навчальний посібник / Д.С. Піддубна, Т.Ю. </w:t>
      </w:r>
      <w:proofErr w:type="spellStart"/>
      <w:r w:rsidRPr="00DF5A81">
        <w:rPr>
          <w:rFonts w:ascii="Times New Roman" w:hAnsi="Times New Roman" w:cs="Times New Roman"/>
          <w:sz w:val="28"/>
          <w:szCs w:val="28"/>
          <w:lang w:val="uk-UA"/>
        </w:rPr>
        <w:t>Склема</w:t>
      </w:r>
      <w:proofErr w:type="spellEnd"/>
      <w:r w:rsidRPr="00DF5A81">
        <w:rPr>
          <w:rFonts w:ascii="Times New Roman" w:hAnsi="Times New Roman" w:cs="Times New Roman"/>
          <w:sz w:val="28"/>
          <w:szCs w:val="28"/>
          <w:lang w:val="uk-UA"/>
        </w:rPr>
        <w:t xml:space="preserve">; за </w:t>
      </w:r>
      <w:proofErr w:type="spellStart"/>
      <w:r w:rsidRPr="00DF5A81">
        <w:rPr>
          <w:rFonts w:ascii="Times New Roman" w:hAnsi="Times New Roman" w:cs="Times New Roman"/>
          <w:sz w:val="28"/>
          <w:szCs w:val="28"/>
          <w:lang w:val="uk-UA"/>
        </w:rPr>
        <w:t>заг</w:t>
      </w:r>
      <w:proofErr w:type="spellEnd"/>
      <w:r w:rsidRPr="00DF5A81">
        <w:rPr>
          <w:rFonts w:ascii="Times New Roman" w:hAnsi="Times New Roman" w:cs="Times New Roman"/>
          <w:sz w:val="28"/>
          <w:szCs w:val="28"/>
          <w:lang w:val="uk-UA"/>
        </w:rPr>
        <w:t xml:space="preserve">. ред. </w:t>
      </w:r>
      <w:proofErr w:type="spellStart"/>
      <w:r w:rsidRPr="00DF5A81">
        <w:rPr>
          <w:rFonts w:ascii="Times New Roman" w:hAnsi="Times New Roman" w:cs="Times New Roman"/>
          <w:sz w:val="28"/>
          <w:szCs w:val="28"/>
          <w:lang w:val="uk-UA"/>
        </w:rPr>
        <w:t>д.ю.н</w:t>
      </w:r>
      <w:proofErr w:type="spellEnd"/>
      <w:r w:rsidRPr="00DF5A81">
        <w:rPr>
          <w:rFonts w:ascii="Times New Roman" w:hAnsi="Times New Roman" w:cs="Times New Roman"/>
          <w:sz w:val="28"/>
          <w:szCs w:val="28"/>
          <w:lang w:val="uk-UA"/>
        </w:rPr>
        <w:t xml:space="preserve">., професора, заслуженого юриста України В.М. </w:t>
      </w:r>
      <w:proofErr w:type="spellStart"/>
      <w:r w:rsidRPr="00DF5A81">
        <w:rPr>
          <w:rFonts w:ascii="Times New Roman" w:hAnsi="Times New Roman" w:cs="Times New Roman"/>
          <w:sz w:val="28"/>
          <w:szCs w:val="28"/>
          <w:lang w:val="uk-UA"/>
        </w:rPr>
        <w:t>Бесчастного</w:t>
      </w:r>
      <w:proofErr w:type="spellEnd"/>
      <w:r w:rsidRPr="00DF5A81">
        <w:rPr>
          <w:rFonts w:ascii="Times New Roman" w:hAnsi="Times New Roman" w:cs="Times New Roman"/>
          <w:sz w:val="28"/>
          <w:szCs w:val="28"/>
          <w:lang w:val="uk-UA"/>
        </w:rPr>
        <w:t>. Кривий Ріг : Вид. Р.А. Козлов, 2019. 330 с.</w:t>
      </w:r>
    </w:p>
    <w:p w14:paraId="122DDF1B"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Цивільне право України: підручник: в 2 т. Т. 1 / </w:t>
      </w:r>
      <w:proofErr w:type="spellStart"/>
      <w:r w:rsidRPr="00DF5A81">
        <w:rPr>
          <w:rFonts w:ascii="Times New Roman" w:hAnsi="Times New Roman" w:cs="Times New Roman"/>
          <w:sz w:val="28"/>
          <w:szCs w:val="28"/>
          <w:lang w:val="uk-UA"/>
        </w:rPr>
        <w:t>кол</w:t>
      </w:r>
      <w:proofErr w:type="spellEnd"/>
      <w:r w:rsidRPr="00DF5A81">
        <w:rPr>
          <w:rFonts w:ascii="Times New Roman" w:hAnsi="Times New Roman" w:cs="Times New Roman"/>
          <w:sz w:val="28"/>
          <w:szCs w:val="28"/>
          <w:lang w:val="uk-UA"/>
        </w:rPr>
        <w:t xml:space="preserve">. авторів; за ред. Г.Б. </w:t>
      </w:r>
      <w:proofErr w:type="spellStart"/>
      <w:r w:rsidRPr="00DF5A81">
        <w:rPr>
          <w:rFonts w:ascii="Times New Roman" w:hAnsi="Times New Roman" w:cs="Times New Roman"/>
          <w:sz w:val="28"/>
          <w:szCs w:val="28"/>
          <w:lang w:val="uk-UA"/>
        </w:rPr>
        <w:t>Яновицької</w:t>
      </w:r>
      <w:proofErr w:type="spellEnd"/>
      <w:r w:rsidRPr="00DF5A81">
        <w:rPr>
          <w:rFonts w:ascii="Times New Roman" w:hAnsi="Times New Roman" w:cs="Times New Roman"/>
          <w:sz w:val="28"/>
          <w:szCs w:val="28"/>
          <w:lang w:val="uk-UA"/>
        </w:rPr>
        <w:t>, В.О. Кучера. Львів: «Новий Світ-2000». 2014. – 444 с.</w:t>
      </w:r>
    </w:p>
    <w:p w14:paraId="04D4BD58"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Цивільне право : підручник : у 2 т. / В. І. Борисова (кер. </w:t>
      </w:r>
      <w:proofErr w:type="spellStart"/>
      <w:r w:rsidRPr="00DF5A81">
        <w:rPr>
          <w:rFonts w:ascii="Times New Roman" w:hAnsi="Times New Roman" w:cs="Times New Roman"/>
          <w:sz w:val="28"/>
          <w:szCs w:val="28"/>
          <w:lang w:val="uk-UA"/>
        </w:rPr>
        <w:t>авт.кол</w:t>
      </w:r>
      <w:proofErr w:type="spellEnd"/>
      <w:r w:rsidRPr="00DF5A81">
        <w:rPr>
          <w:rFonts w:ascii="Times New Roman" w:hAnsi="Times New Roman" w:cs="Times New Roman"/>
          <w:sz w:val="28"/>
          <w:szCs w:val="28"/>
          <w:lang w:val="uk-UA"/>
        </w:rPr>
        <w:t xml:space="preserve">.), Л. М. Баранова, Т. І. </w:t>
      </w:r>
      <w:proofErr w:type="spellStart"/>
      <w:r w:rsidRPr="00DF5A81">
        <w:rPr>
          <w:rFonts w:ascii="Times New Roman" w:hAnsi="Times New Roman" w:cs="Times New Roman"/>
          <w:sz w:val="28"/>
          <w:szCs w:val="28"/>
          <w:lang w:val="uk-UA"/>
        </w:rPr>
        <w:t>Бєгова</w:t>
      </w:r>
      <w:proofErr w:type="spellEnd"/>
      <w:r w:rsidRPr="00DF5A81">
        <w:rPr>
          <w:rFonts w:ascii="Times New Roman" w:hAnsi="Times New Roman" w:cs="Times New Roman"/>
          <w:sz w:val="28"/>
          <w:szCs w:val="28"/>
          <w:lang w:val="uk-UA"/>
        </w:rPr>
        <w:t xml:space="preserve"> та ін. ; за ред. В. І. </w:t>
      </w:r>
      <w:proofErr w:type="spellStart"/>
      <w:r w:rsidRPr="00DF5A81">
        <w:rPr>
          <w:rFonts w:ascii="Times New Roman" w:hAnsi="Times New Roman" w:cs="Times New Roman"/>
          <w:sz w:val="28"/>
          <w:szCs w:val="28"/>
          <w:lang w:val="uk-UA"/>
        </w:rPr>
        <w:t>Борисової,І</w:t>
      </w:r>
      <w:proofErr w:type="spellEnd"/>
      <w:r w:rsidRPr="00DF5A81">
        <w:rPr>
          <w:rFonts w:ascii="Times New Roman" w:hAnsi="Times New Roman" w:cs="Times New Roman"/>
          <w:sz w:val="28"/>
          <w:szCs w:val="28"/>
          <w:lang w:val="uk-UA"/>
        </w:rPr>
        <w:t xml:space="preserve">. В. </w:t>
      </w:r>
      <w:proofErr w:type="spellStart"/>
      <w:r w:rsidRPr="00DF5A81">
        <w:rPr>
          <w:rFonts w:ascii="Times New Roman" w:hAnsi="Times New Roman" w:cs="Times New Roman"/>
          <w:sz w:val="28"/>
          <w:szCs w:val="28"/>
          <w:lang w:val="uk-UA"/>
        </w:rPr>
        <w:t>Спасибо-Фатєєвої</w:t>
      </w:r>
      <w:proofErr w:type="spellEnd"/>
      <w:r w:rsidRPr="00DF5A81">
        <w:rPr>
          <w:rFonts w:ascii="Times New Roman" w:hAnsi="Times New Roman" w:cs="Times New Roman"/>
          <w:sz w:val="28"/>
          <w:szCs w:val="28"/>
          <w:lang w:val="uk-UA"/>
        </w:rPr>
        <w:t xml:space="preserve">, В. Л. </w:t>
      </w:r>
      <w:proofErr w:type="spellStart"/>
      <w:r w:rsidRPr="00DF5A81">
        <w:rPr>
          <w:rFonts w:ascii="Times New Roman" w:hAnsi="Times New Roman" w:cs="Times New Roman"/>
          <w:sz w:val="28"/>
          <w:szCs w:val="28"/>
          <w:lang w:val="uk-UA"/>
        </w:rPr>
        <w:t>Яроцького</w:t>
      </w:r>
      <w:proofErr w:type="spellEnd"/>
      <w:r w:rsidRPr="00DF5A81">
        <w:rPr>
          <w:rFonts w:ascii="Times New Roman" w:hAnsi="Times New Roman" w:cs="Times New Roman"/>
          <w:sz w:val="28"/>
          <w:szCs w:val="28"/>
          <w:lang w:val="uk-UA"/>
        </w:rPr>
        <w:t>. Х. : Право, 2011. Т. 1. 656 с.</w:t>
      </w:r>
    </w:p>
    <w:p w14:paraId="707084B9"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Апанасюк</w:t>
      </w:r>
      <w:proofErr w:type="spellEnd"/>
      <w:r w:rsidRPr="00DF5A81">
        <w:rPr>
          <w:rFonts w:ascii="Times New Roman" w:hAnsi="Times New Roman" w:cs="Times New Roman"/>
          <w:sz w:val="28"/>
          <w:szCs w:val="28"/>
          <w:lang w:val="uk-UA"/>
        </w:rPr>
        <w:t xml:space="preserve"> М. Поняття ренти як доходу. Підприємництво, господарство і право. 2013. № 3. С. 20-23. </w:t>
      </w:r>
    </w:p>
    <w:p w14:paraId="27A0B069"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Апанасюк</w:t>
      </w:r>
      <w:proofErr w:type="spellEnd"/>
      <w:r w:rsidRPr="00DF5A81">
        <w:rPr>
          <w:rFonts w:ascii="Times New Roman" w:hAnsi="Times New Roman" w:cs="Times New Roman"/>
          <w:sz w:val="28"/>
          <w:szCs w:val="28"/>
          <w:lang w:val="uk-UA"/>
        </w:rPr>
        <w:t xml:space="preserve"> М.П. Коло учасників договору ренти. Юрист України. 2012. № 4. С. 43-47. </w:t>
      </w:r>
    </w:p>
    <w:p w14:paraId="5A9C61B8"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Апанасюк</w:t>
      </w:r>
      <w:proofErr w:type="spellEnd"/>
      <w:r w:rsidRPr="00DF5A81">
        <w:rPr>
          <w:rFonts w:ascii="Times New Roman" w:hAnsi="Times New Roman" w:cs="Times New Roman"/>
          <w:sz w:val="28"/>
          <w:szCs w:val="28"/>
          <w:lang w:val="uk-UA"/>
        </w:rPr>
        <w:t xml:space="preserve"> М.П. Юридичні особливості договору ренти. Бюлетень Міністерства юстиції України. 2011. № 12. С. 40-45. </w:t>
      </w:r>
    </w:p>
    <w:p w14:paraId="3C5DA4D0"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Балан</w:t>
      </w:r>
      <w:proofErr w:type="spellEnd"/>
      <w:r w:rsidRPr="00DF5A81">
        <w:rPr>
          <w:rFonts w:ascii="Times New Roman" w:hAnsi="Times New Roman" w:cs="Times New Roman"/>
          <w:sz w:val="28"/>
          <w:szCs w:val="28"/>
          <w:lang w:val="uk-UA"/>
        </w:rPr>
        <w:t xml:space="preserve"> Я.В. Пр</w:t>
      </w:r>
      <w:r w:rsidR="005302DA" w:rsidRPr="00DF5A81">
        <w:rPr>
          <w:rFonts w:ascii="Times New Roman" w:hAnsi="Times New Roman" w:cs="Times New Roman"/>
          <w:sz w:val="28"/>
          <w:szCs w:val="28"/>
          <w:lang w:val="uk-UA"/>
        </w:rPr>
        <w:t>ава та обов’</w:t>
      </w:r>
      <w:r w:rsidRPr="00DF5A81">
        <w:rPr>
          <w:rFonts w:ascii="Times New Roman" w:hAnsi="Times New Roman" w:cs="Times New Roman"/>
          <w:sz w:val="28"/>
          <w:szCs w:val="28"/>
          <w:lang w:val="uk-UA"/>
        </w:rPr>
        <w:t xml:space="preserve">язки учасників договору найму (оренди) житла. Актуальні проблеми держави і права. 2011. </w:t>
      </w:r>
      <w:proofErr w:type="spellStart"/>
      <w:r w:rsidRPr="00DF5A81">
        <w:rPr>
          <w:rFonts w:ascii="Times New Roman" w:hAnsi="Times New Roman" w:cs="Times New Roman"/>
          <w:sz w:val="28"/>
          <w:szCs w:val="28"/>
          <w:lang w:val="uk-UA"/>
        </w:rPr>
        <w:t>Вип</w:t>
      </w:r>
      <w:proofErr w:type="spellEnd"/>
      <w:r w:rsidRPr="00DF5A81">
        <w:rPr>
          <w:rFonts w:ascii="Times New Roman" w:hAnsi="Times New Roman" w:cs="Times New Roman"/>
          <w:sz w:val="28"/>
          <w:szCs w:val="28"/>
          <w:lang w:val="uk-UA"/>
        </w:rPr>
        <w:t xml:space="preserve">. 2 С. 454-461. 5. </w:t>
      </w:r>
      <w:proofErr w:type="spellStart"/>
      <w:r w:rsidRPr="00DF5A81">
        <w:rPr>
          <w:rFonts w:ascii="Times New Roman" w:hAnsi="Times New Roman" w:cs="Times New Roman"/>
          <w:sz w:val="28"/>
          <w:szCs w:val="28"/>
          <w:lang w:val="uk-UA"/>
        </w:rPr>
        <w:t>Балюк</w:t>
      </w:r>
      <w:proofErr w:type="spellEnd"/>
      <w:r w:rsidRPr="00DF5A81">
        <w:rPr>
          <w:rFonts w:ascii="Times New Roman" w:hAnsi="Times New Roman" w:cs="Times New Roman"/>
          <w:sz w:val="28"/>
          <w:szCs w:val="28"/>
          <w:lang w:val="uk-UA"/>
        </w:rPr>
        <w:t xml:space="preserve"> В. Правовий механізм регламентації договору ренти. Вісник академії правових наук України. 2011. № 3 С. 277-284.</w:t>
      </w:r>
    </w:p>
    <w:p w14:paraId="6F8898A6"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Бахрієва</w:t>
      </w:r>
      <w:proofErr w:type="spellEnd"/>
      <w:r w:rsidRPr="00DF5A81">
        <w:rPr>
          <w:rFonts w:ascii="Times New Roman" w:hAnsi="Times New Roman" w:cs="Times New Roman"/>
          <w:sz w:val="28"/>
          <w:szCs w:val="28"/>
          <w:lang w:val="uk-UA"/>
        </w:rPr>
        <w:t xml:space="preserve"> З.Р. До проблеми правового регулювання припинення цивільних договорів. Юридична наука. 2011. № 2. С. 50-54.</w:t>
      </w:r>
      <w:r w:rsidR="00D44416" w:rsidRPr="00DF5A81">
        <w:rPr>
          <w:rFonts w:ascii="Times New Roman" w:hAnsi="Times New Roman" w:cs="Times New Roman"/>
          <w:sz w:val="28"/>
          <w:szCs w:val="28"/>
          <w:lang w:val="uk-UA"/>
        </w:rPr>
        <w:t xml:space="preserve"> </w:t>
      </w:r>
    </w:p>
    <w:p w14:paraId="66551762"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Вавженчук</w:t>
      </w:r>
      <w:proofErr w:type="spellEnd"/>
      <w:r w:rsidRPr="00DF5A81">
        <w:rPr>
          <w:rFonts w:ascii="Times New Roman" w:hAnsi="Times New Roman" w:cs="Times New Roman"/>
          <w:sz w:val="28"/>
          <w:szCs w:val="28"/>
          <w:lang w:val="uk-UA"/>
        </w:rPr>
        <w:t xml:space="preserve"> С.Я. Дефініції основних конструктивних елементів договору ренти. Вісник господарського судочинства. 2011. № 5. С. 118-122. </w:t>
      </w:r>
    </w:p>
    <w:p w14:paraId="696EE6D6"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Вавженчук</w:t>
      </w:r>
      <w:proofErr w:type="spellEnd"/>
      <w:r w:rsidRPr="00DF5A81">
        <w:rPr>
          <w:rFonts w:ascii="Times New Roman" w:hAnsi="Times New Roman" w:cs="Times New Roman"/>
          <w:sz w:val="28"/>
          <w:szCs w:val="28"/>
          <w:lang w:val="uk-UA"/>
        </w:rPr>
        <w:t xml:space="preserve"> С.Я. Еволюція договору найму. Вісник господарського судочинства. 2012. № 3. С. 120-124.</w:t>
      </w:r>
      <w:r w:rsidR="00D44416" w:rsidRPr="00DF5A81">
        <w:rPr>
          <w:rFonts w:ascii="Times New Roman" w:hAnsi="Times New Roman" w:cs="Times New Roman"/>
          <w:sz w:val="28"/>
          <w:szCs w:val="28"/>
          <w:lang w:val="uk-UA"/>
        </w:rPr>
        <w:t xml:space="preserve"> </w:t>
      </w:r>
    </w:p>
    <w:p w14:paraId="5E9A9095"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Договір оренди земельної ділянки пов’язує між собою орендаря і власника, надаючи можливість їм на взаємовигідних умовах використовувати землю. Бюлетень Міністерства юстиції України. 2014. № 11. С. 12-17.</w:t>
      </w:r>
      <w:r w:rsidR="00D44416" w:rsidRPr="00DF5A81">
        <w:rPr>
          <w:rFonts w:ascii="Times New Roman" w:hAnsi="Times New Roman" w:cs="Times New Roman"/>
          <w:sz w:val="28"/>
          <w:szCs w:val="28"/>
          <w:lang w:val="uk-UA"/>
        </w:rPr>
        <w:t xml:space="preserve"> </w:t>
      </w:r>
    </w:p>
    <w:p w14:paraId="6AA99318"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Ісаєв А.М. Майнове право як предмет договору дарування. Митна справа. 2013. № 5(2.2). С. 326-331.</w:t>
      </w:r>
    </w:p>
    <w:p w14:paraId="067D004D"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Клімчук</w:t>
      </w:r>
      <w:proofErr w:type="spellEnd"/>
      <w:r w:rsidRPr="00DF5A81">
        <w:rPr>
          <w:rFonts w:ascii="Times New Roman" w:hAnsi="Times New Roman" w:cs="Times New Roman"/>
          <w:sz w:val="28"/>
          <w:szCs w:val="28"/>
          <w:lang w:val="uk-UA"/>
        </w:rPr>
        <w:t xml:space="preserve"> О.С</w:t>
      </w:r>
      <w:r w:rsidR="005302DA" w:rsidRPr="00DF5A81">
        <w:rPr>
          <w:rFonts w:ascii="Times New Roman" w:hAnsi="Times New Roman" w:cs="Times New Roman"/>
          <w:sz w:val="28"/>
          <w:szCs w:val="28"/>
          <w:lang w:val="uk-UA"/>
        </w:rPr>
        <w:t xml:space="preserve">. Договір дарування з обов’язком </w:t>
      </w:r>
      <w:proofErr w:type="spellStart"/>
      <w:r w:rsidRPr="00DF5A81">
        <w:rPr>
          <w:rFonts w:ascii="Times New Roman" w:hAnsi="Times New Roman" w:cs="Times New Roman"/>
          <w:sz w:val="28"/>
          <w:szCs w:val="28"/>
          <w:lang w:val="uk-UA"/>
        </w:rPr>
        <w:t>обдаророваного</w:t>
      </w:r>
      <w:proofErr w:type="spellEnd"/>
      <w:r w:rsidRPr="00DF5A81">
        <w:rPr>
          <w:rFonts w:ascii="Times New Roman" w:hAnsi="Times New Roman" w:cs="Times New Roman"/>
          <w:sz w:val="28"/>
          <w:szCs w:val="28"/>
          <w:lang w:val="uk-UA"/>
        </w:rPr>
        <w:t xml:space="preserve"> на користь третьої особи: проблеми правового регулювання. Новітні наукові дослідження держави і прав. 2014. С. 208-211.</w:t>
      </w:r>
      <w:r w:rsidR="00D44416" w:rsidRPr="00DF5A81">
        <w:rPr>
          <w:rFonts w:ascii="Times New Roman" w:hAnsi="Times New Roman" w:cs="Times New Roman"/>
          <w:sz w:val="28"/>
          <w:szCs w:val="28"/>
          <w:lang w:val="uk-UA"/>
        </w:rPr>
        <w:t xml:space="preserve"> </w:t>
      </w:r>
    </w:p>
    <w:p w14:paraId="048131C3"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Мороз М.В. Строк договору найму (оренди) та особливості його поновлення. Право та інновації. 2016. № 4. С. 49-55.</w:t>
      </w:r>
      <w:r w:rsidR="00D44416" w:rsidRPr="00DF5A81">
        <w:rPr>
          <w:rFonts w:ascii="Times New Roman" w:hAnsi="Times New Roman" w:cs="Times New Roman"/>
          <w:sz w:val="28"/>
          <w:szCs w:val="28"/>
          <w:lang w:val="uk-UA"/>
        </w:rPr>
        <w:t xml:space="preserve"> </w:t>
      </w:r>
    </w:p>
    <w:p w14:paraId="6B5ECA9F"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Хащівська</w:t>
      </w:r>
      <w:proofErr w:type="spellEnd"/>
      <w:r w:rsidRPr="00DF5A81">
        <w:rPr>
          <w:rFonts w:ascii="Times New Roman" w:hAnsi="Times New Roman" w:cs="Times New Roman"/>
          <w:sz w:val="28"/>
          <w:szCs w:val="28"/>
          <w:lang w:val="uk-UA"/>
        </w:rPr>
        <w:t xml:space="preserve"> Н. Особливості правового регулювання строків у договорі найму (оренди) земельної ділянки. Юридична Україна. 2010. № 4. С. 70-76.</w:t>
      </w:r>
      <w:r w:rsidR="00D44416" w:rsidRPr="00DF5A81">
        <w:rPr>
          <w:rFonts w:ascii="Times New Roman" w:hAnsi="Times New Roman" w:cs="Times New Roman"/>
          <w:sz w:val="28"/>
          <w:szCs w:val="28"/>
          <w:lang w:val="uk-UA"/>
        </w:rPr>
        <w:t xml:space="preserve"> </w:t>
      </w:r>
    </w:p>
    <w:p w14:paraId="2E902C3A" w14:textId="77777777" w:rsidR="00A27B85"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Шишківська</w:t>
      </w:r>
      <w:proofErr w:type="spellEnd"/>
      <w:r w:rsidRPr="00DF5A81">
        <w:rPr>
          <w:rFonts w:ascii="Times New Roman" w:hAnsi="Times New Roman" w:cs="Times New Roman"/>
          <w:sz w:val="28"/>
          <w:szCs w:val="28"/>
          <w:lang w:val="uk-UA"/>
        </w:rPr>
        <w:t xml:space="preserve"> В.О. Особливості договору пожертви як різновиду договору дарування. Новітні наукові дослідження держави і права. 2014. С. 330-333.</w:t>
      </w:r>
    </w:p>
    <w:p w14:paraId="6BFD674A"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Конституція України від 28 червня 1996 р. № 254к/96-ВР / Верховна Рада України.- 2019.</w:t>
      </w:r>
    </w:p>
    <w:p w14:paraId="737060E4"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 xml:space="preserve">Цивільний кодекс України від 16.01.2003 № 435-IV </w:t>
      </w:r>
      <w:hyperlink r:id="rId9" w:anchor="Text" w:history="1">
        <w:proofErr w:type="spellStart"/>
        <w:r w:rsidRPr="00DF5A81">
          <w:rPr>
            <w:rStyle w:val="a9"/>
            <w:rFonts w:ascii="Times New Roman" w:hAnsi="Times New Roman" w:cs="Times New Roman"/>
            <w:sz w:val="28"/>
            <w:szCs w:val="28"/>
            <w:lang w:val="uk-UA"/>
          </w:rPr>
          <w:t>URL:https</w:t>
        </w:r>
        <w:proofErr w:type="spellEnd"/>
        <w:r w:rsidRPr="00DF5A81">
          <w:rPr>
            <w:rStyle w:val="a9"/>
            <w:rFonts w:ascii="Times New Roman" w:hAnsi="Times New Roman" w:cs="Times New Roman"/>
            <w:sz w:val="28"/>
            <w:szCs w:val="28"/>
            <w:lang w:val="uk-UA"/>
          </w:rPr>
          <w:t>://zakon.rada.gov.ua/</w:t>
        </w:r>
        <w:proofErr w:type="spellStart"/>
        <w:r w:rsidRPr="00DF5A81">
          <w:rPr>
            <w:rStyle w:val="a9"/>
            <w:rFonts w:ascii="Times New Roman" w:hAnsi="Times New Roman" w:cs="Times New Roman"/>
            <w:sz w:val="28"/>
            <w:szCs w:val="28"/>
            <w:lang w:val="uk-UA"/>
          </w:rPr>
          <w:t>laws</w:t>
        </w:r>
        <w:proofErr w:type="spellEnd"/>
        <w:r w:rsidRPr="00DF5A81">
          <w:rPr>
            <w:rStyle w:val="a9"/>
            <w:rFonts w:ascii="Times New Roman" w:hAnsi="Times New Roman" w:cs="Times New Roman"/>
            <w:sz w:val="28"/>
            <w:szCs w:val="28"/>
            <w:lang w:val="uk-UA"/>
          </w:rPr>
          <w:t>/</w:t>
        </w:r>
        <w:proofErr w:type="spellStart"/>
        <w:r w:rsidRPr="00DF5A81">
          <w:rPr>
            <w:rStyle w:val="a9"/>
            <w:rFonts w:ascii="Times New Roman" w:hAnsi="Times New Roman" w:cs="Times New Roman"/>
            <w:sz w:val="28"/>
            <w:szCs w:val="28"/>
            <w:lang w:val="uk-UA"/>
          </w:rPr>
          <w:t>show</w:t>
        </w:r>
        <w:proofErr w:type="spellEnd"/>
        <w:r w:rsidRPr="00DF5A81">
          <w:rPr>
            <w:rStyle w:val="a9"/>
            <w:rFonts w:ascii="Times New Roman" w:hAnsi="Times New Roman" w:cs="Times New Roman"/>
            <w:sz w:val="28"/>
            <w:szCs w:val="28"/>
            <w:lang w:val="uk-UA"/>
          </w:rPr>
          <w:t>/435-15#Text</w:t>
        </w:r>
      </w:hyperlink>
      <w:r w:rsidR="00D44416" w:rsidRPr="00DF5A81">
        <w:rPr>
          <w:rFonts w:ascii="Times New Roman" w:hAnsi="Times New Roman" w:cs="Times New Roman"/>
          <w:sz w:val="28"/>
          <w:szCs w:val="28"/>
          <w:lang w:val="uk-UA"/>
        </w:rPr>
        <w:t xml:space="preserve"> </w:t>
      </w:r>
    </w:p>
    <w:p w14:paraId="3941F0F5"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Сімейний кодекс України від 10.01.2002 №2947-III </w:t>
      </w:r>
      <w:hyperlink r:id="rId10" w:anchor="Text" w:history="1">
        <w:proofErr w:type="spellStart"/>
        <w:r w:rsidRPr="00DF5A81">
          <w:rPr>
            <w:rStyle w:val="a9"/>
            <w:rFonts w:ascii="Times New Roman" w:hAnsi="Times New Roman" w:cs="Times New Roman"/>
            <w:sz w:val="28"/>
            <w:szCs w:val="28"/>
            <w:lang w:val="uk-UA"/>
          </w:rPr>
          <w:t>URL:https</w:t>
        </w:r>
        <w:proofErr w:type="spellEnd"/>
        <w:r w:rsidRPr="00DF5A81">
          <w:rPr>
            <w:rStyle w:val="a9"/>
            <w:rFonts w:ascii="Times New Roman" w:hAnsi="Times New Roman" w:cs="Times New Roman"/>
            <w:sz w:val="28"/>
            <w:szCs w:val="28"/>
            <w:lang w:val="uk-UA"/>
          </w:rPr>
          <w:t>://zakon.rada.gov.ua/</w:t>
        </w:r>
        <w:proofErr w:type="spellStart"/>
        <w:r w:rsidRPr="00DF5A81">
          <w:rPr>
            <w:rStyle w:val="a9"/>
            <w:rFonts w:ascii="Times New Roman" w:hAnsi="Times New Roman" w:cs="Times New Roman"/>
            <w:sz w:val="28"/>
            <w:szCs w:val="28"/>
            <w:lang w:val="uk-UA"/>
          </w:rPr>
          <w:t>laws</w:t>
        </w:r>
        <w:proofErr w:type="spellEnd"/>
        <w:r w:rsidRPr="00DF5A81">
          <w:rPr>
            <w:rStyle w:val="a9"/>
            <w:rFonts w:ascii="Times New Roman" w:hAnsi="Times New Roman" w:cs="Times New Roman"/>
            <w:sz w:val="28"/>
            <w:szCs w:val="28"/>
            <w:lang w:val="uk-UA"/>
          </w:rPr>
          <w:t>/</w:t>
        </w:r>
        <w:proofErr w:type="spellStart"/>
        <w:r w:rsidRPr="00DF5A81">
          <w:rPr>
            <w:rStyle w:val="a9"/>
            <w:rFonts w:ascii="Times New Roman" w:hAnsi="Times New Roman" w:cs="Times New Roman"/>
            <w:sz w:val="28"/>
            <w:szCs w:val="28"/>
            <w:lang w:val="uk-UA"/>
          </w:rPr>
          <w:t>show</w:t>
        </w:r>
        <w:proofErr w:type="spellEnd"/>
        <w:r w:rsidRPr="00DF5A81">
          <w:rPr>
            <w:rStyle w:val="a9"/>
            <w:rFonts w:ascii="Times New Roman" w:hAnsi="Times New Roman" w:cs="Times New Roman"/>
            <w:sz w:val="28"/>
            <w:szCs w:val="28"/>
            <w:lang w:val="uk-UA"/>
          </w:rPr>
          <w:t>/2947-14#Text</w:t>
        </w:r>
      </w:hyperlink>
      <w:r w:rsidRPr="00DF5A81">
        <w:rPr>
          <w:rFonts w:ascii="Times New Roman" w:hAnsi="Times New Roman" w:cs="Times New Roman"/>
          <w:sz w:val="28"/>
          <w:szCs w:val="28"/>
          <w:lang w:val="uk-UA"/>
        </w:rPr>
        <w:t> </w:t>
      </w:r>
      <w:r w:rsidR="00D44416" w:rsidRPr="00DF5A81">
        <w:rPr>
          <w:rFonts w:ascii="Times New Roman" w:hAnsi="Times New Roman" w:cs="Times New Roman"/>
          <w:sz w:val="28"/>
          <w:szCs w:val="28"/>
          <w:lang w:val="uk-UA"/>
        </w:rPr>
        <w:t xml:space="preserve"> </w:t>
      </w:r>
    </w:p>
    <w:p w14:paraId="31C5B0A9"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Цивільний процесуальний кодекс України від 18 березня 2004 року № 1618-IV URL : </w:t>
      </w:r>
      <w:hyperlink r:id="rId11" w:anchor="Text" w:history="1">
        <w:r w:rsidRPr="00DF5A81">
          <w:rPr>
            <w:rStyle w:val="a9"/>
            <w:rFonts w:ascii="Times New Roman" w:hAnsi="Times New Roman" w:cs="Times New Roman"/>
            <w:sz w:val="28"/>
            <w:szCs w:val="28"/>
            <w:lang w:val="uk-UA"/>
          </w:rPr>
          <w:t>https://zakon.rada.gov.ua/laws/show/1618-15#Text</w:t>
        </w:r>
      </w:hyperlink>
      <w:r w:rsidRPr="00DF5A81">
        <w:rPr>
          <w:rFonts w:ascii="Times New Roman" w:hAnsi="Times New Roman" w:cs="Times New Roman"/>
          <w:sz w:val="28"/>
          <w:szCs w:val="28"/>
          <w:lang w:val="uk-UA"/>
        </w:rPr>
        <w:t> </w:t>
      </w:r>
    </w:p>
    <w:p w14:paraId="08170C14"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Господарський кодекс України від 16 січня 2003 № 436-IV URL: </w:t>
      </w:r>
      <w:hyperlink r:id="rId12" w:anchor="Text" w:history="1">
        <w:r w:rsidRPr="00DF5A81">
          <w:rPr>
            <w:rStyle w:val="a9"/>
            <w:rFonts w:ascii="Times New Roman" w:hAnsi="Times New Roman" w:cs="Times New Roman"/>
            <w:sz w:val="28"/>
            <w:szCs w:val="28"/>
            <w:lang w:val="uk-UA"/>
          </w:rPr>
          <w:t>https://zakon.rada.gov.ua/laws/show/436-15#Text</w:t>
        </w:r>
      </w:hyperlink>
      <w:r w:rsidRPr="00DF5A81">
        <w:rPr>
          <w:rFonts w:ascii="Times New Roman" w:hAnsi="Times New Roman" w:cs="Times New Roman"/>
          <w:sz w:val="28"/>
          <w:szCs w:val="28"/>
          <w:lang w:val="uk-UA"/>
        </w:rPr>
        <w:t xml:space="preserve">  </w:t>
      </w:r>
    </w:p>
    <w:p w14:paraId="77371615"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Господарський процесуальний кодекс України від 6 листопада 1991 року № 1798-ХІІ </w:t>
      </w:r>
      <w:proofErr w:type="spellStart"/>
      <w:r w:rsidRPr="00DF5A81">
        <w:rPr>
          <w:rFonts w:ascii="Times New Roman" w:hAnsi="Times New Roman" w:cs="Times New Roman"/>
          <w:sz w:val="28"/>
          <w:szCs w:val="28"/>
          <w:lang w:val="uk-UA"/>
        </w:rPr>
        <w:t>URL:</w:t>
      </w:r>
      <w:hyperlink r:id="rId13" w:anchor="Text" w:history="1">
        <w:r w:rsidRPr="00DF5A81">
          <w:rPr>
            <w:rStyle w:val="a9"/>
            <w:rFonts w:ascii="Times New Roman" w:hAnsi="Times New Roman" w:cs="Times New Roman"/>
            <w:sz w:val="28"/>
            <w:szCs w:val="28"/>
            <w:lang w:val="uk-UA"/>
          </w:rPr>
          <w:t>https</w:t>
        </w:r>
        <w:proofErr w:type="spellEnd"/>
        <w:r w:rsidRPr="00DF5A81">
          <w:rPr>
            <w:rStyle w:val="a9"/>
            <w:rFonts w:ascii="Times New Roman" w:hAnsi="Times New Roman" w:cs="Times New Roman"/>
            <w:sz w:val="28"/>
            <w:szCs w:val="28"/>
            <w:lang w:val="uk-UA"/>
          </w:rPr>
          <w:t>://zakon.rada.gov.ua/</w:t>
        </w:r>
        <w:proofErr w:type="spellStart"/>
        <w:r w:rsidRPr="00DF5A81">
          <w:rPr>
            <w:rStyle w:val="a9"/>
            <w:rFonts w:ascii="Times New Roman" w:hAnsi="Times New Roman" w:cs="Times New Roman"/>
            <w:sz w:val="28"/>
            <w:szCs w:val="28"/>
            <w:lang w:val="uk-UA"/>
          </w:rPr>
          <w:t>laws</w:t>
        </w:r>
        <w:proofErr w:type="spellEnd"/>
        <w:r w:rsidRPr="00DF5A81">
          <w:rPr>
            <w:rStyle w:val="a9"/>
            <w:rFonts w:ascii="Times New Roman" w:hAnsi="Times New Roman" w:cs="Times New Roman"/>
            <w:sz w:val="28"/>
            <w:szCs w:val="28"/>
            <w:lang w:val="uk-UA"/>
          </w:rPr>
          <w:t>/</w:t>
        </w:r>
        <w:proofErr w:type="spellStart"/>
        <w:r w:rsidRPr="00DF5A81">
          <w:rPr>
            <w:rStyle w:val="a9"/>
            <w:rFonts w:ascii="Times New Roman" w:hAnsi="Times New Roman" w:cs="Times New Roman"/>
            <w:sz w:val="28"/>
            <w:szCs w:val="28"/>
            <w:lang w:val="uk-UA"/>
          </w:rPr>
          <w:t>show</w:t>
        </w:r>
        <w:proofErr w:type="spellEnd"/>
        <w:r w:rsidRPr="00DF5A81">
          <w:rPr>
            <w:rStyle w:val="a9"/>
            <w:rFonts w:ascii="Times New Roman" w:hAnsi="Times New Roman" w:cs="Times New Roman"/>
            <w:sz w:val="28"/>
            <w:szCs w:val="28"/>
            <w:lang w:val="uk-UA"/>
          </w:rPr>
          <w:t>/1798-12#Text</w:t>
        </w:r>
      </w:hyperlink>
      <w:r w:rsidRPr="00DF5A81">
        <w:rPr>
          <w:rFonts w:ascii="Times New Roman" w:hAnsi="Times New Roman" w:cs="Times New Roman"/>
          <w:sz w:val="28"/>
          <w:szCs w:val="28"/>
          <w:lang w:val="uk-UA"/>
        </w:rPr>
        <w:t> </w:t>
      </w:r>
    </w:p>
    <w:p w14:paraId="17571406"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Податковий кодекс України: Закон від 02.12.2010 р. № 2755-VI URL: </w:t>
      </w:r>
      <w:hyperlink r:id="rId14" w:history="1">
        <w:r w:rsidRPr="00DF5A81">
          <w:rPr>
            <w:rStyle w:val="a9"/>
            <w:rFonts w:ascii="Times New Roman" w:hAnsi="Times New Roman" w:cs="Times New Roman"/>
            <w:sz w:val="28"/>
            <w:szCs w:val="28"/>
            <w:lang w:val="uk-UA"/>
          </w:rPr>
          <w:t>https://zakon.rada.gov.ua/laws/show/2755-17</w:t>
        </w:r>
      </w:hyperlink>
      <w:r w:rsidRPr="00DF5A81">
        <w:rPr>
          <w:rFonts w:ascii="Times New Roman" w:hAnsi="Times New Roman" w:cs="Times New Roman"/>
          <w:sz w:val="28"/>
          <w:szCs w:val="28"/>
          <w:lang w:val="uk-UA"/>
        </w:rPr>
        <w:t xml:space="preserve">  </w:t>
      </w:r>
    </w:p>
    <w:p w14:paraId="02A7EF58"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Земельний кодекс України від 25.10.2001 № 2768-III URL: </w:t>
      </w:r>
      <w:hyperlink r:id="rId15" w:anchor="Text" w:history="1">
        <w:r w:rsidRPr="00DF5A81">
          <w:rPr>
            <w:rStyle w:val="a9"/>
            <w:rFonts w:ascii="Times New Roman" w:hAnsi="Times New Roman" w:cs="Times New Roman"/>
            <w:sz w:val="28"/>
            <w:szCs w:val="28"/>
            <w:lang w:val="uk-UA"/>
          </w:rPr>
          <w:t>https://zakon.rada.gov.ua/laws/show/2768-14#Text</w:t>
        </w:r>
      </w:hyperlink>
      <w:r w:rsidRPr="00DF5A81">
        <w:rPr>
          <w:rFonts w:ascii="Times New Roman" w:hAnsi="Times New Roman" w:cs="Times New Roman"/>
          <w:sz w:val="28"/>
          <w:szCs w:val="28"/>
          <w:lang w:val="uk-UA"/>
        </w:rPr>
        <w:t> </w:t>
      </w:r>
    </w:p>
    <w:p w14:paraId="7F95A92E"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акціонерні товариства: Закон України від 17.09.2008 № 514-VI </w:t>
      </w:r>
      <w:proofErr w:type="spellStart"/>
      <w:r w:rsidRPr="00DF5A81">
        <w:rPr>
          <w:rFonts w:ascii="Times New Roman" w:hAnsi="Times New Roman" w:cs="Times New Roman"/>
          <w:sz w:val="28"/>
          <w:szCs w:val="28"/>
          <w:lang w:val="uk-UA"/>
        </w:rPr>
        <w:t>URL:</w:t>
      </w:r>
      <w:hyperlink r:id="rId16" w:anchor="Text" w:history="1">
        <w:r w:rsidRPr="00DF5A81">
          <w:rPr>
            <w:rStyle w:val="a9"/>
            <w:rFonts w:ascii="Times New Roman" w:hAnsi="Times New Roman" w:cs="Times New Roman"/>
            <w:sz w:val="28"/>
            <w:szCs w:val="28"/>
            <w:lang w:val="uk-UA"/>
          </w:rPr>
          <w:t>https</w:t>
        </w:r>
        <w:proofErr w:type="spellEnd"/>
        <w:r w:rsidRPr="00DF5A81">
          <w:rPr>
            <w:rStyle w:val="a9"/>
            <w:rFonts w:ascii="Times New Roman" w:hAnsi="Times New Roman" w:cs="Times New Roman"/>
            <w:sz w:val="28"/>
            <w:szCs w:val="28"/>
            <w:lang w:val="uk-UA"/>
          </w:rPr>
          <w:t>://zakon.rada.gov.ua/</w:t>
        </w:r>
        <w:proofErr w:type="spellStart"/>
        <w:r w:rsidRPr="00DF5A81">
          <w:rPr>
            <w:rStyle w:val="a9"/>
            <w:rFonts w:ascii="Times New Roman" w:hAnsi="Times New Roman" w:cs="Times New Roman"/>
            <w:sz w:val="28"/>
            <w:szCs w:val="28"/>
            <w:lang w:val="uk-UA"/>
          </w:rPr>
          <w:t>laws</w:t>
        </w:r>
        <w:proofErr w:type="spellEnd"/>
        <w:r w:rsidRPr="00DF5A81">
          <w:rPr>
            <w:rStyle w:val="a9"/>
            <w:rFonts w:ascii="Times New Roman" w:hAnsi="Times New Roman" w:cs="Times New Roman"/>
            <w:sz w:val="28"/>
            <w:szCs w:val="28"/>
            <w:lang w:val="uk-UA"/>
          </w:rPr>
          <w:t>/</w:t>
        </w:r>
        <w:proofErr w:type="spellStart"/>
        <w:r w:rsidRPr="00DF5A81">
          <w:rPr>
            <w:rStyle w:val="a9"/>
            <w:rFonts w:ascii="Times New Roman" w:hAnsi="Times New Roman" w:cs="Times New Roman"/>
            <w:sz w:val="28"/>
            <w:szCs w:val="28"/>
            <w:lang w:val="uk-UA"/>
          </w:rPr>
          <w:t>show</w:t>
        </w:r>
        <w:proofErr w:type="spellEnd"/>
        <w:r w:rsidRPr="00DF5A81">
          <w:rPr>
            <w:rStyle w:val="a9"/>
            <w:rFonts w:ascii="Times New Roman" w:hAnsi="Times New Roman" w:cs="Times New Roman"/>
            <w:sz w:val="28"/>
            <w:szCs w:val="28"/>
            <w:lang w:val="uk-UA"/>
          </w:rPr>
          <w:t>/514-17#Text</w:t>
        </w:r>
      </w:hyperlink>
      <w:r w:rsidRPr="00DF5A81">
        <w:rPr>
          <w:rFonts w:ascii="Times New Roman" w:hAnsi="Times New Roman" w:cs="Times New Roman"/>
          <w:sz w:val="28"/>
          <w:szCs w:val="28"/>
          <w:lang w:val="uk-UA"/>
        </w:rPr>
        <w:t> </w:t>
      </w:r>
    </w:p>
    <w:p w14:paraId="2B883BFB"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товариства з обмеженою та додатковою відповідальністю: Закон України від 06.02.2018 № 2275-VIII URL: </w:t>
      </w:r>
      <w:hyperlink r:id="rId17" w:anchor="Text" w:history="1">
        <w:r w:rsidRPr="00DF5A81">
          <w:rPr>
            <w:rStyle w:val="a9"/>
            <w:rFonts w:ascii="Times New Roman" w:hAnsi="Times New Roman" w:cs="Times New Roman"/>
            <w:sz w:val="28"/>
            <w:szCs w:val="28"/>
            <w:lang w:val="uk-UA"/>
          </w:rPr>
          <w:t>https://zakon.rada.gov.ua/laws/show/2275-19#Text</w:t>
        </w:r>
      </w:hyperlink>
      <w:r w:rsidRPr="00DF5A81">
        <w:rPr>
          <w:rFonts w:ascii="Times New Roman" w:hAnsi="Times New Roman" w:cs="Times New Roman"/>
          <w:sz w:val="28"/>
          <w:szCs w:val="28"/>
          <w:lang w:val="uk-UA"/>
        </w:rPr>
        <w:t> </w:t>
      </w:r>
    </w:p>
    <w:p w14:paraId="2471D6BD"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господарські товариства: Закон України від 19.09.1991 № 1576-XII URL: </w:t>
      </w:r>
      <w:hyperlink r:id="rId18" w:anchor="Text" w:history="1">
        <w:r w:rsidRPr="00DF5A81">
          <w:rPr>
            <w:rStyle w:val="a9"/>
            <w:rFonts w:ascii="Times New Roman" w:hAnsi="Times New Roman" w:cs="Times New Roman"/>
            <w:sz w:val="28"/>
            <w:szCs w:val="28"/>
            <w:lang w:val="uk-UA"/>
          </w:rPr>
          <w:t>https://zakon.rada.gov.ua/laws/show/1576-12#Text</w:t>
        </w:r>
      </w:hyperlink>
      <w:r w:rsidRPr="00DF5A81">
        <w:rPr>
          <w:rFonts w:ascii="Times New Roman" w:hAnsi="Times New Roman" w:cs="Times New Roman"/>
          <w:sz w:val="28"/>
          <w:szCs w:val="28"/>
          <w:lang w:val="uk-UA"/>
        </w:rPr>
        <w:t> </w:t>
      </w:r>
    </w:p>
    <w:p w14:paraId="3E47E03C"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захист прав споживачів: Закон України від 12.05.1991 № 1023-XII URL: </w:t>
      </w:r>
      <w:hyperlink r:id="rId19" w:anchor="Text" w:history="1">
        <w:r w:rsidRPr="00DF5A81">
          <w:rPr>
            <w:rStyle w:val="a9"/>
            <w:rFonts w:ascii="Times New Roman" w:hAnsi="Times New Roman" w:cs="Times New Roman"/>
            <w:sz w:val="28"/>
            <w:szCs w:val="28"/>
            <w:lang w:val="uk-UA"/>
          </w:rPr>
          <w:t>https://zakon.rada.gov.ua/laws/show/1023-12#Text</w:t>
        </w:r>
      </w:hyperlink>
      <w:r w:rsidRPr="00DF5A81">
        <w:rPr>
          <w:rFonts w:ascii="Times New Roman" w:hAnsi="Times New Roman" w:cs="Times New Roman"/>
          <w:sz w:val="28"/>
          <w:szCs w:val="28"/>
          <w:lang w:val="uk-UA"/>
        </w:rPr>
        <w:t> </w:t>
      </w:r>
    </w:p>
    <w:p w14:paraId="667233E3"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право власності на окремі види майна: Постанова ВРУ від 17.06.1992 № 2471-XII URL: </w:t>
      </w:r>
      <w:hyperlink r:id="rId20" w:anchor="Text" w:history="1">
        <w:r w:rsidRPr="00DF5A81">
          <w:rPr>
            <w:rStyle w:val="a9"/>
            <w:rFonts w:ascii="Times New Roman" w:hAnsi="Times New Roman" w:cs="Times New Roman"/>
            <w:sz w:val="28"/>
            <w:szCs w:val="28"/>
            <w:lang w:val="uk-UA"/>
          </w:rPr>
          <w:t>https://zakon.rada.gov.ua/laws/show/2471-12#Text</w:t>
        </w:r>
      </w:hyperlink>
    </w:p>
    <w:p w14:paraId="463D805A"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приватизацію державного і комунального майна: Закон України від 18.01.2018 № 2269-VIII URL: </w:t>
      </w:r>
      <w:hyperlink r:id="rId21" w:anchor="Text" w:history="1">
        <w:r w:rsidRPr="00DF5A81">
          <w:rPr>
            <w:rStyle w:val="a9"/>
            <w:rFonts w:ascii="Times New Roman" w:hAnsi="Times New Roman" w:cs="Times New Roman"/>
            <w:sz w:val="28"/>
            <w:szCs w:val="28"/>
            <w:lang w:val="uk-UA"/>
          </w:rPr>
          <w:t>https://zakon.rada.gov.ua/laws/show/2269-19#Text</w:t>
        </w:r>
      </w:hyperlink>
    </w:p>
    <w:p w14:paraId="4071E452"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затвердження Порядку гарантійного ремонту (обслуговування) або гарантійної заміни технічно складних побутових товарів: Постанова Кабінету міністрів України від 11.04.2002 № 506 URL: </w:t>
      </w:r>
      <w:hyperlink r:id="rId22" w:anchor="Text" w:history="1">
        <w:r w:rsidRPr="00DF5A81">
          <w:rPr>
            <w:rStyle w:val="a9"/>
            <w:rFonts w:ascii="Times New Roman" w:hAnsi="Times New Roman" w:cs="Times New Roman"/>
            <w:sz w:val="28"/>
            <w:szCs w:val="28"/>
            <w:lang w:val="uk-UA"/>
          </w:rPr>
          <w:t>https://zakon.rada.gov.ua/laws/show/506-2002-%D0%BF#Text</w:t>
        </w:r>
      </w:hyperlink>
    </w:p>
    <w:p w14:paraId="6C50FFA5"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ціни і ціноутворення: Закон України від 21.06.2012 № 5007-VI URL: </w:t>
      </w:r>
      <w:hyperlink r:id="rId23" w:anchor="Text" w:history="1">
        <w:r w:rsidRPr="00DF5A81">
          <w:rPr>
            <w:rStyle w:val="a9"/>
            <w:rFonts w:ascii="Times New Roman" w:hAnsi="Times New Roman" w:cs="Times New Roman"/>
            <w:sz w:val="28"/>
            <w:szCs w:val="28"/>
            <w:lang w:val="uk-UA"/>
          </w:rPr>
          <w:t>https://zakon.rada.gov.ua/laws/show/5007-17#Text</w:t>
        </w:r>
      </w:hyperlink>
      <w:r w:rsidR="00D44416" w:rsidRPr="00DF5A81">
        <w:rPr>
          <w:rFonts w:ascii="Times New Roman" w:hAnsi="Times New Roman" w:cs="Times New Roman"/>
          <w:sz w:val="28"/>
          <w:szCs w:val="28"/>
          <w:lang w:val="uk-UA"/>
        </w:rPr>
        <w:t xml:space="preserve"> </w:t>
      </w:r>
    </w:p>
    <w:p w14:paraId="7A6C3F52"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затвердження Правил торгівлі у розстрочку фізичним особам: Постанова Кабінету міністрів України від 30.03.2011 № 383 URL: </w:t>
      </w:r>
      <w:hyperlink r:id="rId24" w:anchor="Text" w:history="1">
        <w:r w:rsidRPr="00DF5A81">
          <w:rPr>
            <w:rStyle w:val="a9"/>
            <w:rFonts w:ascii="Times New Roman" w:hAnsi="Times New Roman" w:cs="Times New Roman"/>
            <w:sz w:val="28"/>
            <w:szCs w:val="28"/>
            <w:lang w:val="uk-UA"/>
          </w:rPr>
          <w:t>https://zakon.rada.gov.ua/laws/show/383-2011-%D0%BF#Text</w:t>
        </w:r>
      </w:hyperlink>
      <w:r w:rsidR="00D44416" w:rsidRPr="00DF5A81">
        <w:rPr>
          <w:rFonts w:ascii="Times New Roman" w:hAnsi="Times New Roman" w:cs="Times New Roman"/>
          <w:sz w:val="28"/>
          <w:szCs w:val="28"/>
          <w:lang w:val="uk-UA"/>
        </w:rPr>
        <w:t xml:space="preserve"> </w:t>
      </w:r>
    </w:p>
    <w:p w14:paraId="25C619A9"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затвердження переліку товарів належної якості, що не підлягають обміну (поверненню) споживачами (покупцями): Постанова Кабінету міністрів України від 23.09.1991 № 216 URL: </w:t>
      </w:r>
      <w:hyperlink r:id="rId25" w:anchor="Text" w:history="1">
        <w:r w:rsidRPr="00DF5A81">
          <w:rPr>
            <w:rStyle w:val="a9"/>
            <w:rFonts w:ascii="Times New Roman" w:hAnsi="Times New Roman" w:cs="Times New Roman"/>
            <w:sz w:val="28"/>
            <w:szCs w:val="28"/>
            <w:lang w:val="uk-UA"/>
          </w:rPr>
          <w:t>https://zakon.rada.gov.ua/laws/show/216-91-%D0%BF#Text</w:t>
        </w:r>
      </w:hyperlink>
      <w:r w:rsidR="00D44416" w:rsidRPr="00DF5A81">
        <w:rPr>
          <w:rFonts w:ascii="Times New Roman" w:hAnsi="Times New Roman" w:cs="Times New Roman"/>
          <w:sz w:val="28"/>
          <w:szCs w:val="28"/>
          <w:lang w:val="uk-UA"/>
        </w:rPr>
        <w:t xml:space="preserve"> </w:t>
      </w:r>
    </w:p>
    <w:p w14:paraId="3BD33F63"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заходи щодо прискорення процесу малої приватизації в Україні від 30.12.1994 № 827/94 URL: </w:t>
      </w:r>
      <w:hyperlink r:id="rId26" w:anchor="Text" w:history="1">
        <w:r w:rsidRPr="00DF5A81">
          <w:rPr>
            <w:rStyle w:val="a9"/>
            <w:rFonts w:ascii="Times New Roman" w:hAnsi="Times New Roman" w:cs="Times New Roman"/>
            <w:sz w:val="28"/>
            <w:szCs w:val="28"/>
            <w:lang w:val="uk-UA"/>
          </w:rPr>
          <w:t>https://zakon.rada.gov.ua/laws/show/827/94#Text</w:t>
        </w:r>
      </w:hyperlink>
      <w:r w:rsidRPr="00DF5A81">
        <w:rPr>
          <w:rFonts w:ascii="Times New Roman" w:hAnsi="Times New Roman" w:cs="Times New Roman"/>
          <w:sz w:val="28"/>
          <w:szCs w:val="28"/>
          <w:lang w:val="uk-UA"/>
        </w:rPr>
        <w:t> </w:t>
      </w:r>
    </w:p>
    <w:p w14:paraId="32338E62"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 xml:space="preserve">Про споживче кредитування: Закон України від 15.11.2016 № 1734-VIII URL: </w:t>
      </w:r>
      <w:hyperlink r:id="rId27" w:anchor="Text" w:history="1">
        <w:r w:rsidRPr="00DF5A81">
          <w:rPr>
            <w:rStyle w:val="a9"/>
            <w:rFonts w:ascii="Times New Roman" w:hAnsi="Times New Roman" w:cs="Times New Roman"/>
            <w:sz w:val="28"/>
            <w:szCs w:val="28"/>
            <w:lang w:val="uk-UA"/>
          </w:rPr>
          <w:t>https://zakon.rada.gov.ua/laws/show/1734-19#Text</w:t>
        </w:r>
      </w:hyperlink>
    </w:p>
    <w:p w14:paraId="7EEA2222"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Про управління об</w:t>
      </w:r>
      <w:r w:rsidR="00D44416"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єктами державної власності: Закон України від 21.09.2006 № 185-V URL: </w:t>
      </w:r>
      <w:hyperlink r:id="rId28" w:anchor="Text" w:history="1">
        <w:r w:rsidRPr="00DF5A81">
          <w:rPr>
            <w:rStyle w:val="a9"/>
            <w:rFonts w:ascii="Times New Roman" w:hAnsi="Times New Roman" w:cs="Times New Roman"/>
            <w:sz w:val="28"/>
            <w:szCs w:val="28"/>
            <w:lang w:val="uk-UA"/>
          </w:rPr>
          <w:t>https://zakon.rada.gov.ua/laws/show/185-16#Text</w:t>
        </w:r>
      </w:hyperlink>
    </w:p>
    <w:p w14:paraId="772C7F10"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фінансовий лізинг: Закон України від 04.02.2021 № 1201-IX URL: </w:t>
      </w:r>
      <w:hyperlink r:id="rId29" w:anchor="Text" w:history="1">
        <w:r w:rsidRPr="00DF5A81">
          <w:rPr>
            <w:rStyle w:val="a9"/>
            <w:rFonts w:ascii="Times New Roman" w:hAnsi="Times New Roman" w:cs="Times New Roman"/>
            <w:sz w:val="28"/>
            <w:szCs w:val="28"/>
            <w:lang w:val="uk-UA"/>
          </w:rPr>
          <w:t>https://zakon.rada.gov.ua/laws/show/1201-20#Text</w:t>
        </w:r>
      </w:hyperlink>
      <w:r w:rsidR="00D44416" w:rsidRPr="00DF5A81">
        <w:rPr>
          <w:rFonts w:ascii="Times New Roman" w:hAnsi="Times New Roman" w:cs="Times New Roman"/>
          <w:sz w:val="28"/>
          <w:szCs w:val="28"/>
          <w:lang w:val="uk-UA"/>
        </w:rPr>
        <w:t xml:space="preserve"> </w:t>
      </w:r>
    </w:p>
    <w:p w14:paraId="01138DD0"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затвердження Порядку вчинення нотаріальних дій нотаріусами України: Закон України від 22.02.2012 № 296/5 URL: </w:t>
      </w:r>
      <w:hyperlink r:id="rId30" w:anchor="Text" w:history="1">
        <w:r w:rsidRPr="00DF5A81">
          <w:rPr>
            <w:rStyle w:val="a9"/>
            <w:rFonts w:ascii="Times New Roman" w:hAnsi="Times New Roman" w:cs="Times New Roman"/>
            <w:sz w:val="28"/>
            <w:szCs w:val="28"/>
            <w:lang w:val="uk-UA"/>
          </w:rPr>
          <w:t>https://zakon.rada.gov.ua/laws/show/z0282-12#Text</w:t>
        </w:r>
      </w:hyperlink>
      <w:r w:rsidR="00D44416" w:rsidRPr="00DF5A81">
        <w:rPr>
          <w:rFonts w:ascii="Times New Roman" w:hAnsi="Times New Roman" w:cs="Times New Roman"/>
          <w:sz w:val="28"/>
          <w:szCs w:val="28"/>
          <w:lang w:val="uk-UA"/>
        </w:rPr>
        <w:t xml:space="preserve"> </w:t>
      </w:r>
    </w:p>
    <w:p w14:paraId="663427EC"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виключну (морську) економічну зону України: Закон України від 16.05.1995 № 162/95-ВР URL: </w:t>
      </w:r>
      <w:hyperlink r:id="rId31" w:anchor="Text" w:history="1">
        <w:r w:rsidRPr="00DF5A81">
          <w:rPr>
            <w:rStyle w:val="a9"/>
            <w:rFonts w:ascii="Times New Roman" w:hAnsi="Times New Roman" w:cs="Times New Roman"/>
            <w:sz w:val="28"/>
            <w:szCs w:val="28"/>
            <w:lang w:val="uk-UA"/>
          </w:rPr>
          <w:t>https://zakon.rada.gov.ua/laws/show/162/95-%D0%B2%D1%80#Text</w:t>
        </w:r>
      </w:hyperlink>
      <w:r w:rsidR="00D44416" w:rsidRPr="00DF5A81">
        <w:rPr>
          <w:rFonts w:ascii="Times New Roman" w:hAnsi="Times New Roman" w:cs="Times New Roman"/>
          <w:sz w:val="28"/>
          <w:szCs w:val="28"/>
          <w:lang w:val="uk-UA"/>
        </w:rPr>
        <w:t xml:space="preserve"> </w:t>
      </w:r>
    </w:p>
    <w:p w14:paraId="79EC6DE3" w14:textId="77777777" w:rsidR="00D44416"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Про право власності на окремі види майна: Закон України від 17.06.1992 № 2471-XII URL: </w:t>
      </w:r>
      <w:hyperlink r:id="rId32" w:anchor="Text" w:history="1">
        <w:r w:rsidRPr="00DF5A81">
          <w:rPr>
            <w:rStyle w:val="a9"/>
            <w:rFonts w:ascii="Times New Roman" w:hAnsi="Times New Roman" w:cs="Times New Roman"/>
            <w:sz w:val="28"/>
            <w:szCs w:val="28"/>
            <w:lang w:val="uk-UA"/>
          </w:rPr>
          <w:t>https://zakon.rada.gov.ua/laws/show/2471-12#Text</w:t>
        </w:r>
      </w:hyperlink>
      <w:r w:rsidRPr="00DF5A81">
        <w:rPr>
          <w:rFonts w:ascii="Times New Roman" w:hAnsi="Times New Roman" w:cs="Times New Roman"/>
          <w:sz w:val="28"/>
          <w:szCs w:val="28"/>
          <w:lang w:val="uk-UA"/>
        </w:rPr>
        <w:t> </w:t>
      </w:r>
    </w:p>
    <w:p w14:paraId="7E408B02" w14:textId="77777777" w:rsidR="00FF010E" w:rsidRPr="00DF5A81" w:rsidRDefault="00FF010E" w:rsidP="00E424C5">
      <w:pPr>
        <w:pStyle w:val="a4"/>
        <w:numPr>
          <w:ilvl w:val="0"/>
          <w:numId w:val="40"/>
        </w:numPr>
        <w:spacing w:after="0" w:line="240" w:lineRule="auto"/>
        <w:ind w:left="0"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Про деякі питання практики застосування законодавства про відповідальність з</w:t>
      </w:r>
      <w:r w:rsidR="005302DA" w:rsidRPr="00DF5A81">
        <w:rPr>
          <w:rFonts w:ascii="Times New Roman" w:hAnsi="Times New Roman" w:cs="Times New Roman"/>
          <w:sz w:val="28"/>
          <w:szCs w:val="28"/>
          <w:lang w:val="uk-UA"/>
        </w:rPr>
        <w:t>а порушення грошових зобов’</w:t>
      </w:r>
      <w:r w:rsidRPr="00DF5A81">
        <w:rPr>
          <w:rFonts w:ascii="Times New Roman" w:hAnsi="Times New Roman" w:cs="Times New Roman"/>
          <w:sz w:val="28"/>
          <w:szCs w:val="28"/>
          <w:lang w:val="uk-UA"/>
        </w:rPr>
        <w:t xml:space="preserve">язань: Постанова пленуму Вищого господарського суду України від 17.12.2013 № 14 URL: </w:t>
      </w:r>
      <w:hyperlink r:id="rId33" w:anchor="Text" w:history="1">
        <w:r w:rsidRPr="00DF5A81">
          <w:rPr>
            <w:rStyle w:val="a9"/>
            <w:rFonts w:ascii="Times New Roman" w:hAnsi="Times New Roman" w:cs="Times New Roman"/>
            <w:sz w:val="28"/>
            <w:szCs w:val="28"/>
            <w:lang w:val="uk-UA"/>
          </w:rPr>
          <w:t>https://zakon.rada.gov.ua/laws/show/v0014600-13#Text</w:t>
        </w:r>
      </w:hyperlink>
      <w:r w:rsidRPr="00DF5A81">
        <w:rPr>
          <w:rFonts w:ascii="Times New Roman" w:hAnsi="Times New Roman" w:cs="Times New Roman"/>
          <w:sz w:val="28"/>
          <w:szCs w:val="28"/>
          <w:lang w:val="uk-UA"/>
        </w:rPr>
        <w:t> </w:t>
      </w:r>
    </w:p>
    <w:p w14:paraId="0D21BB26" w14:textId="77777777" w:rsidR="00116257" w:rsidRPr="00DF5A81" w:rsidRDefault="00116257" w:rsidP="00E424C5">
      <w:pPr>
        <w:tabs>
          <w:tab w:val="left" w:pos="397"/>
          <w:tab w:val="left" w:pos="757"/>
        </w:tabs>
        <w:suppressAutoHyphens/>
        <w:spacing w:after="0" w:line="240" w:lineRule="auto"/>
        <w:ind w:left="720"/>
        <w:jc w:val="both"/>
        <w:rPr>
          <w:rFonts w:ascii="Times New Roman" w:eastAsia="Arial" w:hAnsi="Times New Roman" w:cs="Times New Roman"/>
          <w:sz w:val="28"/>
          <w:szCs w:val="28"/>
          <w:highlight w:val="yellow"/>
          <w:lang w:val="uk-UA" w:eastAsia="ar-SA"/>
        </w:rPr>
      </w:pPr>
    </w:p>
    <w:p w14:paraId="6215582D" w14:textId="77777777" w:rsidR="00994E34" w:rsidRPr="00DF5A81" w:rsidRDefault="00261C27" w:rsidP="00E424C5">
      <w:pPr>
        <w:tabs>
          <w:tab w:val="left" w:pos="0"/>
          <w:tab w:val="left" w:pos="397"/>
          <w:tab w:val="left" w:pos="757"/>
        </w:tabs>
        <w:suppressAutoHyphens/>
        <w:spacing w:after="0" w:line="240" w:lineRule="auto"/>
        <w:ind w:firstLine="567"/>
        <w:jc w:val="center"/>
        <w:rPr>
          <w:rFonts w:ascii="Times New Roman" w:eastAsia="Arial" w:hAnsi="Times New Roman" w:cs="Times New Roman"/>
          <w:b/>
          <w:sz w:val="28"/>
          <w:szCs w:val="28"/>
          <w:lang w:val="uk-UA"/>
        </w:rPr>
      </w:pPr>
      <w:r w:rsidRPr="00DF5A81">
        <w:rPr>
          <w:rFonts w:ascii="Times New Roman" w:eastAsia="Arial" w:hAnsi="Times New Roman" w:cs="Times New Roman"/>
          <w:b/>
          <w:sz w:val="28"/>
          <w:szCs w:val="28"/>
          <w:lang w:val="uk-UA"/>
        </w:rPr>
        <w:t>4.</w:t>
      </w:r>
      <w:r w:rsidR="00673A79" w:rsidRPr="00DF5A81">
        <w:rPr>
          <w:rFonts w:ascii="Times New Roman" w:eastAsia="Arial" w:hAnsi="Times New Roman" w:cs="Times New Roman"/>
          <w:b/>
          <w:sz w:val="28"/>
          <w:szCs w:val="28"/>
          <w:lang w:val="uk-UA"/>
        </w:rPr>
        <w:t xml:space="preserve"> ЗМІСТ НАВЧАЛЬНОЇ ДИСЦИПЛІНИ </w:t>
      </w:r>
    </w:p>
    <w:p w14:paraId="67E4991A" w14:textId="77777777" w:rsidR="00673A79" w:rsidRPr="00DF5A81" w:rsidRDefault="00673A79" w:rsidP="00E424C5">
      <w:pPr>
        <w:tabs>
          <w:tab w:val="left" w:pos="0"/>
          <w:tab w:val="left" w:pos="397"/>
          <w:tab w:val="left" w:pos="757"/>
        </w:tabs>
        <w:suppressAutoHyphens/>
        <w:spacing w:after="0" w:line="240" w:lineRule="auto"/>
        <w:ind w:firstLine="567"/>
        <w:jc w:val="center"/>
        <w:rPr>
          <w:rFonts w:ascii="Times New Roman" w:eastAsia="Arial" w:hAnsi="Times New Roman" w:cs="Times New Roman"/>
          <w:b/>
          <w:sz w:val="28"/>
          <w:szCs w:val="28"/>
          <w:lang w:val="uk-UA"/>
        </w:rPr>
      </w:pPr>
      <w:r w:rsidRPr="00DF5A81">
        <w:rPr>
          <w:rFonts w:ascii="Times New Roman" w:eastAsia="Arial" w:hAnsi="Times New Roman" w:cs="Times New Roman"/>
          <w:b/>
          <w:sz w:val="28"/>
          <w:szCs w:val="28"/>
          <w:lang w:val="uk-UA"/>
        </w:rPr>
        <w:t>«ЦИВІЛЬНЕ ПРОЦЕСУАЛЬНЕ ПРАВО»</w:t>
      </w:r>
    </w:p>
    <w:p w14:paraId="47D263B8" w14:textId="77777777" w:rsidR="00515052" w:rsidRPr="00DF5A81" w:rsidRDefault="00515052" w:rsidP="00E424C5">
      <w:pPr>
        <w:tabs>
          <w:tab w:val="left" w:pos="0"/>
          <w:tab w:val="left" w:pos="397"/>
          <w:tab w:val="left" w:pos="757"/>
        </w:tabs>
        <w:suppressAutoHyphens/>
        <w:spacing w:after="0" w:line="240" w:lineRule="auto"/>
        <w:ind w:firstLine="567"/>
        <w:jc w:val="center"/>
        <w:rPr>
          <w:rFonts w:ascii="Times New Roman" w:eastAsia="Arial" w:hAnsi="Times New Roman" w:cs="Times New Roman"/>
          <w:b/>
          <w:sz w:val="28"/>
          <w:szCs w:val="28"/>
          <w:lang w:val="uk-UA"/>
        </w:rPr>
      </w:pPr>
    </w:p>
    <w:p w14:paraId="6D486B8C"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1 . </w:t>
      </w:r>
      <w:r w:rsidR="00261C27" w:rsidRPr="00DF5A81">
        <w:rPr>
          <w:rFonts w:ascii="Times New Roman" w:hAnsi="Times New Roman" w:cs="Times New Roman"/>
          <w:b/>
          <w:sz w:val="28"/>
          <w:szCs w:val="28"/>
          <w:lang w:val="uk-UA"/>
        </w:rPr>
        <w:t>Загальні положення цивільного процесуального права.</w:t>
      </w:r>
    </w:p>
    <w:p w14:paraId="0E52D4AC" w14:textId="77777777" w:rsidR="004C34F9" w:rsidRPr="00DF5A81" w:rsidRDefault="00261C27"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предмет цивільного процесуального права як галузі права. Система цивільного процесуального права. Цивільне процесуальне законодавство. Поняття, завдання, види та стадії цивільного судочинства</w:t>
      </w:r>
      <w:r w:rsidR="004C34F9"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1AB572E0"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3E04AB2E"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2. Принципи цивільного судочинства</w:t>
      </w:r>
      <w:r w:rsidR="00261C27" w:rsidRPr="00DF5A81">
        <w:rPr>
          <w:rFonts w:ascii="Times New Roman" w:hAnsi="Times New Roman" w:cs="Times New Roman"/>
          <w:sz w:val="28"/>
          <w:szCs w:val="28"/>
          <w:lang w:val="uk-UA"/>
        </w:rPr>
        <w:t xml:space="preserve">. </w:t>
      </w:r>
    </w:p>
    <w:p w14:paraId="5427D934" w14:textId="77777777" w:rsidR="004C34F9" w:rsidRPr="00DF5A81" w:rsidRDefault="00261C27"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система принципів цивільного судочинства</w:t>
      </w:r>
      <w:r w:rsidR="004C34F9"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Характеристика окремих принципів цивільного судочинства: верховенство права та законодавство, відповідно до якого суд вирішує справи; гласність судового процесу; відкритість інформації щодо справи; змагальність сторін; </w:t>
      </w:r>
      <w:proofErr w:type="spellStart"/>
      <w:r w:rsidRPr="00DF5A81">
        <w:rPr>
          <w:rFonts w:ascii="Times New Roman" w:hAnsi="Times New Roman" w:cs="Times New Roman"/>
          <w:sz w:val="28"/>
          <w:szCs w:val="28"/>
          <w:lang w:val="uk-UA"/>
        </w:rPr>
        <w:t>диспозитивність</w:t>
      </w:r>
      <w:proofErr w:type="spellEnd"/>
      <w:r w:rsidRPr="00DF5A81">
        <w:rPr>
          <w:rFonts w:ascii="Times New Roman" w:hAnsi="Times New Roman" w:cs="Times New Roman"/>
          <w:sz w:val="28"/>
          <w:szCs w:val="28"/>
          <w:lang w:val="uk-UA"/>
        </w:rPr>
        <w:t xml:space="preserve"> цивільного судочинства; пропорційність у цивільному судочинстві; забезпечення права на перегляд справи та оскарження судового рішення; обов’язковість судових рішень. </w:t>
      </w:r>
    </w:p>
    <w:p w14:paraId="17C48366"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68F19BEC"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3. Суд як суб’єкт цивільних процесуальних правовідносин</w:t>
      </w:r>
      <w:r w:rsidRPr="00DF5A81">
        <w:rPr>
          <w:rFonts w:ascii="Times New Roman" w:hAnsi="Times New Roman" w:cs="Times New Roman"/>
          <w:b/>
          <w:sz w:val="28"/>
          <w:szCs w:val="28"/>
          <w:lang w:val="uk-UA"/>
        </w:rPr>
        <w:t>.</w:t>
      </w:r>
      <w:r w:rsidR="00261C27" w:rsidRPr="00DF5A81">
        <w:rPr>
          <w:rFonts w:ascii="Times New Roman" w:hAnsi="Times New Roman" w:cs="Times New Roman"/>
          <w:b/>
          <w:sz w:val="28"/>
          <w:szCs w:val="28"/>
          <w:lang w:val="uk-UA"/>
        </w:rPr>
        <w:t xml:space="preserve"> </w:t>
      </w:r>
    </w:p>
    <w:p w14:paraId="17F78B99" w14:textId="77777777" w:rsidR="004C34F9" w:rsidRPr="00DF5A81" w:rsidRDefault="00261C27"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Визначення складу суду. Склад суду. Підстави для відводу (самовідводу) судді. Порядок вирішення заявленого відводу (самовідводу). Наслідки відводу суду (судді). </w:t>
      </w:r>
    </w:p>
    <w:p w14:paraId="0EB31E6A"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08A273F8"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261C27" w:rsidRPr="00DF5A81">
        <w:rPr>
          <w:rFonts w:ascii="Times New Roman" w:hAnsi="Times New Roman" w:cs="Times New Roman"/>
          <w:b/>
          <w:sz w:val="28"/>
          <w:szCs w:val="28"/>
          <w:lang w:val="uk-UA"/>
        </w:rPr>
        <w:t>4. Учасники справи</w:t>
      </w:r>
      <w:r w:rsidR="00261C27" w:rsidRPr="00DF5A81">
        <w:rPr>
          <w:rFonts w:ascii="Times New Roman" w:hAnsi="Times New Roman" w:cs="Times New Roman"/>
          <w:sz w:val="28"/>
          <w:szCs w:val="28"/>
          <w:lang w:val="uk-UA"/>
        </w:rPr>
        <w:t xml:space="preserve"> </w:t>
      </w:r>
    </w:p>
    <w:p w14:paraId="5B47B20E" w14:textId="77777777" w:rsidR="004C34F9" w:rsidRPr="00DF5A81" w:rsidRDefault="00261C27"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Склад учасників справи. Процесуальні права та обов’язки учасників справи. Неприпустимість зловживання процесуальними правами. Цивільна </w:t>
      </w:r>
      <w:r w:rsidRPr="00DF5A81">
        <w:rPr>
          <w:rFonts w:ascii="Times New Roman" w:hAnsi="Times New Roman" w:cs="Times New Roman"/>
          <w:sz w:val="28"/>
          <w:szCs w:val="28"/>
          <w:lang w:val="uk-UA"/>
        </w:rPr>
        <w:lastRenderedPageBreak/>
        <w:t>процесуальна правоздатність. Цивільна процесуальна дієздатність. Сторони в цивільному процесі, їхні спеціальні процесуальні права та обов’язки Процесуальна співучасть. Залучення до участі в справі співвідповідача.</w:t>
      </w:r>
      <w:r w:rsidR="00227CEB" w:rsidRPr="00DF5A81">
        <w:rPr>
          <w:rFonts w:ascii="Times New Roman" w:hAnsi="Times New Roman" w:cs="Times New Roman"/>
          <w:sz w:val="28"/>
          <w:szCs w:val="28"/>
          <w:lang w:val="uk-UA"/>
        </w:rPr>
        <w:t xml:space="preserve"> Заміна неналежного відповідача</w:t>
      </w:r>
      <w:r w:rsidRPr="00DF5A81">
        <w:rPr>
          <w:rFonts w:ascii="Times New Roman" w:hAnsi="Times New Roman" w:cs="Times New Roman"/>
          <w:sz w:val="28"/>
          <w:szCs w:val="28"/>
          <w:lang w:val="uk-UA"/>
        </w:rPr>
        <w:t>. Треті особи, які заявляють самостійні вимоги щодо предмета спору</w:t>
      </w:r>
      <w:r w:rsidR="0086759A" w:rsidRPr="00DF5A81">
        <w:rPr>
          <w:rFonts w:ascii="Times New Roman" w:hAnsi="Times New Roman" w:cs="Times New Roman"/>
          <w:sz w:val="28"/>
          <w:szCs w:val="28"/>
          <w:lang w:val="uk-UA"/>
        </w:rPr>
        <w:t>. Треті особи, які не заявляють самостійних вимог щодо предмета спору. Процесуальне правонаступництво. Участь у судовому процесі органів та осіб, яким законом надано право звертатися до суду в інтересах інших осіб</w:t>
      </w:r>
      <w:r w:rsidR="00227CEB" w:rsidRPr="00DF5A81">
        <w:rPr>
          <w:rFonts w:ascii="Times New Roman" w:hAnsi="Times New Roman" w:cs="Times New Roman"/>
          <w:sz w:val="28"/>
          <w:szCs w:val="28"/>
          <w:lang w:val="uk-UA"/>
        </w:rPr>
        <w:t>.</w:t>
      </w:r>
    </w:p>
    <w:p w14:paraId="6886AF6E" w14:textId="77777777" w:rsidR="00227CEB" w:rsidRPr="00DF5A81" w:rsidRDefault="00227CEB"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120501D4" w14:textId="77777777" w:rsidR="00227CEB"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5. Представники</w:t>
      </w:r>
      <w:r w:rsidR="00227CEB" w:rsidRPr="00DF5A81">
        <w:rPr>
          <w:rFonts w:ascii="Times New Roman" w:hAnsi="Times New Roman" w:cs="Times New Roman"/>
          <w:b/>
          <w:sz w:val="28"/>
          <w:szCs w:val="28"/>
          <w:lang w:val="uk-UA"/>
        </w:rPr>
        <w:t>.</w:t>
      </w:r>
    </w:p>
    <w:p w14:paraId="6523E6F3"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й види представництва в цивільному процесі</w:t>
      </w:r>
      <w:r w:rsidR="00227CEB"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Особи, які можуть бути представниками. Особи, які не можуть бути представниками. Повноваження представника в суді. Документи, що підтверджують повноваження представників. </w:t>
      </w:r>
    </w:p>
    <w:p w14:paraId="2D5FD650"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50AD9354" w14:textId="77777777" w:rsidR="00227CEB"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6. Інші учасники судового процесу. </w:t>
      </w:r>
    </w:p>
    <w:p w14:paraId="2DF9D64F"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Склад інших учасників судового процесу. Цивільний процесуальний статус інших учасників судового процесу</w:t>
      </w:r>
      <w:r w:rsidR="00227CEB" w:rsidRPr="00DF5A81">
        <w:rPr>
          <w:rFonts w:ascii="Times New Roman" w:hAnsi="Times New Roman" w:cs="Times New Roman"/>
          <w:sz w:val="28"/>
          <w:szCs w:val="28"/>
          <w:lang w:val="uk-UA"/>
        </w:rPr>
        <w:t>.</w:t>
      </w:r>
    </w:p>
    <w:p w14:paraId="649F518A" w14:textId="77777777" w:rsidR="00227CEB" w:rsidRPr="00DF5A81" w:rsidRDefault="00227CEB"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4F0807DA" w14:textId="77777777" w:rsidR="00227CEB"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7. Цивільна юрисдикція</w:t>
      </w:r>
      <w:r w:rsidR="0086759A" w:rsidRPr="00DF5A81">
        <w:rPr>
          <w:rFonts w:ascii="Times New Roman" w:hAnsi="Times New Roman" w:cs="Times New Roman"/>
          <w:sz w:val="28"/>
          <w:szCs w:val="28"/>
          <w:lang w:val="uk-UA"/>
        </w:rPr>
        <w:t xml:space="preserve">. </w:t>
      </w:r>
    </w:p>
    <w:p w14:paraId="0222258B"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види цивільної юрисдикції. Предметна та суб’єктна юрисдикція. </w:t>
      </w:r>
      <w:proofErr w:type="spellStart"/>
      <w:r w:rsidRPr="00DF5A81">
        <w:rPr>
          <w:rFonts w:ascii="Times New Roman" w:hAnsi="Times New Roman" w:cs="Times New Roman"/>
          <w:sz w:val="28"/>
          <w:szCs w:val="28"/>
          <w:lang w:val="uk-UA"/>
        </w:rPr>
        <w:t>Інстанційна</w:t>
      </w:r>
      <w:proofErr w:type="spellEnd"/>
      <w:r w:rsidRPr="00DF5A81">
        <w:rPr>
          <w:rFonts w:ascii="Times New Roman" w:hAnsi="Times New Roman" w:cs="Times New Roman"/>
          <w:sz w:val="28"/>
          <w:szCs w:val="28"/>
          <w:lang w:val="uk-UA"/>
        </w:rPr>
        <w:t xml:space="preserve"> юрисдикція. Територіальна </w:t>
      </w:r>
      <w:r w:rsidR="00227CEB" w:rsidRPr="00DF5A81">
        <w:rPr>
          <w:rFonts w:ascii="Times New Roman" w:hAnsi="Times New Roman" w:cs="Times New Roman"/>
          <w:sz w:val="28"/>
          <w:szCs w:val="28"/>
          <w:lang w:val="uk-UA"/>
        </w:rPr>
        <w:t>юрисдикція (підсудність).</w:t>
      </w:r>
    </w:p>
    <w:p w14:paraId="7306F5D2"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6D117F8F" w14:textId="77777777" w:rsidR="00227CEB"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8. Докази та доказування</w:t>
      </w:r>
      <w:r w:rsidR="0086759A" w:rsidRPr="00DF5A81">
        <w:rPr>
          <w:rFonts w:ascii="Times New Roman" w:hAnsi="Times New Roman" w:cs="Times New Roman"/>
          <w:sz w:val="28"/>
          <w:szCs w:val="28"/>
          <w:lang w:val="uk-UA"/>
        </w:rPr>
        <w:t xml:space="preserve">. </w:t>
      </w:r>
    </w:p>
    <w:p w14:paraId="5357950C"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доказів. Належність, допустимість, достовірність, достатність доказів. Засоби доказування: письмові, речові та електронні докази, висновки експертів, показання свідків. Обов’язок доказування та подання доказів. Витребування доказів. Предмет доказування. Підс</w:t>
      </w:r>
      <w:r w:rsidR="00227CEB" w:rsidRPr="00DF5A81">
        <w:rPr>
          <w:rFonts w:ascii="Times New Roman" w:hAnsi="Times New Roman" w:cs="Times New Roman"/>
          <w:sz w:val="28"/>
          <w:szCs w:val="28"/>
          <w:lang w:val="uk-UA"/>
        </w:rPr>
        <w:t>тави звільнення від доказування</w:t>
      </w:r>
      <w:r w:rsidRPr="00DF5A81">
        <w:rPr>
          <w:rFonts w:ascii="Times New Roman" w:hAnsi="Times New Roman" w:cs="Times New Roman"/>
          <w:sz w:val="28"/>
          <w:szCs w:val="28"/>
          <w:lang w:val="uk-UA"/>
        </w:rPr>
        <w:t>. Оцінка доказів</w:t>
      </w:r>
      <w:r w:rsidR="00227CEB"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Забезпечення доказів</w:t>
      </w:r>
      <w:r w:rsidR="00227CEB"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61FDD030"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6128B1AE" w14:textId="77777777" w:rsidR="00FB2918"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9. Процесуальні строки</w:t>
      </w:r>
      <w:r w:rsidR="0086759A" w:rsidRPr="00DF5A81">
        <w:rPr>
          <w:rFonts w:ascii="Times New Roman" w:hAnsi="Times New Roman" w:cs="Times New Roman"/>
          <w:sz w:val="28"/>
          <w:szCs w:val="28"/>
          <w:lang w:val="uk-UA"/>
        </w:rPr>
        <w:t xml:space="preserve">. </w:t>
      </w:r>
    </w:p>
    <w:p w14:paraId="71353DCB"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процесуальних строків та їх види. Обчислення процесуальних строків. Початок перебігу й закінчення процесуальних строків. Наслідки пропущення процесуальних строків. Зупинення, поновлення та продовження процесуальних строків </w:t>
      </w:r>
    </w:p>
    <w:p w14:paraId="22908FEE"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1EEE689E" w14:textId="77777777" w:rsidR="00FB2918"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10. Судові виклики і повідомлення</w:t>
      </w:r>
      <w:r w:rsidR="00FB2918" w:rsidRPr="00DF5A81">
        <w:rPr>
          <w:rFonts w:ascii="Times New Roman" w:hAnsi="Times New Roman" w:cs="Times New Roman"/>
          <w:b/>
          <w:sz w:val="28"/>
          <w:szCs w:val="28"/>
          <w:lang w:val="uk-UA"/>
        </w:rPr>
        <w:t>.</w:t>
      </w:r>
    </w:p>
    <w:p w14:paraId="3B302FFE"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види судових повісток. Порядок вручення судових повісток </w:t>
      </w:r>
    </w:p>
    <w:p w14:paraId="42ADFEC3"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2813505D" w14:textId="77777777" w:rsidR="00FB2918"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86759A" w:rsidRPr="00DF5A81">
        <w:rPr>
          <w:rFonts w:ascii="Times New Roman" w:hAnsi="Times New Roman" w:cs="Times New Roman"/>
          <w:b/>
          <w:sz w:val="28"/>
          <w:szCs w:val="28"/>
          <w:lang w:val="uk-UA"/>
        </w:rPr>
        <w:t xml:space="preserve">11. Судові витрати. Поняття та види судових витрат. </w:t>
      </w:r>
    </w:p>
    <w:p w14:paraId="07FECB3E"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Попереднє визначення суми судових витрат. Забезпечення та попередня оплата судових витрат. Відстрочення та розстрочення судових витрат, </w:t>
      </w:r>
      <w:r w:rsidRPr="00DF5A81">
        <w:rPr>
          <w:rFonts w:ascii="Times New Roman" w:hAnsi="Times New Roman" w:cs="Times New Roman"/>
          <w:sz w:val="28"/>
          <w:szCs w:val="28"/>
          <w:lang w:val="uk-UA"/>
        </w:rPr>
        <w:lastRenderedPageBreak/>
        <w:t>зменшення їх розміру або звільнення від їх оплати</w:t>
      </w:r>
      <w:r w:rsidR="00D31128"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Розпод</w:t>
      </w:r>
      <w:r w:rsidR="00D31128" w:rsidRPr="00DF5A81">
        <w:rPr>
          <w:rFonts w:ascii="Times New Roman" w:hAnsi="Times New Roman" w:cs="Times New Roman"/>
          <w:sz w:val="28"/>
          <w:szCs w:val="28"/>
          <w:lang w:val="uk-UA"/>
        </w:rPr>
        <w:t>іл судових витрат між сторонами.</w:t>
      </w:r>
    </w:p>
    <w:p w14:paraId="54C7B9A0"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0D29207F" w14:textId="77777777" w:rsidR="00D31128"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12. Заходи процесуального примусу </w:t>
      </w:r>
    </w:p>
    <w:p w14:paraId="7DD054CA" w14:textId="77777777" w:rsidR="00D31128"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види заходів процесуального примусу. Підстави і порядок застосування заходів процесуального примусу</w:t>
      </w:r>
      <w:r w:rsidR="00D31128" w:rsidRPr="00DF5A81">
        <w:rPr>
          <w:rFonts w:ascii="Times New Roman" w:hAnsi="Times New Roman" w:cs="Times New Roman"/>
          <w:sz w:val="28"/>
          <w:szCs w:val="28"/>
          <w:lang w:val="uk-UA"/>
        </w:rPr>
        <w:t>.</w:t>
      </w:r>
    </w:p>
    <w:p w14:paraId="3C51D37A"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2A2AC02B" w14:textId="77777777" w:rsidR="00D31128"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13. Позовне провадження.</w:t>
      </w:r>
    </w:p>
    <w:p w14:paraId="451B0B16"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позову. Види позовів. Підстави для забезпечення позову. Види забезпечення</w:t>
      </w:r>
      <w:r w:rsidR="00D31128" w:rsidRPr="00DF5A81">
        <w:rPr>
          <w:rFonts w:ascii="Times New Roman" w:hAnsi="Times New Roman" w:cs="Times New Roman"/>
          <w:sz w:val="28"/>
          <w:szCs w:val="28"/>
          <w:lang w:val="uk-UA"/>
        </w:rPr>
        <w:t xml:space="preserve"> позову. Зустрічне забезпечення</w:t>
      </w:r>
      <w:r w:rsidRPr="00DF5A81">
        <w:rPr>
          <w:rFonts w:ascii="Times New Roman" w:hAnsi="Times New Roman" w:cs="Times New Roman"/>
          <w:sz w:val="28"/>
          <w:szCs w:val="28"/>
          <w:lang w:val="uk-UA"/>
        </w:rPr>
        <w:t xml:space="preserve">. Заяви по суті справи, їх види Позовна заява, її зміст і форма. Пред’явлення позову. Залишення позовної заяви без руху, повернення заяви, відмова у відкритті провадження у справі. Відкриття провадження у справі. Підготовче провадження. Захист відповідача від пред’явленого позову. Відзив, заперечення та </w:t>
      </w:r>
      <w:r w:rsidR="009E73AE" w:rsidRPr="00DF5A81">
        <w:rPr>
          <w:rFonts w:ascii="Times New Roman" w:hAnsi="Times New Roman" w:cs="Times New Roman"/>
          <w:sz w:val="28"/>
          <w:szCs w:val="28"/>
          <w:lang w:val="uk-UA"/>
        </w:rPr>
        <w:t>зустрічний позов.</w:t>
      </w:r>
      <w:r w:rsidRPr="00DF5A81">
        <w:rPr>
          <w:rFonts w:ascii="Times New Roman" w:hAnsi="Times New Roman" w:cs="Times New Roman"/>
          <w:sz w:val="28"/>
          <w:szCs w:val="28"/>
          <w:lang w:val="uk-UA"/>
        </w:rPr>
        <w:t xml:space="preserve"> Врегулювання спору за участю судді. Відмова позивача від позову, визнання позову відповідачем. Мирова угода сторін.. Завдання та строки розгляду справи по суті. Відкриття розгляду справи по суті. З’ясування обставин справи та дослідження доказів. Судові дебати та ухвалення рішення</w:t>
      </w:r>
      <w:r w:rsidR="00D31128" w:rsidRPr="00DF5A81">
        <w:rPr>
          <w:rFonts w:ascii="Times New Roman" w:hAnsi="Times New Roman" w:cs="Times New Roman"/>
          <w:sz w:val="28"/>
          <w:szCs w:val="28"/>
          <w:lang w:val="uk-UA"/>
        </w:rPr>
        <w:t xml:space="preserve">. Фіксування судового процесу </w:t>
      </w:r>
      <w:r w:rsidRPr="00DF5A81">
        <w:rPr>
          <w:rFonts w:ascii="Times New Roman" w:hAnsi="Times New Roman" w:cs="Times New Roman"/>
          <w:sz w:val="28"/>
          <w:szCs w:val="28"/>
          <w:lang w:val="uk-UA"/>
        </w:rPr>
        <w:t>. Зупинення та закриття провадження у справі. Залишення позову без розгляду. Поняття та види судових рішень. Законність і обґрунтованість судового рішення.. Порядок ухвалення судових рішень</w:t>
      </w:r>
      <w:r w:rsidR="00D31128" w:rsidRPr="00DF5A81">
        <w:rPr>
          <w:rFonts w:ascii="Times New Roman" w:hAnsi="Times New Roman" w:cs="Times New Roman"/>
          <w:sz w:val="28"/>
          <w:szCs w:val="28"/>
          <w:lang w:val="uk-UA"/>
        </w:rPr>
        <w:t>. Проголошення судового рішення</w:t>
      </w:r>
      <w:r w:rsidRPr="00DF5A81">
        <w:rPr>
          <w:rFonts w:ascii="Times New Roman" w:hAnsi="Times New Roman" w:cs="Times New Roman"/>
          <w:sz w:val="28"/>
          <w:szCs w:val="28"/>
          <w:lang w:val="uk-UA"/>
        </w:rPr>
        <w:t>. Набрання рішенням суду законної сили. Розгляд справи у порядку спрощеного позовного провадження. Умови та порядок проведення заочного розгляду справи</w:t>
      </w:r>
      <w:r w:rsidR="00D31128"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39852030"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43309912" w14:textId="77777777" w:rsidR="00E47371"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14. Наказне провадження. </w:t>
      </w:r>
    </w:p>
    <w:p w14:paraId="3A6D13E4"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Судовий наказ. Вимоги, за якими може бути видано судовий наказ. Порядок розгляду заяв про видачу судового наказу. Підстави для відмови у видачі судового наказу. Скасування судового наказу. Набрання судовим наказом законної сили та видача його </w:t>
      </w:r>
      <w:proofErr w:type="spellStart"/>
      <w:r w:rsidRPr="00DF5A81">
        <w:rPr>
          <w:rFonts w:ascii="Times New Roman" w:hAnsi="Times New Roman" w:cs="Times New Roman"/>
          <w:sz w:val="28"/>
          <w:szCs w:val="28"/>
          <w:lang w:val="uk-UA"/>
        </w:rPr>
        <w:t>стягувачеві</w:t>
      </w:r>
      <w:proofErr w:type="spellEnd"/>
      <w:r w:rsidR="005302DA" w:rsidRPr="00DF5A81">
        <w:rPr>
          <w:rFonts w:ascii="Times New Roman" w:hAnsi="Times New Roman" w:cs="Times New Roman"/>
          <w:sz w:val="28"/>
          <w:szCs w:val="28"/>
          <w:lang w:val="uk-UA"/>
        </w:rPr>
        <w:t>.</w:t>
      </w:r>
    </w:p>
    <w:p w14:paraId="05A0EF31" w14:textId="77777777" w:rsidR="00E47371" w:rsidRPr="00DF5A81" w:rsidRDefault="00E47371"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0A04EAB8" w14:textId="77777777" w:rsidR="00E47371"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15. Окреме провадження.</w:t>
      </w:r>
    </w:p>
    <w:p w14:paraId="79AD45FE"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сутність окремого провадження. Справи, що розглядаються в порядку окремого провадження. Порядок розг</w:t>
      </w:r>
      <w:r w:rsidR="00E47371" w:rsidRPr="00DF5A81">
        <w:rPr>
          <w:rFonts w:ascii="Times New Roman" w:hAnsi="Times New Roman" w:cs="Times New Roman"/>
          <w:sz w:val="28"/>
          <w:szCs w:val="28"/>
          <w:lang w:val="uk-UA"/>
        </w:rPr>
        <w:t>ляду справ окремого провадження.</w:t>
      </w:r>
    </w:p>
    <w:p w14:paraId="07632779"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01EE0CBA" w14:textId="77777777" w:rsidR="00E47371"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16. Перегляд судових рішень. </w:t>
      </w:r>
    </w:p>
    <w:p w14:paraId="246ADECA"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сутність апеляційного провадження. Суди апеляційної інстанції. Право апеляційного оскарження. Строк на апеляційне оскарження. Форма і зміст апеляційної скарги, порядок її подання. Відкриття апеляційного провадження. Апеляційний розгляд. Повноваження суду апеляційної інстанції. Постанова суду апеляційної інстанції. Поняття та сутність касаційного провадження. Суд касаційної інстанції.. Право касаційного оскарження. Строк на касаційне оскарження. Форма і зміст </w:t>
      </w:r>
      <w:r w:rsidRPr="00DF5A81">
        <w:rPr>
          <w:rFonts w:ascii="Times New Roman" w:hAnsi="Times New Roman" w:cs="Times New Roman"/>
          <w:sz w:val="28"/>
          <w:szCs w:val="28"/>
          <w:lang w:val="uk-UA"/>
        </w:rPr>
        <w:lastRenderedPageBreak/>
        <w:t>касаційної скарги, порядок її подання. Відкриття касаційного провадження. Касаційний розгляд. Повноваження суду касаційної інстанції. Постанова суду касаційної інстанції. Перегляд судових рішень за нововиявленими або виключними обставинами</w:t>
      </w:r>
      <w:r w:rsidR="00E47371"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32F1AD19"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7C8A6E05" w14:textId="77777777" w:rsidR="00E47371"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17. Процесуальні питання, пов’язані з виконанням судових рішень у цивільних справах та рішень інших органів (посадових осіб). Судовий контроль за виконанням судових рішень.</w:t>
      </w:r>
      <w:r w:rsidR="0086759A" w:rsidRPr="00DF5A81">
        <w:rPr>
          <w:rFonts w:ascii="Times New Roman" w:hAnsi="Times New Roman" w:cs="Times New Roman"/>
          <w:sz w:val="28"/>
          <w:szCs w:val="28"/>
          <w:lang w:val="uk-UA"/>
        </w:rPr>
        <w:t xml:space="preserve"> </w:t>
      </w:r>
    </w:p>
    <w:p w14:paraId="65ABC321"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Негайне виконання судових рішень</w:t>
      </w:r>
      <w:r w:rsidR="00E47371"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Звернення судових рішень до виконання. Відстрочення і розстрочення виконання. Зміна чи встановлення способу і порядку виконання. Зупинення виконання судового рішення. Поворот виконання рішення, постанови. Судовий контроль за виконанням судових рішень</w:t>
      </w:r>
      <w:r w:rsidR="00E47371"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0969B902"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37EB4A68" w14:textId="77777777" w:rsidR="001B0AE3"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18. Відновлення втраченого судового провадження. </w:t>
      </w:r>
    </w:p>
    <w:p w14:paraId="589258F6" w14:textId="77777777" w:rsidR="004C34F9" w:rsidRPr="00DF5A81" w:rsidRDefault="0086759A"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Право на звернення до суду із заявою про відновлення </w:t>
      </w:r>
      <w:r w:rsidR="001B0AE3" w:rsidRPr="00DF5A81">
        <w:rPr>
          <w:rFonts w:ascii="Times New Roman" w:hAnsi="Times New Roman" w:cs="Times New Roman"/>
          <w:sz w:val="28"/>
          <w:szCs w:val="28"/>
          <w:lang w:val="uk-UA"/>
        </w:rPr>
        <w:t>втраченого судового провадження</w:t>
      </w:r>
      <w:r w:rsidRPr="00DF5A81">
        <w:rPr>
          <w:rFonts w:ascii="Times New Roman" w:hAnsi="Times New Roman" w:cs="Times New Roman"/>
          <w:sz w:val="28"/>
          <w:szCs w:val="28"/>
          <w:lang w:val="uk-UA"/>
        </w:rPr>
        <w:t>. Розгляд заяви про відновлення втраченого судового провадження</w:t>
      </w:r>
      <w:r w:rsidR="001B0AE3"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016BC5C4" w14:textId="77777777" w:rsidR="004C34F9"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p>
    <w:p w14:paraId="1E8E8F00" w14:textId="77777777" w:rsidR="001B0AE3" w:rsidRPr="00DF5A81" w:rsidRDefault="004C34F9" w:rsidP="00E424C5">
      <w:pPr>
        <w:tabs>
          <w:tab w:val="left" w:pos="0"/>
          <w:tab w:val="left" w:pos="397"/>
          <w:tab w:val="left" w:pos="757"/>
        </w:tabs>
        <w:suppressAutoHyphens/>
        <w:spacing w:after="0" w:line="240" w:lineRule="auto"/>
        <w:ind w:firstLine="567"/>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19. Визнання та виконання рішень іноземних судів. Судові доручення про надання правової допомоги. </w:t>
      </w:r>
    </w:p>
    <w:p w14:paraId="5E10BF94" w14:textId="77777777" w:rsidR="00673A79" w:rsidRPr="00DF5A81" w:rsidRDefault="0086759A" w:rsidP="00E424C5">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highlight w:val="yellow"/>
          <w:lang w:val="uk-UA"/>
        </w:rPr>
      </w:pPr>
      <w:r w:rsidRPr="00DF5A81">
        <w:rPr>
          <w:rFonts w:ascii="Times New Roman" w:hAnsi="Times New Roman" w:cs="Times New Roman"/>
          <w:sz w:val="28"/>
          <w:szCs w:val="28"/>
          <w:lang w:val="uk-UA"/>
        </w:rPr>
        <w:t xml:space="preserve">Умови визнання та звернення до виконання рішення іноземного суду, що підлягає примусовому виконанню. Порядок подання клопотання про надання дозволу на примусове виконання рішення іноземного суду. Розгляд клопотання про надання дозволу на примусове виконання рішення іноземного суду, підстави для відмови у його задоволенні. Порядок подання клопотання про визнання рішення іноземного суду, що не підлягає примусовому виконанню, його розгляд. Звернення суду України із судовим дорученням про надання правової допомоги до іноземного суду або іншого компетентного органу іноземної держави. Виконання в Україні судових доручень іноземних судів. </w:t>
      </w:r>
    </w:p>
    <w:p w14:paraId="4392682B" w14:textId="77777777" w:rsidR="00261C27" w:rsidRPr="00DF5A81" w:rsidRDefault="00261C27" w:rsidP="00E424C5">
      <w:pPr>
        <w:tabs>
          <w:tab w:val="left" w:pos="0"/>
          <w:tab w:val="left" w:pos="397"/>
          <w:tab w:val="left" w:pos="757"/>
        </w:tabs>
        <w:suppressAutoHyphens/>
        <w:spacing w:after="0" w:line="240" w:lineRule="auto"/>
        <w:ind w:firstLine="567"/>
        <w:jc w:val="both"/>
        <w:rPr>
          <w:rFonts w:ascii="Times New Roman" w:eastAsia="Arial" w:hAnsi="Times New Roman" w:cs="Times New Roman"/>
          <w:b/>
          <w:sz w:val="28"/>
          <w:szCs w:val="28"/>
          <w:highlight w:val="yellow"/>
          <w:lang w:val="uk-UA"/>
        </w:rPr>
      </w:pPr>
    </w:p>
    <w:p w14:paraId="62B32238" w14:textId="77777777" w:rsidR="00673A79" w:rsidRPr="00DF5A81" w:rsidRDefault="00673A79" w:rsidP="00E424C5">
      <w:pPr>
        <w:tabs>
          <w:tab w:val="left" w:pos="0"/>
          <w:tab w:val="left" w:pos="397"/>
          <w:tab w:val="left" w:pos="757"/>
        </w:tabs>
        <w:suppressAutoHyphens/>
        <w:spacing w:after="0" w:line="240" w:lineRule="auto"/>
        <w:ind w:firstLine="567"/>
        <w:jc w:val="center"/>
        <w:rPr>
          <w:rFonts w:ascii="Times New Roman" w:eastAsia="Arial" w:hAnsi="Times New Roman" w:cs="Times New Roman"/>
          <w:b/>
          <w:sz w:val="28"/>
          <w:szCs w:val="28"/>
          <w:lang w:val="uk-UA"/>
        </w:rPr>
      </w:pPr>
      <w:r w:rsidRPr="00DF5A81">
        <w:rPr>
          <w:rFonts w:ascii="Times New Roman" w:eastAsia="Arial" w:hAnsi="Times New Roman" w:cs="Times New Roman"/>
          <w:b/>
          <w:sz w:val="28"/>
          <w:szCs w:val="28"/>
          <w:lang w:val="uk-UA"/>
        </w:rPr>
        <w:t>Рекомендована література</w:t>
      </w:r>
    </w:p>
    <w:p w14:paraId="0D34AE11" w14:textId="77777777" w:rsidR="00673A79" w:rsidRPr="00DF5A81" w:rsidRDefault="00673A79" w:rsidP="00E424C5">
      <w:pPr>
        <w:tabs>
          <w:tab w:val="left" w:pos="0"/>
          <w:tab w:val="left" w:pos="397"/>
          <w:tab w:val="left" w:pos="757"/>
        </w:tabs>
        <w:suppressAutoHyphens/>
        <w:spacing w:after="0" w:line="240" w:lineRule="auto"/>
        <w:ind w:firstLine="567"/>
        <w:jc w:val="center"/>
        <w:rPr>
          <w:rFonts w:ascii="Times New Roman" w:eastAsia="Arial" w:hAnsi="Times New Roman" w:cs="Times New Roman"/>
          <w:b/>
          <w:sz w:val="28"/>
          <w:szCs w:val="28"/>
          <w:lang w:val="uk-UA"/>
        </w:rPr>
      </w:pPr>
    </w:p>
    <w:p w14:paraId="39066EFC" w14:textId="77777777" w:rsidR="00012FE3" w:rsidRPr="00DF5A81" w:rsidRDefault="00012FE3"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1. Цивільний процес України: підручник.</w:t>
      </w:r>
      <w:r w:rsidR="005302DA"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 xml:space="preserve">Київ: Істина, 2017. 342 с. </w:t>
      </w:r>
    </w:p>
    <w:p w14:paraId="46DC84DA" w14:textId="77777777" w:rsidR="00673A79" w:rsidRPr="00DF5A81" w:rsidRDefault="00A911B1" w:rsidP="00E424C5">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DF5A81">
        <w:rPr>
          <w:rFonts w:ascii="Times New Roman" w:eastAsia="Arial" w:hAnsi="Times New Roman" w:cs="Times New Roman"/>
          <w:sz w:val="28"/>
          <w:szCs w:val="28"/>
          <w:lang w:val="uk-UA"/>
        </w:rPr>
        <w:t xml:space="preserve">2. </w:t>
      </w:r>
      <w:r w:rsidR="00673A79" w:rsidRPr="00DF5A81">
        <w:rPr>
          <w:rFonts w:ascii="Times New Roman" w:eastAsia="Arial" w:hAnsi="Times New Roman" w:cs="Times New Roman"/>
          <w:sz w:val="28"/>
          <w:szCs w:val="28"/>
          <w:lang w:val="uk-UA"/>
        </w:rPr>
        <w:t xml:space="preserve">Цивільний процесуальний кодекс України: Науково-практичний коментар / за </w:t>
      </w:r>
      <w:proofErr w:type="spellStart"/>
      <w:r w:rsidR="00673A79" w:rsidRPr="00DF5A81">
        <w:rPr>
          <w:rFonts w:ascii="Times New Roman" w:eastAsia="Arial" w:hAnsi="Times New Roman" w:cs="Times New Roman"/>
          <w:sz w:val="28"/>
          <w:szCs w:val="28"/>
          <w:lang w:val="uk-UA"/>
        </w:rPr>
        <w:t>заг</w:t>
      </w:r>
      <w:proofErr w:type="spellEnd"/>
      <w:r w:rsidR="00673A79" w:rsidRPr="00DF5A81">
        <w:rPr>
          <w:rFonts w:ascii="Times New Roman" w:eastAsia="Arial" w:hAnsi="Times New Roman" w:cs="Times New Roman"/>
          <w:sz w:val="28"/>
          <w:szCs w:val="28"/>
          <w:lang w:val="uk-UA"/>
        </w:rPr>
        <w:t xml:space="preserve">. ред. д. ю. н., професора, академіка Академії наук вищої школи України М.М. </w:t>
      </w:r>
      <w:proofErr w:type="spellStart"/>
      <w:r w:rsidR="00673A79" w:rsidRPr="00DF5A81">
        <w:rPr>
          <w:rFonts w:ascii="Times New Roman" w:eastAsia="Arial" w:hAnsi="Times New Roman" w:cs="Times New Roman"/>
          <w:sz w:val="28"/>
          <w:szCs w:val="28"/>
          <w:lang w:val="uk-UA"/>
        </w:rPr>
        <w:t>Ясинка</w:t>
      </w:r>
      <w:proofErr w:type="spellEnd"/>
      <w:r w:rsidR="00673A79" w:rsidRPr="00DF5A81">
        <w:rPr>
          <w:rFonts w:ascii="Times New Roman" w:eastAsia="Arial" w:hAnsi="Times New Roman" w:cs="Times New Roman"/>
          <w:sz w:val="28"/>
          <w:szCs w:val="28"/>
          <w:lang w:val="uk-UA"/>
        </w:rPr>
        <w:t xml:space="preserve">. К.: </w:t>
      </w:r>
      <w:proofErr w:type="spellStart"/>
      <w:r w:rsidR="00673A79" w:rsidRPr="00DF5A81">
        <w:rPr>
          <w:rFonts w:ascii="Times New Roman" w:eastAsia="Arial" w:hAnsi="Times New Roman" w:cs="Times New Roman"/>
          <w:sz w:val="28"/>
          <w:szCs w:val="28"/>
          <w:lang w:val="uk-UA"/>
        </w:rPr>
        <w:t>Алерта</w:t>
      </w:r>
      <w:proofErr w:type="spellEnd"/>
      <w:r w:rsidR="00673A79" w:rsidRPr="00DF5A81">
        <w:rPr>
          <w:rFonts w:ascii="Times New Roman" w:eastAsia="Arial" w:hAnsi="Times New Roman" w:cs="Times New Roman"/>
          <w:sz w:val="28"/>
          <w:szCs w:val="28"/>
          <w:lang w:val="uk-UA"/>
        </w:rPr>
        <w:t>, 2018. 604 с.</w:t>
      </w:r>
    </w:p>
    <w:p w14:paraId="14E167BB" w14:textId="77777777" w:rsidR="00D862C7" w:rsidRPr="00DF5A81" w:rsidRDefault="00A911B1" w:rsidP="00E424C5">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DF5A81">
        <w:rPr>
          <w:rFonts w:ascii="Times New Roman" w:eastAsia="Arial" w:hAnsi="Times New Roman" w:cs="Times New Roman"/>
          <w:sz w:val="28"/>
          <w:szCs w:val="28"/>
          <w:lang w:val="uk-UA"/>
        </w:rPr>
        <w:t xml:space="preserve">3. </w:t>
      </w:r>
      <w:r w:rsidR="00D862C7" w:rsidRPr="00DF5A81">
        <w:rPr>
          <w:rFonts w:ascii="Times New Roman" w:eastAsia="Arial" w:hAnsi="Times New Roman" w:cs="Times New Roman"/>
          <w:sz w:val="28"/>
          <w:szCs w:val="28"/>
          <w:lang w:val="uk-UA"/>
        </w:rPr>
        <w:t xml:space="preserve"> </w:t>
      </w:r>
      <w:r w:rsidR="00012FE3" w:rsidRPr="00DF5A81">
        <w:rPr>
          <w:rFonts w:ascii="Times New Roman" w:eastAsia="Arial" w:hAnsi="Times New Roman" w:cs="Times New Roman"/>
          <w:sz w:val="28"/>
          <w:szCs w:val="28"/>
          <w:lang w:val="uk-UA"/>
        </w:rPr>
        <w:t xml:space="preserve">Коваленко А. В. (кер.), Круглова О. О. та ін.. </w:t>
      </w:r>
      <w:r w:rsidR="00D862C7" w:rsidRPr="00DF5A81">
        <w:rPr>
          <w:rFonts w:ascii="Times New Roman" w:eastAsia="Arial" w:hAnsi="Times New Roman" w:cs="Times New Roman"/>
          <w:sz w:val="28"/>
          <w:szCs w:val="28"/>
          <w:lang w:val="uk-UA"/>
        </w:rPr>
        <w:t xml:space="preserve">Цивільне право та процес (2 частина) : </w:t>
      </w:r>
      <w:proofErr w:type="spellStart"/>
      <w:r w:rsidR="00D862C7" w:rsidRPr="00DF5A81">
        <w:rPr>
          <w:rFonts w:ascii="Times New Roman" w:eastAsia="Arial" w:hAnsi="Times New Roman" w:cs="Times New Roman"/>
          <w:sz w:val="28"/>
          <w:szCs w:val="28"/>
          <w:lang w:val="uk-UA"/>
        </w:rPr>
        <w:t>навч</w:t>
      </w:r>
      <w:proofErr w:type="spellEnd"/>
      <w:r w:rsidR="00D862C7" w:rsidRPr="00DF5A81">
        <w:rPr>
          <w:rFonts w:ascii="Times New Roman" w:eastAsia="Arial" w:hAnsi="Times New Roman" w:cs="Times New Roman"/>
          <w:sz w:val="28"/>
          <w:szCs w:val="28"/>
          <w:lang w:val="uk-UA"/>
        </w:rPr>
        <w:t xml:space="preserve">. </w:t>
      </w:r>
      <w:proofErr w:type="spellStart"/>
      <w:r w:rsidR="00D862C7" w:rsidRPr="00DF5A81">
        <w:rPr>
          <w:rFonts w:ascii="Times New Roman" w:eastAsia="Arial" w:hAnsi="Times New Roman" w:cs="Times New Roman"/>
          <w:sz w:val="28"/>
          <w:szCs w:val="28"/>
          <w:lang w:val="uk-UA"/>
        </w:rPr>
        <w:t>посіб</w:t>
      </w:r>
      <w:proofErr w:type="spellEnd"/>
      <w:r w:rsidR="00D862C7" w:rsidRPr="00DF5A81">
        <w:rPr>
          <w:rFonts w:ascii="Times New Roman" w:eastAsia="Arial" w:hAnsi="Times New Roman" w:cs="Times New Roman"/>
          <w:sz w:val="28"/>
          <w:szCs w:val="28"/>
          <w:lang w:val="uk-UA"/>
        </w:rPr>
        <w:t>. Дніпро : Видавець Біла К. О., 2018. 128 с.</w:t>
      </w:r>
    </w:p>
    <w:p w14:paraId="26551DD1" w14:textId="77777777" w:rsidR="00012FE3" w:rsidRPr="00DF5A81" w:rsidRDefault="00012FE3"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4. </w:t>
      </w:r>
      <w:proofErr w:type="spellStart"/>
      <w:r w:rsidRPr="00DF5A81">
        <w:rPr>
          <w:rFonts w:ascii="Times New Roman" w:hAnsi="Times New Roman" w:cs="Times New Roman"/>
          <w:sz w:val="28"/>
          <w:szCs w:val="28"/>
          <w:lang w:val="uk-UA"/>
        </w:rPr>
        <w:t>Гусаров</w:t>
      </w:r>
      <w:proofErr w:type="spellEnd"/>
      <w:r w:rsidRPr="00DF5A81">
        <w:rPr>
          <w:rFonts w:ascii="Times New Roman" w:hAnsi="Times New Roman" w:cs="Times New Roman"/>
          <w:sz w:val="28"/>
          <w:szCs w:val="28"/>
          <w:lang w:val="uk-UA"/>
        </w:rPr>
        <w:t xml:space="preserve"> К.В., </w:t>
      </w:r>
      <w:proofErr w:type="spellStart"/>
      <w:r w:rsidRPr="00DF5A81">
        <w:rPr>
          <w:rFonts w:ascii="Times New Roman" w:hAnsi="Times New Roman" w:cs="Times New Roman"/>
          <w:sz w:val="28"/>
          <w:szCs w:val="28"/>
          <w:lang w:val="uk-UA"/>
        </w:rPr>
        <w:t>Жушман</w:t>
      </w:r>
      <w:proofErr w:type="spellEnd"/>
      <w:r w:rsidRPr="00DF5A81">
        <w:rPr>
          <w:rFonts w:ascii="Times New Roman" w:hAnsi="Times New Roman" w:cs="Times New Roman"/>
          <w:sz w:val="28"/>
          <w:szCs w:val="28"/>
          <w:lang w:val="uk-UA"/>
        </w:rPr>
        <w:t xml:space="preserve"> М.В., Кравцов С.О. Цивільний процес України: </w:t>
      </w:r>
      <w:proofErr w:type="spellStart"/>
      <w:r w:rsidRPr="00DF5A81">
        <w:rPr>
          <w:rFonts w:ascii="Times New Roman" w:hAnsi="Times New Roman" w:cs="Times New Roman"/>
          <w:sz w:val="28"/>
          <w:szCs w:val="28"/>
          <w:lang w:val="uk-UA"/>
        </w:rPr>
        <w:t>навч.посіб</w:t>
      </w:r>
      <w:proofErr w:type="spellEnd"/>
      <w:r w:rsidRPr="00DF5A81">
        <w:rPr>
          <w:rFonts w:ascii="Times New Roman" w:hAnsi="Times New Roman" w:cs="Times New Roman"/>
          <w:sz w:val="28"/>
          <w:szCs w:val="28"/>
          <w:lang w:val="uk-UA"/>
        </w:rPr>
        <w:t xml:space="preserve">. Харків: Право, 2018. 362 с. </w:t>
      </w:r>
    </w:p>
    <w:p w14:paraId="2A65AD33" w14:textId="77777777" w:rsidR="00C8451B" w:rsidRPr="00DF5A81" w:rsidRDefault="00A911B1" w:rsidP="00E424C5">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DF5A81">
        <w:rPr>
          <w:rFonts w:ascii="Times New Roman" w:hAnsi="Times New Roman" w:cs="Times New Roman"/>
          <w:sz w:val="28"/>
          <w:szCs w:val="28"/>
          <w:lang w:val="uk-UA"/>
        </w:rPr>
        <w:lastRenderedPageBreak/>
        <w:t xml:space="preserve">5. </w:t>
      </w:r>
      <w:proofErr w:type="spellStart"/>
      <w:r w:rsidR="00C8451B" w:rsidRPr="00DF5A81">
        <w:rPr>
          <w:rFonts w:ascii="Times New Roman" w:hAnsi="Times New Roman" w:cs="Times New Roman"/>
          <w:sz w:val="28"/>
          <w:szCs w:val="28"/>
          <w:lang w:val="uk-UA"/>
        </w:rPr>
        <w:t>Ізарова</w:t>
      </w:r>
      <w:proofErr w:type="spellEnd"/>
      <w:r w:rsidR="00C8451B" w:rsidRPr="00DF5A81">
        <w:rPr>
          <w:rFonts w:ascii="Times New Roman" w:hAnsi="Times New Roman" w:cs="Times New Roman"/>
          <w:sz w:val="28"/>
          <w:szCs w:val="28"/>
          <w:lang w:val="uk-UA"/>
        </w:rPr>
        <w:t xml:space="preserve"> І. О., </w:t>
      </w:r>
      <w:proofErr w:type="spellStart"/>
      <w:r w:rsidR="00C8451B" w:rsidRPr="00DF5A81">
        <w:rPr>
          <w:rFonts w:ascii="Times New Roman" w:hAnsi="Times New Roman" w:cs="Times New Roman"/>
          <w:sz w:val="28"/>
          <w:szCs w:val="28"/>
          <w:lang w:val="uk-UA"/>
        </w:rPr>
        <w:t>Ханик-Посполітак</w:t>
      </w:r>
      <w:proofErr w:type="spellEnd"/>
      <w:r w:rsidR="00C8451B" w:rsidRPr="00DF5A81">
        <w:rPr>
          <w:rFonts w:ascii="Times New Roman" w:hAnsi="Times New Roman" w:cs="Times New Roman"/>
          <w:sz w:val="28"/>
          <w:szCs w:val="28"/>
          <w:lang w:val="uk-UA"/>
        </w:rPr>
        <w:t xml:space="preserve"> Р. </w:t>
      </w:r>
      <w:proofErr w:type="spellStart"/>
      <w:r w:rsidR="00C8451B" w:rsidRPr="00DF5A81">
        <w:rPr>
          <w:rFonts w:ascii="Times New Roman" w:hAnsi="Times New Roman" w:cs="Times New Roman"/>
          <w:sz w:val="28"/>
          <w:szCs w:val="28"/>
          <w:lang w:val="uk-UA"/>
        </w:rPr>
        <w:t>Ю.Цивільний</w:t>
      </w:r>
      <w:proofErr w:type="spellEnd"/>
      <w:r w:rsidR="00C8451B" w:rsidRPr="00DF5A81">
        <w:rPr>
          <w:rFonts w:ascii="Times New Roman" w:hAnsi="Times New Roman" w:cs="Times New Roman"/>
          <w:sz w:val="28"/>
          <w:szCs w:val="28"/>
          <w:lang w:val="uk-UA"/>
        </w:rPr>
        <w:t xml:space="preserve"> процес України : </w:t>
      </w:r>
      <w:proofErr w:type="spellStart"/>
      <w:r w:rsidR="00C8451B" w:rsidRPr="00DF5A81">
        <w:rPr>
          <w:rFonts w:ascii="Times New Roman" w:hAnsi="Times New Roman" w:cs="Times New Roman"/>
          <w:sz w:val="28"/>
          <w:szCs w:val="28"/>
          <w:lang w:val="uk-UA"/>
        </w:rPr>
        <w:t>Навч</w:t>
      </w:r>
      <w:proofErr w:type="spellEnd"/>
      <w:r w:rsidR="00C8451B" w:rsidRPr="00DF5A81">
        <w:rPr>
          <w:rFonts w:ascii="Times New Roman" w:hAnsi="Times New Roman" w:cs="Times New Roman"/>
          <w:sz w:val="28"/>
          <w:szCs w:val="28"/>
          <w:lang w:val="uk-UA"/>
        </w:rPr>
        <w:t xml:space="preserve">. </w:t>
      </w:r>
      <w:proofErr w:type="spellStart"/>
      <w:r w:rsidR="00C8451B" w:rsidRPr="00DF5A81">
        <w:rPr>
          <w:rFonts w:ascii="Times New Roman" w:hAnsi="Times New Roman" w:cs="Times New Roman"/>
          <w:sz w:val="28"/>
          <w:szCs w:val="28"/>
          <w:lang w:val="uk-UA"/>
        </w:rPr>
        <w:t>посіб</w:t>
      </w:r>
      <w:proofErr w:type="spellEnd"/>
      <w:r w:rsidR="00C8451B" w:rsidRPr="00DF5A81">
        <w:rPr>
          <w:rFonts w:ascii="Times New Roman" w:hAnsi="Times New Roman" w:cs="Times New Roman"/>
          <w:sz w:val="28"/>
          <w:szCs w:val="28"/>
          <w:lang w:val="uk-UA"/>
        </w:rPr>
        <w:t xml:space="preserve">. для </w:t>
      </w:r>
      <w:proofErr w:type="spellStart"/>
      <w:r w:rsidR="00C8451B" w:rsidRPr="00DF5A81">
        <w:rPr>
          <w:rFonts w:ascii="Times New Roman" w:hAnsi="Times New Roman" w:cs="Times New Roman"/>
          <w:sz w:val="28"/>
          <w:szCs w:val="28"/>
          <w:lang w:val="uk-UA"/>
        </w:rPr>
        <w:t>студ</w:t>
      </w:r>
      <w:proofErr w:type="spellEnd"/>
      <w:r w:rsidR="00C8451B" w:rsidRPr="00DF5A81">
        <w:rPr>
          <w:rFonts w:ascii="Times New Roman" w:hAnsi="Times New Roman" w:cs="Times New Roman"/>
          <w:sz w:val="28"/>
          <w:szCs w:val="28"/>
          <w:lang w:val="uk-UA"/>
        </w:rPr>
        <w:t xml:space="preserve">. </w:t>
      </w:r>
      <w:proofErr w:type="spellStart"/>
      <w:r w:rsidR="00C8451B" w:rsidRPr="00DF5A81">
        <w:rPr>
          <w:rFonts w:ascii="Times New Roman" w:hAnsi="Times New Roman" w:cs="Times New Roman"/>
          <w:sz w:val="28"/>
          <w:szCs w:val="28"/>
          <w:lang w:val="uk-UA"/>
        </w:rPr>
        <w:t>юрид</w:t>
      </w:r>
      <w:proofErr w:type="spellEnd"/>
      <w:r w:rsidR="00C8451B" w:rsidRPr="00DF5A81">
        <w:rPr>
          <w:rFonts w:ascii="Times New Roman" w:hAnsi="Times New Roman" w:cs="Times New Roman"/>
          <w:sz w:val="28"/>
          <w:szCs w:val="28"/>
          <w:lang w:val="uk-UA"/>
        </w:rPr>
        <w:t xml:space="preserve">. спец. закладів вищої </w:t>
      </w:r>
      <w:proofErr w:type="spellStart"/>
      <w:r w:rsidR="00C8451B" w:rsidRPr="00DF5A81">
        <w:rPr>
          <w:rFonts w:ascii="Times New Roman" w:hAnsi="Times New Roman" w:cs="Times New Roman"/>
          <w:sz w:val="28"/>
          <w:szCs w:val="28"/>
          <w:lang w:val="uk-UA"/>
        </w:rPr>
        <w:t>освітиэ</w:t>
      </w:r>
      <w:proofErr w:type="spellEnd"/>
      <w:r w:rsidR="00C8451B" w:rsidRPr="00DF5A81">
        <w:rPr>
          <w:rFonts w:ascii="Times New Roman" w:hAnsi="Times New Roman" w:cs="Times New Roman"/>
          <w:sz w:val="28"/>
          <w:szCs w:val="28"/>
          <w:lang w:val="uk-UA"/>
        </w:rPr>
        <w:t xml:space="preserve"> Київ : ВД «</w:t>
      </w:r>
      <w:proofErr w:type="spellStart"/>
      <w:r w:rsidR="00C8451B" w:rsidRPr="00DF5A81">
        <w:rPr>
          <w:rFonts w:ascii="Times New Roman" w:hAnsi="Times New Roman" w:cs="Times New Roman"/>
          <w:sz w:val="28"/>
          <w:szCs w:val="28"/>
          <w:lang w:val="uk-UA"/>
        </w:rPr>
        <w:t>Дакор</w:t>
      </w:r>
      <w:proofErr w:type="spellEnd"/>
      <w:r w:rsidR="00C8451B" w:rsidRPr="00DF5A81">
        <w:rPr>
          <w:rFonts w:ascii="Times New Roman" w:hAnsi="Times New Roman" w:cs="Times New Roman"/>
          <w:sz w:val="28"/>
          <w:szCs w:val="28"/>
          <w:lang w:val="uk-UA"/>
        </w:rPr>
        <w:t>», 2019. 274 с.</w:t>
      </w:r>
    </w:p>
    <w:p w14:paraId="19B241F1" w14:textId="77777777" w:rsidR="00012FE3" w:rsidRPr="00DF5A81" w:rsidRDefault="00A911B1" w:rsidP="00E424C5">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DF5A81">
        <w:rPr>
          <w:rFonts w:ascii="Times New Roman" w:eastAsia="Arial" w:hAnsi="Times New Roman" w:cs="Times New Roman"/>
          <w:sz w:val="28"/>
          <w:szCs w:val="28"/>
          <w:lang w:val="uk-UA"/>
        </w:rPr>
        <w:t xml:space="preserve">6. </w:t>
      </w:r>
      <w:r w:rsidR="00012FE3" w:rsidRPr="00DF5A81">
        <w:rPr>
          <w:rFonts w:ascii="Times New Roman" w:eastAsia="Arial" w:hAnsi="Times New Roman" w:cs="Times New Roman"/>
          <w:sz w:val="28"/>
          <w:szCs w:val="28"/>
          <w:lang w:val="uk-UA"/>
        </w:rPr>
        <w:t xml:space="preserve">Васильєв С. В. Цивільний процес. Підручник. К.: </w:t>
      </w:r>
      <w:proofErr w:type="spellStart"/>
      <w:r w:rsidR="00012FE3" w:rsidRPr="00DF5A81">
        <w:rPr>
          <w:rFonts w:ascii="Times New Roman" w:eastAsia="Arial" w:hAnsi="Times New Roman" w:cs="Times New Roman"/>
          <w:sz w:val="28"/>
          <w:szCs w:val="28"/>
          <w:lang w:val="uk-UA"/>
        </w:rPr>
        <w:t>Алерта</w:t>
      </w:r>
      <w:proofErr w:type="spellEnd"/>
      <w:r w:rsidR="00012FE3" w:rsidRPr="00DF5A81">
        <w:rPr>
          <w:rFonts w:ascii="Times New Roman" w:eastAsia="Arial" w:hAnsi="Times New Roman" w:cs="Times New Roman"/>
          <w:sz w:val="28"/>
          <w:szCs w:val="28"/>
          <w:lang w:val="uk-UA"/>
        </w:rPr>
        <w:t>, 2019. 506 с.</w:t>
      </w:r>
    </w:p>
    <w:p w14:paraId="669867CE" w14:textId="77777777" w:rsidR="00C8451B" w:rsidRPr="00DF5A81" w:rsidRDefault="00A911B1"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7.</w:t>
      </w:r>
      <w:r w:rsidR="00C8451B" w:rsidRPr="00DF5A81">
        <w:rPr>
          <w:rFonts w:ascii="Times New Roman" w:hAnsi="Times New Roman" w:cs="Times New Roman"/>
          <w:sz w:val="28"/>
          <w:szCs w:val="28"/>
          <w:lang w:val="uk-UA"/>
        </w:rPr>
        <w:t xml:space="preserve"> Васильєв С. В. Цивільний процес України: </w:t>
      </w:r>
      <w:proofErr w:type="spellStart"/>
      <w:r w:rsidR="00C8451B" w:rsidRPr="00DF5A81">
        <w:rPr>
          <w:rFonts w:ascii="Times New Roman" w:hAnsi="Times New Roman" w:cs="Times New Roman"/>
          <w:sz w:val="28"/>
          <w:szCs w:val="28"/>
          <w:lang w:val="uk-UA"/>
        </w:rPr>
        <w:t>навч</w:t>
      </w:r>
      <w:proofErr w:type="spellEnd"/>
      <w:r w:rsidR="00C8451B" w:rsidRPr="00DF5A81">
        <w:rPr>
          <w:rFonts w:ascii="Times New Roman" w:hAnsi="Times New Roman" w:cs="Times New Roman"/>
          <w:sz w:val="28"/>
          <w:szCs w:val="28"/>
          <w:lang w:val="uk-UA"/>
        </w:rPr>
        <w:t xml:space="preserve">. </w:t>
      </w:r>
      <w:proofErr w:type="spellStart"/>
      <w:r w:rsidR="00C8451B" w:rsidRPr="00DF5A81">
        <w:rPr>
          <w:rFonts w:ascii="Times New Roman" w:hAnsi="Times New Roman" w:cs="Times New Roman"/>
          <w:sz w:val="28"/>
          <w:szCs w:val="28"/>
          <w:lang w:val="uk-UA"/>
        </w:rPr>
        <w:t>посіб</w:t>
      </w:r>
      <w:proofErr w:type="spellEnd"/>
      <w:r w:rsidR="00C8451B" w:rsidRPr="00DF5A81">
        <w:rPr>
          <w:rFonts w:ascii="Times New Roman" w:hAnsi="Times New Roman" w:cs="Times New Roman"/>
          <w:sz w:val="28"/>
          <w:szCs w:val="28"/>
          <w:lang w:val="uk-UA"/>
        </w:rPr>
        <w:t xml:space="preserve">. </w:t>
      </w:r>
      <w:proofErr w:type="spellStart"/>
      <w:r w:rsidR="00C8451B" w:rsidRPr="00DF5A81">
        <w:rPr>
          <w:rFonts w:ascii="Times New Roman" w:hAnsi="Times New Roman" w:cs="Times New Roman"/>
          <w:sz w:val="28"/>
          <w:szCs w:val="28"/>
          <w:lang w:val="uk-UA"/>
        </w:rPr>
        <w:t>Київ:Центр</w:t>
      </w:r>
      <w:proofErr w:type="spellEnd"/>
      <w:r w:rsidR="00C8451B" w:rsidRPr="00DF5A81">
        <w:rPr>
          <w:rFonts w:ascii="Times New Roman" w:hAnsi="Times New Roman" w:cs="Times New Roman"/>
          <w:sz w:val="28"/>
          <w:szCs w:val="28"/>
          <w:lang w:val="uk-UA"/>
        </w:rPr>
        <w:t xml:space="preserve"> </w:t>
      </w:r>
      <w:proofErr w:type="spellStart"/>
      <w:r w:rsidR="00C8451B" w:rsidRPr="00DF5A81">
        <w:rPr>
          <w:rFonts w:ascii="Times New Roman" w:hAnsi="Times New Roman" w:cs="Times New Roman"/>
          <w:sz w:val="28"/>
          <w:szCs w:val="28"/>
          <w:lang w:val="uk-UA"/>
        </w:rPr>
        <w:t>навч</w:t>
      </w:r>
      <w:proofErr w:type="spellEnd"/>
      <w:r w:rsidR="00C8451B" w:rsidRPr="00DF5A81">
        <w:rPr>
          <w:rFonts w:ascii="Times New Roman" w:hAnsi="Times New Roman" w:cs="Times New Roman"/>
          <w:sz w:val="28"/>
          <w:szCs w:val="28"/>
          <w:lang w:val="uk-UA"/>
        </w:rPr>
        <w:t xml:space="preserve">. літер., 2019. 344 с. </w:t>
      </w:r>
    </w:p>
    <w:p w14:paraId="7FD33EF2" w14:textId="77777777" w:rsidR="00012FE3" w:rsidRPr="00DF5A81" w:rsidRDefault="00A911B1" w:rsidP="00E424C5">
      <w:pPr>
        <w:tabs>
          <w:tab w:val="left" w:pos="0"/>
          <w:tab w:val="left" w:pos="397"/>
          <w:tab w:val="left" w:pos="757"/>
        </w:tabs>
        <w:suppressAutoHyphens/>
        <w:spacing w:after="0" w:line="240" w:lineRule="auto"/>
        <w:ind w:firstLine="567"/>
        <w:jc w:val="both"/>
        <w:rPr>
          <w:rFonts w:ascii="Times New Roman" w:eastAsia="Arial" w:hAnsi="Times New Roman" w:cs="Times New Roman"/>
          <w:sz w:val="28"/>
          <w:szCs w:val="28"/>
          <w:lang w:val="uk-UA"/>
        </w:rPr>
      </w:pPr>
      <w:r w:rsidRPr="00DF5A81">
        <w:rPr>
          <w:rFonts w:ascii="Times New Roman" w:eastAsia="Arial" w:hAnsi="Times New Roman" w:cs="Times New Roman"/>
          <w:sz w:val="28"/>
          <w:szCs w:val="28"/>
          <w:lang w:val="uk-UA"/>
        </w:rPr>
        <w:t xml:space="preserve">8. </w:t>
      </w:r>
      <w:r w:rsidR="00012FE3" w:rsidRPr="00DF5A81">
        <w:rPr>
          <w:rFonts w:ascii="Times New Roman" w:eastAsia="Arial" w:hAnsi="Times New Roman" w:cs="Times New Roman"/>
          <w:sz w:val="28"/>
          <w:szCs w:val="28"/>
          <w:lang w:val="uk-UA"/>
        </w:rPr>
        <w:t xml:space="preserve">Коссак В.М. Цивільне процесуальне право України: підручник. За </w:t>
      </w:r>
      <w:proofErr w:type="spellStart"/>
      <w:r w:rsidR="00012FE3" w:rsidRPr="00DF5A81">
        <w:rPr>
          <w:rFonts w:ascii="Times New Roman" w:eastAsia="Arial" w:hAnsi="Times New Roman" w:cs="Times New Roman"/>
          <w:sz w:val="28"/>
          <w:szCs w:val="28"/>
          <w:lang w:val="uk-UA"/>
        </w:rPr>
        <w:t>заг</w:t>
      </w:r>
      <w:proofErr w:type="spellEnd"/>
      <w:r w:rsidR="00012FE3" w:rsidRPr="00DF5A81">
        <w:rPr>
          <w:rFonts w:ascii="Times New Roman" w:eastAsia="Arial" w:hAnsi="Times New Roman" w:cs="Times New Roman"/>
          <w:sz w:val="28"/>
          <w:szCs w:val="28"/>
          <w:lang w:val="uk-UA"/>
        </w:rPr>
        <w:t>. Ред. В.М. Коссака. Харків: Право, 2020. 752 с.</w:t>
      </w:r>
    </w:p>
    <w:p w14:paraId="6622C671" w14:textId="77777777" w:rsidR="00C8451B" w:rsidRPr="00DF5A81" w:rsidRDefault="00A911B1"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9. </w:t>
      </w:r>
      <w:proofErr w:type="spellStart"/>
      <w:r w:rsidR="00C8451B" w:rsidRPr="00DF5A81">
        <w:rPr>
          <w:rFonts w:ascii="Times New Roman" w:hAnsi="Times New Roman" w:cs="Times New Roman"/>
          <w:sz w:val="28"/>
          <w:szCs w:val="28"/>
          <w:lang w:val="uk-UA"/>
        </w:rPr>
        <w:t>Немеш</w:t>
      </w:r>
      <w:proofErr w:type="spellEnd"/>
      <w:r w:rsidR="00C8451B" w:rsidRPr="00DF5A81">
        <w:rPr>
          <w:rFonts w:ascii="Times New Roman" w:hAnsi="Times New Roman" w:cs="Times New Roman"/>
          <w:sz w:val="28"/>
          <w:szCs w:val="28"/>
          <w:lang w:val="uk-UA"/>
        </w:rPr>
        <w:t xml:space="preserve"> П.Ф., </w:t>
      </w:r>
      <w:proofErr w:type="spellStart"/>
      <w:r w:rsidR="00C8451B" w:rsidRPr="00DF5A81">
        <w:rPr>
          <w:rFonts w:ascii="Times New Roman" w:hAnsi="Times New Roman" w:cs="Times New Roman"/>
          <w:sz w:val="28"/>
          <w:szCs w:val="28"/>
          <w:lang w:val="uk-UA"/>
        </w:rPr>
        <w:t>Феннич</w:t>
      </w:r>
      <w:proofErr w:type="spellEnd"/>
      <w:r w:rsidR="00C8451B" w:rsidRPr="00DF5A81">
        <w:rPr>
          <w:rFonts w:ascii="Times New Roman" w:hAnsi="Times New Roman" w:cs="Times New Roman"/>
          <w:sz w:val="28"/>
          <w:szCs w:val="28"/>
          <w:lang w:val="uk-UA"/>
        </w:rPr>
        <w:t xml:space="preserve"> В.П. Курс цивільного процесу. Загальна частина. Підручник. Київ: ТОВ «РІК-У», 2020. 808 с. </w:t>
      </w:r>
    </w:p>
    <w:p w14:paraId="5F23D90E" w14:textId="77777777" w:rsidR="00012FE3" w:rsidRPr="00DF5A81" w:rsidRDefault="00593EF7"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10. </w:t>
      </w:r>
      <w:proofErr w:type="spellStart"/>
      <w:r w:rsidR="00A911B1" w:rsidRPr="00DF5A81">
        <w:rPr>
          <w:rFonts w:ascii="Times New Roman" w:hAnsi="Times New Roman" w:cs="Times New Roman"/>
          <w:sz w:val="28"/>
          <w:szCs w:val="28"/>
          <w:lang w:val="uk-UA"/>
        </w:rPr>
        <w:t>Резворович</w:t>
      </w:r>
      <w:proofErr w:type="spellEnd"/>
      <w:r w:rsidR="00A911B1" w:rsidRPr="00DF5A81">
        <w:rPr>
          <w:rFonts w:ascii="Times New Roman" w:hAnsi="Times New Roman" w:cs="Times New Roman"/>
          <w:sz w:val="28"/>
          <w:szCs w:val="28"/>
          <w:lang w:val="uk-UA"/>
        </w:rPr>
        <w:t xml:space="preserve"> К. Р. , </w:t>
      </w:r>
      <w:proofErr w:type="spellStart"/>
      <w:r w:rsidR="00A911B1" w:rsidRPr="00DF5A81">
        <w:rPr>
          <w:rFonts w:ascii="Times New Roman" w:hAnsi="Times New Roman" w:cs="Times New Roman"/>
          <w:sz w:val="28"/>
          <w:szCs w:val="28"/>
          <w:lang w:val="uk-UA"/>
        </w:rPr>
        <w:t>Юнін</w:t>
      </w:r>
      <w:proofErr w:type="spellEnd"/>
      <w:r w:rsidR="00A911B1" w:rsidRPr="00DF5A81">
        <w:rPr>
          <w:rFonts w:ascii="Times New Roman" w:hAnsi="Times New Roman" w:cs="Times New Roman"/>
          <w:sz w:val="28"/>
          <w:szCs w:val="28"/>
          <w:lang w:val="uk-UA"/>
        </w:rPr>
        <w:t xml:space="preserve"> О. С., </w:t>
      </w:r>
      <w:proofErr w:type="spellStart"/>
      <w:r w:rsidR="00A911B1" w:rsidRPr="00DF5A81">
        <w:rPr>
          <w:rFonts w:ascii="Times New Roman" w:hAnsi="Times New Roman" w:cs="Times New Roman"/>
          <w:sz w:val="28"/>
          <w:szCs w:val="28"/>
          <w:lang w:val="uk-UA"/>
        </w:rPr>
        <w:t>Юніна</w:t>
      </w:r>
      <w:proofErr w:type="spellEnd"/>
      <w:r w:rsidR="00A911B1" w:rsidRPr="00DF5A81">
        <w:rPr>
          <w:rFonts w:ascii="Times New Roman" w:hAnsi="Times New Roman" w:cs="Times New Roman"/>
          <w:sz w:val="28"/>
          <w:szCs w:val="28"/>
          <w:lang w:val="uk-UA"/>
        </w:rPr>
        <w:t xml:space="preserve"> М. П. </w:t>
      </w:r>
      <w:r w:rsidR="00012FE3" w:rsidRPr="00DF5A81">
        <w:rPr>
          <w:rFonts w:ascii="Times New Roman" w:hAnsi="Times New Roman" w:cs="Times New Roman"/>
          <w:sz w:val="28"/>
          <w:szCs w:val="28"/>
          <w:lang w:val="uk-UA"/>
        </w:rPr>
        <w:t xml:space="preserve">Цивільне право та процес: підготовка до іспиту. Частина друга : </w:t>
      </w:r>
      <w:proofErr w:type="spellStart"/>
      <w:r w:rsidR="00012FE3" w:rsidRPr="00DF5A81">
        <w:rPr>
          <w:rFonts w:ascii="Times New Roman" w:hAnsi="Times New Roman" w:cs="Times New Roman"/>
          <w:sz w:val="28"/>
          <w:szCs w:val="28"/>
          <w:lang w:val="uk-UA"/>
        </w:rPr>
        <w:t>навч</w:t>
      </w:r>
      <w:proofErr w:type="spellEnd"/>
      <w:r w:rsidR="00012FE3" w:rsidRPr="00DF5A81">
        <w:rPr>
          <w:rFonts w:ascii="Times New Roman" w:hAnsi="Times New Roman" w:cs="Times New Roman"/>
          <w:sz w:val="28"/>
          <w:szCs w:val="28"/>
          <w:lang w:val="uk-UA"/>
        </w:rPr>
        <w:t xml:space="preserve">. </w:t>
      </w:r>
      <w:proofErr w:type="spellStart"/>
      <w:r w:rsidR="00012FE3" w:rsidRPr="00DF5A81">
        <w:rPr>
          <w:rFonts w:ascii="Times New Roman" w:hAnsi="Times New Roman" w:cs="Times New Roman"/>
          <w:sz w:val="28"/>
          <w:szCs w:val="28"/>
          <w:lang w:val="uk-UA"/>
        </w:rPr>
        <w:t>посіб</w:t>
      </w:r>
      <w:proofErr w:type="spellEnd"/>
      <w:r w:rsidR="00012FE3" w:rsidRPr="00DF5A81">
        <w:rPr>
          <w:rFonts w:ascii="Times New Roman" w:hAnsi="Times New Roman" w:cs="Times New Roman"/>
          <w:sz w:val="28"/>
          <w:szCs w:val="28"/>
          <w:lang w:val="uk-UA"/>
        </w:rPr>
        <w:t xml:space="preserve">. / </w:t>
      </w:r>
      <w:proofErr w:type="spellStart"/>
      <w:r w:rsidR="00012FE3" w:rsidRPr="00DF5A81">
        <w:rPr>
          <w:rFonts w:ascii="Times New Roman" w:hAnsi="Times New Roman" w:cs="Times New Roman"/>
          <w:sz w:val="28"/>
          <w:szCs w:val="28"/>
          <w:lang w:val="uk-UA"/>
        </w:rPr>
        <w:t>кол</w:t>
      </w:r>
      <w:proofErr w:type="spellEnd"/>
      <w:r w:rsidR="00012FE3" w:rsidRPr="00DF5A81">
        <w:rPr>
          <w:rFonts w:ascii="Times New Roman" w:hAnsi="Times New Roman" w:cs="Times New Roman"/>
          <w:sz w:val="28"/>
          <w:szCs w:val="28"/>
          <w:lang w:val="uk-UA"/>
        </w:rPr>
        <w:t xml:space="preserve">. </w:t>
      </w:r>
      <w:proofErr w:type="spellStart"/>
      <w:r w:rsidR="00012FE3" w:rsidRPr="00DF5A81">
        <w:rPr>
          <w:rFonts w:ascii="Times New Roman" w:hAnsi="Times New Roman" w:cs="Times New Roman"/>
          <w:sz w:val="28"/>
          <w:szCs w:val="28"/>
          <w:lang w:val="uk-UA"/>
        </w:rPr>
        <w:t>авт</w:t>
      </w:r>
      <w:proofErr w:type="spellEnd"/>
      <w:r w:rsidR="00012FE3" w:rsidRPr="00DF5A81">
        <w:rPr>
          <w:rFonts w:ascii="Times New Roman" w:hAnsi="Times New Roman" w:cs="Times New Roman"/>
          <w:sz w:val="28"/>
          <w:szCs w:val="28"/>
          <w:lang w:val="uk-UA"/>
        </w:rPr>
        <w:t>. [та ін.]. – Дніпро : Видавець Біла К. О., 2020. – 216 с.</w:t>
      </w:r>
    </w:p>
    <w:p w14:paraId="7D4ADF86" w14:textId="77777777" w:rsidR="00012FE3" w:rsidRPr="00DF5A81" w:rsidRDefault="00903643"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11.</w:t>
      </w:r>
      <w:r w:rsidR="00012FE3" w:rsidRPr="00DF5A81">
        <w:rPr>
          <w:rFonts w:ascii="Times New Roman" w:hAnsi="Times New Roman" w:cs="Times New Roman"/>
          <w:sz w:val="28"/>
          <w:szCs w:val="28"/>
          <w:lang w:val="uk-UA"/>
        </w:rPr>
        <w:t xml:space="preserve"> Науково-практичний коментар Цивільного </w:t>
      </w:r>
      <w:proofErr w:type="spellStart"/>
      <w:r w:rsidR="00012FE3" w:rsidRPr="00DF5A81">
        <w:rPr>
          <w:rFonts w:ascii="Times New Roman" w:hAnsi="Times New Roman" w:cs="Times New Roman"/>
          <w:sz w:val="28"/>
          <w:szCs w:val="28"/>
          <w:lang w:val="uk-UA"/>
        </w:rPr>
        <w:t>процесуальноо</w:t>
      </w:r>
      <w:proofErr w:type="spellEnd"/>
      <w:r w:rsidR="00012FE3" w:rsidRPr="00DF5A81">
        <w:rPr>
          <w:rFonts w:ascii="Times New Roman" w:hAnsi="Times New Roman" w:cs="Times New Roman"/>
          <w:sz w:val="28"/>
          <w:szCs w:val="28"/>
          <w:lang w:val="uk-UA"/>
        </w:rPr>
        <w:t xml:space="preserve"> кодексу України. / За </w:t>
      </w:r>
      <w:proofErr w:type="spellStart"/>
      <w:r w:rsidR="00012FE3" w:rsidRPr="00DF5A81">
        <w:rPr>
          <w:rFonts w:ascii="Times New Roman" w:hAnsi="Times New Roman" w:cs="Times New Roman"/>
          <w:sz w:val="28"/>
          <w:szCs w:val="28"/>
          <w:lang w:val="uk-UA"/>
        </w:rPr>
        <w:t>заг.ред</w:t>
      </w:r>
      <w:proofErr w:type="spellEnd"/>
      <w:r w:rsidR="00012FE3" w:rsidRPr="00DF5A81">
        <w:rPr>
          <w:rFonts w:ascii="Times New Roman" w:hAnsi="Times New Roman" w:cs="Times New Roman"/>
          <w:sz w:val="28"/>
          <w:szCs w:val="28"/>
          <w:lang w:val="uk-UA"/>
        </w:rPr>
        <w:t xml:space="preserve">. </w:t>
      </w:r>
      <w:proofErr w:type="spellStart"/>
      <w:r w:rsidR="00012FE3" w:rsidRPr="00DF5A81">
        <w:rPr>
          <w:rFonts w:ascii="Times New Roman" w:hAnsi="Times New Roman" w:cs="Times New Roman"/>
          <w:sz w:val="28"/>
          <w:szCs w:val="28"/>
          <w:lang w:val="uk-UA"/>
        </w:rPr>
        <w:t>Короєда</w:t>
      </w:r>
      <w:proofErr w:type="spellEnd"/>
      <w:r w:rsidR="00012FE3" w:rsidRPr="00DF5A81">
        <w:rPr>
          <w:rFonts w:ascii="Times New Roman" w:hAnsi="Times New Roman" w:cs="Times New Roman"/>
          <w:sz w:val="28"/>
          <w:szCs w:val="28"/>
          <w:lang w:val="uk-UA"/>
        </w:rPr>
        <w:t xml:space="preserve"> С.О. Київ: видавничий дім «Професіонал», 2020. 496 с. </w:t>
      </w:r>
    </w:p>
    <w:p w14:paraId="3C6E1808" w14:textId="77777777" w:rsidR="00C8451B" w:rsidRPr="00DF5A81" w:rsidRDefault="00593EF7" w:rsidP="00E424C5">
      <w:pPr>
        <w:tabs>
          <w:tab w:val="left" w:pos="0"/>
          <w:tab w:val="left" w:pos="397"/>
          <w:tab w:val="left" w:pos="757"/>
        </w:tabs>
        <w:suppressAutoHyphens/>
        <w:spacing w:after="0" w:line="240" w:lineRule="auto"/>
        <w:ind w:firstLine="567"/>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12. </w:t>
      </w:r>
      <w:proofErr w:type="spellStart"/>
      <w:r w:rsidR="00C8451B" w:rsidRPr="00DF5A81">
        <w:rPr>
          <w:rFonts w:ascii="Times New Roman" w:hAnsi="Times New Roman" w:cs="Times New Roman"/>
          <w:sz w:val="28"/>
          <w:szCs w:val="28"/>
          <w:lang w:val="uk-UA"/>
        </w:rPr>
        <w:t>Ясинок</w:t>
      </w:r>
      <w:proofErr w:type="spellEnd"/>
      <w:r w:rsidR="00C8451B" w:rsidRPr="00DF5A81">
        <w:rPr>
          <w:rFonts w:ascii="Times New Roman" w:hAnsi="Times New Roman" w:cs="Times New Roman"/>
          <w:sz w:val="28"/>
          <w:szCs w:val="28"/>
          <w:lang w:val="uk-UA"/>
        </w:rPr>
        <w:t xml:space="preserve"> М.М. Цивільне процесуальне право України. Підручник. Том.1 Київ: </w:t>
      </w:r>
      <w:proofErr w:type="spellStart"/>
      <w:r w:rsidR="00C8451B" w:rsidRPr="00DF5A81">
        <w:rPr>
          <w:rFonts w:ascii="Times New Roman" w:hAnsi="Times New Roman" w:cs="Times New Roman"/>
          <w:sz w:val="28"/>
          <w:szCs w:val="28"/>
          <w:lang w:val="uk-UA"/>
        </w:rPr>
        <w:t>Алерта</w:t>
      </w:r>
      <w:proofErr w:type="spellEnd"/>
      <w:r w:rsidR="00C8451B" w:rsidRPr="00DF5A81">
        <w:rPr>
          <w:rFonts w:ascii="Times New Roman" w:hAnsi="Times New Roman" w:cs="Times New Roman"/>
          <w:sz w:val="28"/>
          <w:szCs w:val="28"/>
          <w:lang w:val="uk-UA"/>
        </w:rPr>
        <w:t>, 2021. 330 с.</w:t>
      </w:r>
    </w:p>
    <w:p w14:paraId="669CCA96" w14:textId="77777777" w:rsidR="0072783F" w:rsidRDefault="0072783F" w:rsidP="00E424C5">
      <w:pPr>
        <w:widowControl w:val="0"/>
        <w:tabs>
          <w:tab w:val="left" w:pos="585"/>
        </w:tabs>
        <w:spacing w:after="0" w:line="240" w:lineRule="auto"/>
        <w:contextualSpacing/>
        <w:jc w:val="center"/>
        <w:rPr>
          <w:rFonts w:ascii="Times New Roman" w:eastAsia="Times New Roman" w:hAnsi="Times New Roman" w:cs="Times New Roman"/>
          <w:b/>
          <w:bCs/>
          <w:sz w:val="28"/>
          <w:szCs w:val="28"/>
          <w:lang w:val="uk-UA"/>
        </w:rPr>
      </w:pPr>
    </w:p>
    <w:p w14:paraId="2814DAF9" w14:textId="77777777" w:rsidR="0086759A" w:rsidRPr="00DF5A81" w:rsidRDefault="009E1BF7" w:rsidP="00E424C5">
      <w:pPr>
        <w:widowControl w:val="0"/>
        <w:tabs>
          <w:tab w:val="left" w:pos="585"/>
        </w:tabs>
        <w:spacing w:after="0" w:line="240" w:lineRule="auto"/>
        <w:contextualSpacing/>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 xml:space="preserve">5. </w:t>
      </w:r>
      <w:r w:rsidR="00515052" w:rsidRPr="00DF5A81">
        <w:rPr>
          <w:rFonts w:ascii="Times New Roman" w:eastAsia="Times New Roman" w:hAnsi="Times New Roman" w:cs="Times New Roman"/>
          <w:b/>
          <w:bCs/>
          <w:sz w:val="28"/>
          <w:szCs w:val="28"/>
          <w:lang w:val="uk-UA"/>
        </w:rPr>
        <w:t>ЗМІСТ НАВЧАЛЬНОЇ ДИСЦИПЛІНИ</w:t>
      </w:r>
    </w:p>
    <w:p w14:paraId="43214D4F" w14:textId="77777777" w:rsidR="0086759A" w:rsidRPr="00DF5A81" w:rsidRDefault="00515052" w:rsidP="00E424C5">
      <w:pPr>
        <w:widowControl w:val="0"/>
        <w:tabs>
          <w:tab w:val="left" w:pos="585"/>
        </w:tabs>
        <w:spacing w:after="0" w:line="240" w:lineRule="auto"/>
        <w:contextualSpacing/>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«КРИМІНАЛЬНЕ ПРАВО</w:t>
      </w:r>
      <w:r w:rsidR="0086759A" w:rsidRPr="00DF5A81">
        <w:rPr>
          <w:rFonts w:ascii="Times New Roman" w:eastAsia="Times New Roman" w:hAnsi="Times New Roman" w:cs="Times New Roman"/>
          <w:b/>
          <w:bCs/>
          <w:sz w:val="28"/>
          <w:szCs w:val="28"/>
          <w:lang w:val="uk-UA"/>
        </w:rPr>
        <w:t xml:space="preserve"> УКРАЇНИ</w:t>
      </w:r>
      <w:r w:rsidRPr="00DF5A81">
        <w:rPr>
          <w:rFonts w:ascii="Times New Roman" w:eastAsia="Times New Roman" w:hAnsi="Times New Roman" w:cs="Times New Roman"/>
          <w:b/>
          <w:bCs/>
          <w:sz w:val="28"/>
          <w:szCs w:val="28"/>
          <w:lang w:val="uk-UA"/>
        </w:rPr>
        <w:t>»</w:t>
      </w:r>
      <w:bookmarkStart w:id="5" w:name="bookmark45"/>
      <w:bookmarkStart w:id="6" w:name="bookmark44"/>
    </w:p>
    <w:p w14:paraId="6F9FBB25" w14:textId="77777777" w:rsidR="005302DA" w:rsidRPr="00DF5A81" w:rsidRDefault="005302DA"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p>
    <w:p w14:paraId="5DDB6669"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ЗАГАЛЬНА ЧАСТИНА</w:t>
      </w:r>
    </w:p>
    <w:p w14:paraId="44F4C09B"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1. </w:t>
      </w:r>
      <w:r w:rsidR="0086759A" w:rsidRPr="00DF5A81">
        <w:rPr>
          <w:rFonts w:ascii="Times New Roman" w:hAnsi="Times New Roman" w:cs="Times New Roman"/>
          <w:b/>
          <w:sz w:val="28"/>
          <w:szCs w:val="28"/>
          <w:lang w:val="uk-UA"/>
        </w:rPr>
        <w:t xml:space="preserve">Загальні засади кримінального права України. </w:t>
      </w:r>
    </w:p>
    <w:p w14:paraId="7C8DDAD0"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Кримінальне право України як окрема галузь права: поняття, особливості, співвідношення з іншими галузями. Принципи кримінального права України (загальні, міжгалузеві, галузеві). Принцип </w:t>
      </w:r>
      <w:proofErr w:type="spellStart"/>
      <w:r w:rsidRPr="00DF5A81">
        <w:rPr>
          <w:rFonts w:ascii="Times New Roman" w:hAnsi="Times New Roman" w:cs="Times New Roman"/>
          <w:sz w:val="28"/>
          <w:szCs w:val="28"/>
          <w:lang w:val="uk-UA"/>
        </w:rPr>
        <w:t>nullum</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crimen</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sine</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lege</w:t>
      </w:r>
      <w:proofErr w:type="spellEnd"/>
      <w:r w:rsidRPr="00DF5A81">
        <w:rPr>
          <w:rFonts w:ascii="Times New Roman" w:hAnsi="Times New Roman" w:cs="Times New Roman"/>
          <w:sz w:val="28"/>
          <w:szCs w:val="28"/>
          <w:lang w:val="uk-UA"/>
        </w:rPr>
        <w:t xml:space="preserve"> та його реалізаці</w:t>
      </w:r>
      <w:r w:rsidR="009E1BF7" w:rsidRPr="00DF5A81">
        <w:rPr>
          <w:rFonts w:ascii="Times New Roman" w:hAnsi="Times New Roman" w:cs="Times New Roman"/>
          <w:sz w:val="28"/>
          <w:szCs w:val="28"/>
          <w:lang w:val="uk-UA"/>
        </w:rPr>
        <w:t>я в кримінальному праві України</w:t>
      </w:r>
      <w:r w:rsidRPr="00DF5A81">
        <w:rPr>
          <w:rFonts w:ascii="Times New Roman" w:hAnsi="Times New Roman" w:cs="Times New Roman"/>
          <w:sz w:val="28"/>
          <w:szCs w:val="28"/>
          <w:lang w:val="uk-UA"/>
        </w:rPr>
        <w:t xml:space="preserve">. Джерела кримінального права. Система джерел сучасного кримінального права України. Кримінальний кодекс України від 5 квітня 2001 року (далі – КК України) як основне джерело кримінального права України. Особливості нормативних приписів Загальної та Особливої частин КК України. Чинність закону України про кримінальну відповідальність у часі: поняття, основні принципи. Особливості набрання та втрати чинності законом України про кримінальну відповідальність. Визначення часу вчинення кримінального правопорушення за КК України. Особливості визначення часу вчинення окремих різновидів кримінальних правопорушень (триваючих та продовжуваних, тих, які вчиняються (можуть вчинятися) кількома діяннями, з матеріальним складом). Зворотна дія закону України про кримінальну відповідальність у часі. Особливості та межі зворотної дії у часі окремих різновидів законів України про кримінальну відповідальність. Чинність закону України про кримінальну відповідальність у просторі та за колом осіб: поняття та основні принципи (територіальний, громадянства, реальний, універсальний). Місце вчинення кримінального правопорушення. </w:t>
      </w:r>
      <w:r w:rsidRPr="00DF5A81">
        <w:rPr>
          <w:rFonts w:ascii="Times New Roman" w:hAnsi="Times New Roman" w:cs="Times New Roman"/>
          <w:sz w:val="28"/>
          <w:szCs w:val="28"/>
          <w:lang w:val="uk-UA"/>
        </w:rPr>
        <w:lastRenderedPageBreak/>
        <w:t xml:space="preserve">Особливості визначення місця вчинення окремих різновидів кримінальних правопорушень за КК України. </w:t>
      </w:r>
    </w:p>
    <w:p w14:paraId="69105BF7"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33A4FD0E" w14:textId="77777777" w:rsidR="005302DA"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2.</w:t>
      </w:r>
      <w:r w:rsidR="0086759A" w:rsidRPr="00DF5A81">
        <w:rPr>
          <w:rFonts w:ascii="Times New Roman" w:hAnsi="Times New Roman" w:cs="Times New Roman"/>
          <w:sz w:val="28"/>
          <w:szCs w:val="28"/>
          <w:lang w:val="uk-UA"/>
        </w:rPr>
        <w:t xml:space="preserve"> </w:t>
      </w:r>
      <w:r w:rsidR="005302DA" w:rsidRPr="00DF5A81">
        <w:rPr>
          <w:rFonts w:ascii="Times New Roman" w:hAnsi="Times New Roman" w:cs="Times New Roman"/>
          <w:b/>
          <w:sz w:val="28"/>
          <w:szCs w:val="28"/>
          <w:lang w:val="uk-UA"/>
        </w:rPr>
        <w:t>Види кримінальних правопорушень</w:t>
      </w:r>
    </w:p>
    <w:p w14:paraId="5B8CD242"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ознаки та види (за ступенем тяжкості) кримінальних правопорушень за кримінальним правом України. Малозначність діяння та її юридичне значення за КК України. </w:t>
      </w:r>
    </w:p>
    <w:p w14:paraId="446B1574"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5B22D70F" w14:textId="77777777" w:rsidR="009E1B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3. Об’єк</w:t>
      </w:r>
      <w:r w:rsidR="009E1BF7" w:rsidRPr="00DF5A81">
        <w:rPr>
          <w:rFonts w:ascii="Times New Roman" w:hAnsi="Times New Roman" w:cs="Times New Roman"/>
          <w:b/>
          <w:sz w:val="28"/>
          <w:szCs w:val="28"/>
          <w:lang w:val="uk-UA"/>
        </w:rPr>
        <w:t>т кримінального правопорушення</w:t>
      </w:r>
      <w:r w:rsidR="0086759A" w:rsidRPr="00DF5A81">
        <w:rPr>
          <w:rFonts w:ascii="Times New Roman" w:hAnsi="Times New Roman" w:cs="Times New Roman"/>
          <w:b/>
          <w:sz w:val="28"/>
          <w:szCs w:val="28"/>
          <w:lang w:val="uk-UA"/>
        </w:rPr>
        <w:t xml:space="preserve">. </w:t>
      </w:r>
    </w:p>
    <w:p w14:paraId="62A14512"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об’єкта кримінального правопорушення та його ознаки. Поняття, ознаки та основні різновиди потерпілого від кримінального правопорушення. Поняття та ознаки предмета</w:t>
      </w:r>
      <w:r w:rsidR="009E1BF7" w:rsidRPr="00DF5A81">
        <w:rPr>
          <w:rFonts w:ascii="Times New Roman" w:hAnsi="Times New Roman" w:cs="Times New Roman"/>
          <w:sz w:val="28"/>
          <w:szCs w:val="28"/>
          <w:lang w:val="uk-UA"/>
        </w:rPr>
        <w:t xml:space="preserve"> кримінального правопорушення.</w:t>
      </w:r>
      <w:r w:rsidRPr="00DF5A81">
        <w:rPr>
          <w:rFonts w:ascii="Times New Roman" w:hAnsi="Times New Roman" w:cs="Times New Roman"/>
          <w:sz w:val="28"/>
          <w:szCs w:val="28"/>
          <w:lang w:val="uk-UA"/>
        </w:rPr>
        <w:t xml:space="preserve"> </w:t>
      </w:r>
    </w:p>
    <w:p w14:paraId="5FE3AF96"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3CD3E47C" w14:textId="77777777" w:rsidR="009E1B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4. Об’єктивна сторона складу кримінального правопорушення. </w:t>
      </w:r>
    </w:p>
    <w:p w14:paraId="27F13E78"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Ознаки об’єктивної сторони складу кримінального правопорушення та їх юридичне значення. Суспільно небезпечне діяння. Поняття та форми суспільно небезпечного діяння. Особливості відображення діяння в статтях Особливої частини КК України. Дія як активна форма суспільно небезпечного діяння. Бездіяльність як пасивна форма суспільно небезпечного діяння. Особливості бездіяльності та їх вплив на кримінальну відповідальність особи. Юридичне значення непереборної сили, фізичного або п</w:t>
      </w:r>
      <w:r w:rsidR="009E1BF7" w:rsidRPr="00DF5A81">
        <w:rPr>
          <w:rFonts w:ascii="Times New Roman" w:hAnsi="Times New Roman" w:cs="Times New Roman"/>
          <w:sz w:val="28"/>
          <w:szCs w:val="28"/>
          <w:lang w:val="uk-UA"/>
        </w:rPr>
        <w:t>сихічного примусу за КК України</w:t>
      </w:r>
      <w:r w:rsidRPr="00DF5A81">
        <w:rPr>
          <w:rFonts w:ascii="Times New Roman" w:hAnsi="Times New Roman" w:cs="Times New Roman"/>
          <w:sz w:val="28"/>
          <w:szCs w:val="28"/>
          <w:lang w:val="uk-UA"/>
        </w:rPr>
        <w:t>. Суспільно небезпечні наслідки. Поняття суспільно небезпечних наслідків. Види суспільно небезпечних наслідків з</w:t>
      </w:r>
      <w:r w:rsidR="009E1BF7" w:rsidRPr="00DF5A81">
        <w:rPr>
          <w:rFonts w:ascii="Times New Roman" w:hAnsi="Times New Roman" w:cs="Times New Roman"/>
          <w:sz w:val="28"/>
          <w:szCs w:val="28"/>
          <w:lang w:val="uk-UA"/>
        </w:rPr>
        <w:t>а КК України</w:t>
      </w:r>
      <w:r w:rsidRPr="00DF5A81">
        <w:rPr>
          <w:rFonts w:ascii="Times New Roman" w:hAnsi="Times New Roman" w:cs="Times New Roman"/>
          <w:sz w:val="28"/>
          <w:szCs w:val="28"/>
          <w:lang w:val="uk-UA"/>
        </w:rPr>
        <w:t>. Причинний зв’язок між діянням та наслідками. Поняття причинного зв’язку. Особливості змісту причинног</w:t>
      </w:r>
      <w:r w:rsidR="009E1BF7" w:rsidRPr="00DF5A81">
        <w:rPr>
          <w:rFonts w:ascii="Times New Roman" w:hAnsi="Times New Roman" w:cs="Times New Roman"/>
          <w:sz w:val="28"/>
          <w:szCs w:val="28"/>
          <w:lang w:val="uk-UA"/>
        </w:rPr>
        <w:t>о зв’язку в кримінальному праві</w:t>
      </w:r>
      <w:r w:rsidRPr="00DF5A81">
        <w:rPr>
          <w:rFonts w:ascii="Times New Roman" w:hAnsi="Times New Roman" w:cs="Times New Roman"/>
          <w:sz w:val="28"/>
          <w:szCs w:val="28"/>
          <w:lang w:val="uk-UA"/>
        </w:rPr>
        <w:t>. Час, місце, обстановка, знаряддя, засоби, спосіб вчинення кримінального правопорушення та їх кримінально-правове значення</w:t>
      </w:r>
      <w:r w:rsidR="009E1BF7"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6CF637C4"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3CC6408E" w14:textId="77777777" w:rsidR="009E1B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5. Суб’єкт кримінального правопорушення. </w:t>
      </w:r>
    </w:p>
    <w:p w14:paraId="1CA76639"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ознаки та види суб’єкта кримінального правопорушення. Вік, із якого може наставати кримінальна відповідальність. Особливості встановлення віку, з якого може наставати кримінальна відповідальність. Осудність та неосудність. Обмежена осудність. Поняття та критерії осудності. Поняття та критерії неосудності. Юридичне значення неосудності. Поняття та критерії обмеженої осудності. Юридичне значення обмеженої осудності. Вчинення кримінального правопорушення у стані сп’яніння або під впливом лікарських препаратів, що знижують увагу та швидкість реакції. Види стану сп’яніння, передбачені КК України. Юридичне значення вчинення кримінального правопорушення в стані сп’яніння або під впливом лікарських препаратів, що знижують увагу та швидкість реакції. </w:t>
      </w:r>
    </w:p>
    <w:p w14:paraId="5D095BFE"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4B1AFD75" w14:textId="77777777" w:rsidR="009E1B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lastRenderedPageBreak/>
        <w:t xml:space="preserve">Тема № 6. </w:t>
      </w:r>
      <w:r w:rsidR="0086759A" w:rsidRPr="00DF5A81">
        <w:rPr>
          <w:rFonts w:ascii="Times New Roman" w:hAnsi="Times New Roman" w:cs="Times New Roman"/>
          <w:b/>
          <w:sz w:val="28"/>
          <w:szCs w:val="28"/>
          <w:lang w:val="uk-UA"/>
        </w:rPr>
        <w:t xml:space="preserve">Суб’єктивна сторона складу кримінального правопорушення. </w:t>
      </w:r>
    </w:p>
    <w:p w14:paraId="657A57B4"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ознаки суб’єктивної сторони складу кримінального правопорушення. Вина та її форми. Прямий умисел. Непрямий умисел. Відмінність прямого від непрямого умислу. Визначений та невизначений умисел. Кримінально протиправна самовпевненість. Відмінність кримінально протиправної самовпевненості від непрямого умислу. Кримінально протиправна недбалість. Казус (випадок): поняття, значення, відмінність від кримінально протиправної недбалості. Складна (подвійна, змішана) вина. Особливості змісту складної (подвійної, змішаної) вини у складах кримінальних правопо</w:t>
      </w:r>
      <w:r w:rsidR="009E1BF7" w:rsidRPr="00DF5A81">
        <w:rPr>
          <w:rFonts w:ascii="Times New Roman" w:hAnsi="Times New Roman" w:cs="Times New Roman"/>
          <w:sz w:val="28"/>
          <w:szCs w:val="28"/>
          <w:lang w:val="uk-UA"/>
        </w:rPr>
        <w:t>рушень, передбачених КК України</w:t>
      </w:r>
      <w:r w:rsidRPr="00DF5A81">
        <w:rPr>
          <w:rFonts w:ascii="Times New Roman" w:hAnsi="Times New Roman" w:cs="Times New Roman"/>
          <w:sz w:val="28"/>
          <w:szCs w:val="28"/>
          <w:lang w:val="uk-UA"/>
        </w:rPr>
        <w:t xml:space="preserve">. Факультативні ознаки суб’єктивної сторони складу кримінального правопорушення. Мотив вчинення. Мета вчинення. Емоційний стан особи. Помилка та її юридичне значення. Поняття та види помилки у кримінальному праві. Юридична помилка, її основні різновиди та значення. Фактична помилка, її </w:t>
      </w:r>
      <w:r w:rsidR="009E1BF7" w:rsidRPr="00DF5A81">
        <w:rPr>
          <w:rFonts w:ascii="Times New Roman" w:hAnsi="Times New Roman" w:cs="Times New Roman"/>
          <w:sz w:val="28"/>
          <w:szCs w:val="28"/>
          <w:lang w:val="uk-UA"/>
        </w:rPr>
        <w:t xml:space="preserve">основні різновиди та значення. </w:t>
      </w:r>
    </w:p>
    <w:p w14:paraId="21838B4E"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4E83ECED" w14:textId="77777777" w:rsidR="009E1B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7. Стадії кримін</w:t>
      </w:r>
      <w:r w:rsidR="009E1BF7" w:rsidRPr="00DF5A81">
        <w:rPr>
          <w:rFonts w:ascii="Times New Roman" w:hAnsi="Times New Roman" w:cs="Times New Roman"/>
          <w:b/>
          <w:sz w:val="28"/>
          <w:szCs w:val="28"/>
          <w:lang w:val="uk-UA"/>
        </w:rPr>
        <w:t>ального правопорушення.</w:t>
      </w:r>
    </w:p>
    <w:p w14:paraId="362525C7"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ознаки та види стадій кримінального правопорушення за КК України. Особливості визначення моменту закінчення окремих складів кримінального правопорушення. Відмінність готування від виявлення наміру вчинити кримінальне правопорушення. Кваліфікація готування до кримінального правопорушення. Замах на кримінальне правопорушення. Відмінність замаху від готування до кримінального правопорушення. Кваліфікація замаху на кримінальне правопорушення. Добровільна відмова від доведення кримінального правопорушення до кінця. Відмінність добровільної відмови від дійового каяття. </w:t>
      </w:r>
    </w:p>
    <w:p w14:paraId="4A27096D"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56A17509" w14:textId="77777777" w:rsidR="009E1B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8. Співучасть у кримінальному правопорушенні за КК України. </w:t>
      </w:r>
    </w:p>
    <w:p w14:paraId="0B13BD54"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ознаки співучасті у кримінальному правопорушенні за КК України. Види співучасників кримінального правопорушення за КК України. Виконавець (співвиконавець). Організатор. Підбурювач. Пособник. Окремі форми співучасті у кримінальному правопорушенні, передбачені в Загальній частині КК України. Вчинення кримінального правопорушення групою осіб. Вчинення кримінального правопорушення групою осіб за попередньою змовою. Вчинення кримінального правопорушення організованою групою. Вчинення кримінального правопорушення злочинною організацією. Підстава (підстави) та межі кримінальної відповідальності співучасників кримінального правопорушення. Особливості підстави (підстав) кримінальної відповідальності співучасників кримінального правопорушення. Особливості та межі кримінальної відповідальності окремих видів співучасників кримінального правопорушення, передбачені КК України. Особливості та межі кримінальної відповідальності учасників </w:t>
      </w:r>
      <w:r w:rsidRPr="00DF5A81">
        <w:rPr>
          <w:rFonts w:ascii="Times New Roman" w:hAnsi="Times New Roman" w:cs="Times New Roman"/>
          <w:sz w:val="28"/>
          <w:szCs w:val="28"/>
          <w:lang w:val="uk-UA"/>
        </w:rPr>
        <w:lastRenderedPageBreak/>
        <w:t xml:space="preserve">організованої групи чи злочинної організації, передбачені КК України. Спеціальні питання кримінальної відповідальності співучасників кримінального правопорушення, передбачені КК України. Добровільна відмова співучасників. Особливості добровільної відмови окремих видів співучасників, передбачені КК України. Кримінально-правова оцінка діянь окремих співучасників за наявності добровільної відмови. </w:t>
      </w:r>
    </w:p>
    <w:p w14:paraId="0F52F7F1"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p>
    <w:p w14:paraId="7CFE8368" w14:textId="77777777" w:rsidR="009E1B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86759A" w:rsidRPr="00DF5A81">
        <w:rPr>
          <w:rFonts w:ascii="Times New Roman" w:hAnsi="Times New Roman" w:cs="Times New Roman"/>
          <w:b/>
          <w:sz w:val="28"/>
          <w:szCs w:val="28"/>
          <w:lang w:val="uk-UA"/>
        </w:rPr>
        <w:t xml:space="preserve">9. Причетність до кримінального правопорушення. </w:t>
      </w:r>
    </w:p>
    <w:p w14:paraId="4B042916" w14:textId="77777777" w:rsidR="00903643" w:rsidRPr="00DF5A81" w:rsidRDefault="0086759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причетності до кримінального правопорушення. Відмінність причетності до кримінального правопорушення від співучасті у кримінальному правопорушенні. Особливості регламентації відповідальності за причетність до кримінального правопорушення в кримінальному праві України. Форми (види) причетності до кримінального правопорушення. Заздалегідь не обіцяне приховування кримінального правопорушення : поняття, окремі прояви, особливості юридичної оцінки в кримінальному праві.</w:t>
      </w:r>
      <w:r w:rsidR="006D752A" w:rsidRPr="00DF5A81">
        <w:rPr>
          <w:rFonts w:ascii="Times New Roman" w:hAnsi="Times New Roman" w:cs="Times New Roman"/>
          <w:sz w:val="28"/>
          <w:szCs w:val="28"/>
          <w:lang w:val="uk-UA"/>
        </w:rPr>
        <w:t xml:space="preserve"> Заздалегідь не обіцяне придбання або збут майна, завідомо здобутого кримінально протиправним шляхом. Неповідомлення про кримінальне правопорушення: поняття, окремі прояви, особливості юридичної оцінки в кримінальному праві. Потурання кримінальному правопорушенню: поняття, окремі прояви, особливості юридичної оцінки в кримінальному праві. </w:t>
      </w:r>
    </w:p>
    <w:p w14:paraId="79A91804"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670B484A"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10. Множинність кримінальних правопорушень</w:t>
      </w:r>
      <w:r w:rsidR="006D752A" w:rsidRPr="00DF5A81">
        <w:rPr>
          <w:rFonts w:ascii="Times New Roman" w:hAnsi="Times New Roman" w:cs="Times New Roman"/>
          <w:sz w:val="28"/>
          <w:szCs w:val="28"/>
          <w:lang w:val="uk-UA"/>
        </w:rPr>
        <w:t xml:space="preserve">. </w:t>
      </w:r>
    </w:p>
    <w:p w14:paraId="36E11C05"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множинності кримінальних правопорушень. Юридичні ознаки множинності. Основні форми множинності, передбачені КК України. Одиничне кримінальне правопорушення як елемент множинності кримінальних правопорушень. Поняття та основні різновиди одиничних кримінальних правопорушень. Продовжуване кримінальне правопорушення. Триваюче кримінальне правопорушення. Кримінальне правопорушення, склад якого передбачає альтернативні діяння. Складне (складене) кримінальне правопорушення. Сукупність кримінальних правопорушень. Поняття, ознаки та види сукупності кримінальних правопорушень. Окремі прояви множинності кримінальних правопорушень, що віднесені до їх сукупності теорією кримінального права та вітчизняною правозастосовною практикою. Відмінність сукупності кримінальних правопорушень від конкуренції норм у кримінальному праві. Особливості кваліфікації сукупності кримінальних правопорушень. Повторність кримінальних правопорушень. Поняття, ознаки та види повторності кримінальних правопорушень за КК України. Відмінність повторності кримінальних правопорушень від продовжуваного кримінального правопорушення. Особливості кваліфікації повторності кримінальних правопорушень. Рецидив кримінальних правопорушень. Поняття, ознаки та види рецидиву кримінальних правопорушень за КК України. Співвідношення рецидиву і повторності кримінальних правопорушень. Особливості кваліфікації рецидиву кримінальних правопорушень. </w:t>
      </w:r>
    </w:p>
    <w:p w14:paraId="74FCBD30" w14:textId="77777777" w:rsidR="009E73AE" w:rsidRPr="00DF5A81" w:rsidRDefault="009E73AE"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1EF2BE52"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 xml:space="preserve">11. Обставини, що виключають кримінальну протиправність діяння. </w:t>
      </w:r>
    </w:p>
    <w:p w14:paraId="617C0835"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обставин, що виключають кримінальну протиправність діяння. Систематизація (класифікація) обставин, що виключають кримінальну протиправність діяння, в теорії кримінального права. Характеристика окремих обставин, що виключають кримінальну протиправність діяння, передбачених КК України. Необхідна оборона. Уявна оборона. Затримання особи, що вчинила кримінальне правопорушення. Крайня необхідність. Фізичний або психічний примус. Виконання наказу або розпорядження. Діяння, пов’язане з ризиком. Виконання спеціального завдання з попередження чи розкриття кримінально протиправної діяльності організованої групи або злочинної організації. </w:t>
      </w:r>
    </w:p>
    <w:p w14:paraId="6E53D0D6"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207F9E0D"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12. Заходи кримінально-правового характеру: загальні положення</w:t>
      </w:r>
      <w:r w:rsidR="006D752A" w:rsidRPr="00DF5A81">
        <w:rPr>
          <w:rFonts w:ascii="Times New Roman" w:hAnsi="Times New Roman" w:cs="Times New Roman"/>
          <w:sz w:val="28"/>
          <w:szCs w:val="28"/>
          <w:lang w:val="uk-UA"/>
        </w:rPr>
        <w:t xml:space="preserve">. </w:t>
      </w:r>
    </w:p>
    <w:p w14:paraId="5ADF1962"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заходів кримінально-правового характеру. Систематизація заходів кримінально-правового характеру в теорії кримінального права. Особливості регламентації заходів кримінально-правового характеру у КК України. Заходи кримінально-правового характеру в межах кримінальної відповідальності особи. Заходи кримінально-правового характеру поза межами кримінальної відповідальності особи. Заходи кримінально-правового характеру, які можуть поєднуватись із кримінальною відповідальністю особи або застосовуватись самостійно. </w:t>
      </w:r>
    </w:p>
    <w:p w14:paraId="3BDDBB70"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446C94AC"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13. Звільнення від кримінальної відповідальності</w:t>
      </w:r>
      <w:r w:rsidR="00F022CF">
        <w:rPr>
          <w:rFonts w:ascii="Times New Roman" w:hAnsi="Times New Roman" w:cs="Times New Roman"/>
          <w:sz w:val="28"/>
          <w:szCs w:val="28"/>
          <w:lang w:val="uk-UA"/>
        </w:rPr>
        <w:t>.</w:t>
      </w:r>
    </w:p>
    <w:p w14:paraId="14907449"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звільнення від кримінальної відповідальності. Відмінність звільнення від кримінальної відповідальності від її виключення. Особливості регламентації звільнення від кримінальної відповідальності в кримінальному праві України. Особливості звільнення від кримінальної відповідальності за діяння, що містять ознаки корупційних кримінальних правопорушень . Систематизація (класифікація) окремих різновидів звільнення від кримінальної відповідальності в теорії кримінального права. Характеристика окремих різновидів звільнення від кримінальної відповідальності, передбачених КК України. Звільнення від кримінальної відповідальності у зв’язку з дійовим каяттям. Звільнення від кримінальної відповідальності у зв’язку з примиренням винного з потерпілим. Звільнення від кримінальної відповідальності у зв’язку з передачею особи на поруки. Звільнення від кримінальної відповідальності у зв’язку зі зміною обстановки. Звільнення від кримінальної відповідальності у зв’язку із закінченням строків давності. Особливості звільнення від кримінальної відповідальності неповнолітніх. </w:t>
      </w:r>
    </w:p>
    <w:p w14:paraId="04C9DA48"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4EC7B3C1"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14. Покарання та його види</w:t>
      </w:r>
      <w:r w:rsidR="00436AF7" w:rsidRPr="00DF5A81">
        <w:rPr>
          <w:rFonts w:ascii="Times New Roman" w:hAnsi="Times New Roman" w:cs="Times New Roman"/>
          <w:b/>
          <w:sz w:val="28"/>
          <w:szCs w:val="28"/>
          <w:lang w:val="uk-UA"/>
        </w:rPr>
        <w:t>.</w:t>
      </w:r>
    </w:p>
    <w:p w14:paraId="5E47C469"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ознаки покарання за КК України. Мета (цілі) покарання за </w:t>
      </w:r>
      <w:r w:rsidRPr="00DF5A81">
        <w:rPr>
          <w:rFonts w:ascii="Times New Roman" w:hAnsi="Times New Roman" w:cs="Times New Roman"/>
          <w:sz w:val="28"/>
          <w:szCs w:val="28"/>
          <w:lang w:val="uk-UA"/>
        </w:rPr>
        <w:lastRenderedPageBreak/>
        <w:t>КК України. Співвідношення покарання та інших заходів кримінально-правового характеру. Система видів покарань. Основні характеристики системи видів покарань за КК України. Види покарань, передбачені КК України. Характеристика окремих видів покарань за КК України. Види та особливості покарань, які мо</w:t>
      </w:r>
      <w:r w:rsidR="00436AF7" w:rsidRPr="00DF5A81">
        <w:rPr>
          <w:rFonts w:ascii="Times New Roman" w:hAnsi="Times New Roman" w:cs="Times New Roman"/>
          <w:sz w:val="28"/>
          <w:szCs w:val="28"/>
          <w:lang w:val="uk-UA"/>
        </w:rPr>
        <w:t>жуть призначатись неповнолітнім</w:t>
      </w:r>
      <w:r w:rsidRPr="00DF5A81">
        <w:rPr>
          <w:rFonts w:ascii="Times New Roman" w:hAnsi="Times New Roman" w:cs="Times New Roman"/>
          <w:sz w:val="28"/>
          <w:szCs w:val="28"/>
          <w:lang w:val="uk-UA"/>
        </w:rPr>
        <w:t>. Основні та додаткові покарання. Основні покарання. Додаткові покарання. Покарання, які можуть призначатись і як основні, і як додаткові. Особливості призначення о</w:t>
      </w:r>
      <w:r w:rsidR="00436AF7" w:rsidRPr="00DF5A81">
        <w:rPr>
          <w:rFonts w:ascii="Times New Roman" w:hAnsi="Times New Roman" w:cs="Times New Roman"/>
          <w:sz w:val="28"/>
          <w:szCs w:val="28"/>
          <w:lang w:val="uk-UA"/>
        </w:rPr>
        <w:t>сновних та додаткових покарань.</w:t>
      </w:r>
    </w:p>
    <w:p w14:paraId="0246CD0F"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713574EA"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 xml:space="preserve">15. Призначення покарання. </w:t>
      </w:r>
    </w:p>
    <w:p w14:paraId="2AD32541"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Загальні засади призначення покарання. Поняття загальних засад призначення покарання. Загальні засади призначення покарання, передбачені КК України Характеристика окремих загальних засад призначення покарання за КК України. Обставини, які пом’якшують покарання. Обс</w:t>
      </w:r>
      <w:r w:rsidR="00436AF7" w:rsidRPr="00DF5A81">
        <w:rPr>
          <w:rFonts w:ascii="Times New Roman" w:hAnsi="Times New Roman" w:cs="Times New Roman"/>
          <w:sz w:val="28"/>
          <w:szCs w:val="28"/>
          <w:lang w:val="uk-UA"/>
        </w:rPr>
        <w:t>тавини, які обтяжують покарання</w:t>
      </w:r>
      <w:r w:rsidRPr="00DF5A81">
        <w:rPr>
          <w:rFonts w:ascii="Times New Roman" w:hAnsi="Times New Roman" w:cs="Times New Roman"/>
          <w:sz w:val="28"/>
          <w:szCs w:val="28"/>
          <w:lang w:val="uk-UA"/>
        </w:rPr>
        <w:t xml:space="preserve">. Спеціальні засади (правила) призначення покарання за КК України. Призначення покарання за незакінчене кримінальне правопорушення та кримінальне правопорушення, вчинене у співучасті. Призначення більш м’якого покарання, ніж передбачено законом. Призначення покарання за наявності обставин, що пом’якшують покарання. Призначення покарання за сукупністю кримінальних правопорушень. Призначення покарання за сукупністю </w:t>
      </w:r>
      <w:proofErr w:type="spellStart"/>
      <w:r w:rsidRPr="00DF5A81">
        <w:rPr>
          <w:rFonts w:ascii="Times New Roman" w:hAnsi="Times New Roman" w:cs="Times New Roman"/>
          <w:sz w:val="28"/>
          <w:szCs w:val="28"/>
          <w:lang w:val="uk-UA"/>
        </w:rPr>
        <w:t>вироків</w:t>
      </w:r>
      <w:proofErr w:type="spellEnd"/>
      <w:r w:rsidRPr="00DF5A81">
        <w:rPr>
          <w:rFonts w:ascii="Times New Roman" w:hAnsi="Times New Roman" w:cs="Times New Roman"/>
          <w:sz w:val="28"/>
          <w:szCs w:val="28"/>
          <w:lang w:val="uk-UA"/>
        </w:rPr>
        <w:t xml:space="preserve">. Правила складання покарань та зарахування строку попереднього ув’язнення. Особливості призначення покарання неповнолітнім. </w:t>
      </w:r>
    </w:p>
    <w:p w14:paraId="0148FCEB"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681B6FBA"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16. Звільнення від покарання та його відбування</w:t>
      </w:r>
      <w:r w:rsidR="00436AF7" w:rsidRPr="00DF5A81">
        <w:rPr>
          <w:rFonts w:ascii="Times New Roman" w:hAnsi="Times New Roman" w:cs="Times New Roman"/>
          <w:b/>
          <w:sz w:val="28"/>
          <w:szCs w:val="28"/>
          <w:lang w:val="uk-UA"/>
        </w:rPr>
        <w:t>.</w:t>
      </w:r>
    </w:p>
    <w:p w14:paraId="7F9A20CA"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ознаки звільнення від покарання та його відбування. Відмінність звільнення від покарання та його відбування від звільнення від кримінальної відповідальності. Різновиди звільнення від покарання та його відбування, передбачені КК України. Особливості звільнення від покарання та його відбування за корупційні кримінальні п</w:t>
      </w:r>
      <w:r w:rsidR="00436AF7" w:rsidRPr="00DF5A81">
        <w:rPr>
          <w:rFonts w:ascii="Times New Roman" w:hAnsi="Times New Roman" w:cs="Times New Roman"/>
          <w:sz w:val="28"/>
          <w:szCs w:val="28"/>
          <w:lang w:val="uk-UA"/>
        </w:rPr>
        <w:t>равопорушення</w:t>
      </w:r>
      <w:r w:rsidRPr="00DF5A81">
        <w:rPr>
          <w:rFonts w:ascii="Times New Roman" w:hAnsi="Times New Roman" w:cs="Times New Roman"/>
          <w:sz w:val="28"/>
          <w:szCs w:val="28"/>
          <w:lang w:val="uk-UA"/>
        </w:rPr>
        <w:t xml:space="preserve">. Систематизація (класифікація) окремих різновидів звільнення від покарання та його відбування в теорії кримінального права. Характеристика окремих різновидів звільнення від покарання та його відбування, передбачених КК України. Звільнення від покарання у зв’язку зі втратою особою суспільної небезпечності. Звільнення від відбування покарання з випробуванням. Звільнення від відбування покарання з випробуванням вагітних жінок і жінок, які мають дітей віком до семи років. Звільнення від відбування покарання у зв’язку із закінченням строків давності виконання обвинувального </w:t>
      </w:r>
      <w:proofErr w:type="spellStart"/>
      <w:r w:rsidRPr="00DF5A81">
        <w:rPr>
          <w:rFonts w:ascii="Times New Roman" w:hAnsi="Times New Roman" w:cs="Times New Roman"/>
          <w:sz w:val="28"/>
          <w:szCs w:val="28"/>
          <w:lang w:val="uk-UA"/>
        </w:rPr>
        <w:t>вироку</w:t>
      </w:r>
      <w:proofErr w:type="spellEnd"/>
      <w:r w:rsidRPr="00DF5A81">
        <w:rPr>
          <w:rFonts w:ascii="Times New Roman" w:hAnsi="Times New Roman" w:cs="Times New Roman"/>
          <w:sz w:val="28"/>
          <w:szCs w:val="28"/>
          <w:lang w:val="uk-UA"/>
        </w:rPr>
        <w:t xml:space="preserve">. Умовно-дострокове звільнення від відбування покарання. Заміна невідбутої частини покарання більш м’яким. Звільнення від відбування покарання вагітних жінок і жінок, які мають дітей віком до трьох років. Звільнення від покарання за хворобою. Звільнення від відбування покарання на підставі закону про амністію. Звільнення від відбування покарання на підставі указу про помилування. Особливості </w:t>
      </w:r>
      <w:r w:rsidRPr="00DF5A81">
        <w:rPr>
          <w:rFonts w:ascii="Times New Roman" w:hAnsi="Times New Roman" w:cs="Times New Roman"/>
          <w:sz w:val="28"/>
          <w:szCs w:val="28"/>
          <w:lang w:val="uk-UA"/>
        </w:rPr>
        <w:lastRenderedPageBreak/>
        <w:t xml:space="preserve">звільнення від покарання та його відбування, передбачені КК України щодо неповнолітніх. </w:t>
      </w:r>
    </w:p>
    <w:p w14:paraId="56E8D21A"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3CD11EDD"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17. Судимість</w:t>
      </w:r>
      <w:r w:rsidR="00436AF7" w:rsidRPr="00DF5A81">
        <w:rPr>
          <w:rFonts w:ascii="Times New Roman" w:hAnsi="Times New Roman" w:cs="Times New Roman"/>
          <w:b/>
          <w:sz w:val="28"/>
          <w:szCs w:val="28"/>
          <w:lang w:val="uk-UA"/>
        </w:rPr>
        <w:t>.</w:t>
      </w:r>
    </w:p>
    <w:p w14:paraId="3D99E1F2"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ознаки судимості. Загально-правові та кримінально-правові наслідки судимості в правовій системі України. Особи, які відповідно до КК України визнаються такими, </w:t>
      </w:r>
      <w:r w:rsidR="00436AF7" w:rsidRPr="00DF5A81">
        <w:rPr>
          <w:rFonts w:ascii="Times New Roman" w:hAnsi="Times New Roman" w:cs="Times New Roman"/>
          <w:sz w:val="28"/>
          <w:szCs w:val="28"/>
          <w:lang w:val="uk-UA"/>
        </w:rPr>
        <w:t xml:space="preserve">що не мають судимості. </w:t>
      </w:r>
      <w:r w:rsidRPr="00DF5A81">
        <w:rPr>
          <w:rFonts w:ascii="Times New Roman" w:hAnsi="Times New Roman" w:cs="Times New Roman"/>
          <w:sz w:val="28"/>
          <w:szCs w:val="28"/>
          <w:lang w:val="uk-UA"/>
        </w:rPr>
        <w:t xml:space="preserve">Погашення судимості за КК України. Зняття судимості за КК України. Особливості погашення та зняття судимості, передбачені КК України щодо неповнолітніх </w:t>
      </w:r>
    </w:p>
    <w:p w14:paraId="537DDCB3"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1E88AC6D"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18. Примусові заходи медичного характеру, примусове лікування, примусові заходи виховного характеру</w:t>
      </w:r>
      <w:r w:rsidR="006D752A" w:rsidRPr="00DF5A81">
        <w:rPr>
          <w:rFonts w:ascii="Times New Roman" w:hAnsi="Times New Roman" w:cs="Times New Roman"/>
          <w:sz w:val="28"/>
          <w:szCs w:val="28"/>
          <w:lang w:val="uk-UA"/>
        </w:rPr>
        <w:t xml:space="preserve">. </w:t>
      </w:r>
    </w:p>
    <w:p w14:paraId="7C4B8C90"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Примусові заходи медичного характеру за КК України. Поняття та мета примусових заходів медичного характеру. Особи, до яких застосовуються примусові заходи медичного характеру. Види примусових заходів медичного характеру. Примусове лікування за КК України. Поняття примусового лікування. Підстави та умови застосування примусового лікування. Відмінність примусового лікування від примусових заходів медичного характеру. Примусові заходи виховного характеру за КК України. Умови та підстави застосування примусових заходів виховного характеру до особи, що вчи</w:t>
      </w:r>
      <w:r w:rsidR="00436AF7" w:rsidRPr="00DF5A81">
        <w:rPr>
          <w:rFonts w:ascii="Times New Roman" w:hAnsi="Times New Roman" w:cs="Times New Roman"/>
          <w:sz w:val="28"/>
          <w:szCs w:val="28"/>
          <w:lang w:val="uk-UA"/>
        </w:rPr>
        <w:t>нила кримінальне правопорушення</w:t>
      </w:r>
      <w:r w:rsidRPr="00DF5A81">
        <w:rPr>
          <w:rFonts w:ascii="Times New Roman" w:hAnsi="Times New Roman" w:cs="Times New Roman"/>
          <w:sz w:val="28"/>
          <w:szCs w:val="28"/>
          <w:lang w:val="uk-UA"/>
        </w:rPr>
        <w:t xml:space="preserve">. Умови застосування примусових заходів виховного характеру до особи, що не досягла віку, з якого може наставати кримінальна відповідальність. Види примусових заходів виховного характеру. </w:t>
      </w:r>
    </w:p>
    <w:p w14:paraId="795C6EA3"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6A0D6D01"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19. Спеціальна конфіскація</w:t>
      </w:r>
      <w:r w:rsidR="006D752A" w:rsidRPr="00DF5A81">
        <w:rPr>
          <w:rFonts w:ascii="Times New Roman" w:hAnsi="Times New Roman" w:cs="Times New Roman"/>
          <w:sz w:val="28"/>
          <w:szCs w:val="28"/>
          <w:lang w:val="uk-UA"/>
        </w:rPr>
        <w:t xml:space="preserve">. </w:t>
      </w:r>
    </w:p>
    <w:p w14:paraId="201BC111"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природа спеціальної конфіскації як окремого заходу в кримінальному праві. Відмінність спеціальної конфіскації від конфіскації майна я</w:t>
      </w:r>
      <w:r w:rsidR="00436AF7" w:rsidRPr="00DF5A81">
        <w:rPr>
          <w:rFonts w:ascii="Times New Roman" w:hAnsi="Times New Roman" w:cs="Times New Roman"/>
          <w:sz w:val="28"/>
          <w:szCs w:val="28"/>
          <w:lang w:val="uk-UA"/>
        </w:rPr>
        <w:t>к виду покарання</w:t>
      </w:r>
      <w:r w:rsidRPr="00DF5A81">
        <w:rPr>
          <w:rFonts w:ascii="Times New Roman" w:hAnsi="Times New Roman" w:cs="Times New Roman"/>
          <w:sz w:val="28"/>
          <w:szCs w:val="28"/>
          <w:lang w:val="uk-UA"/>
        </w:rPr>
        <w:t xml:space="preserve">. Підстави застосування спеціальної конфіскації за КК України. Майно, яке відповідно до КК України підлягає спеціальній конфіскації. А </w:t>
      </w:r>
    </w:p>
    <w:p w14:paraId="63CA6CC2"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67BB4888" w14:textId="77777777" w:rsidR="00436AF7"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 xml:space="preserve">20. Заходи кримінально-правового характеру щодо юридичних осіб. </w:t>
      </w:r>
    </w:p>
    <w:p w14:paraId="16DA857E" w14:textId="77777777" w:rsidR="00903643"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юридична природа заходів кримінально-правового характеру щодо юридичних осіб. Особливості заходів кримінально-правового характеру щодо юридичних осіб за КК України. Підстави застосування до юридичних осіб заходів кримінально-правового характеру за КК України</w:t>
      </w:r>
      <w:r w:rsidR="00436AF7"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Юридичні особи, до яких відповідно до КК України застосовуються заходи кримінально-правового характеру. Звільнення юридичної особи від застосування заходів кримінально-правового характеру за КК України. Види заходів кримінально-правового характеру, які застосовуються до юридичних осіб. Особливості застосування заходів кримінально-правового характеру до юридичних осіб, передбачені КК </w:t>
      </w:r>
      <w:r w:rsidRPr="00DF5A81">
        <w:rPr>
          <w:rFonts w:ascii="Times New Roman" w:hAnsi="Times New Roman" w:cs="Times New Roman"/>
          <w:sz w:val="28"/>
          <w:szCs w:val="28"/>
          <w:lang w:val="uk-UA"/>
        </w:rPr>
        <w:lastRenderedPageBreak/>
        <w:t>України</w:t>
      </w:r>
      <w:r w:rsidR="00436AF7"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583FDE75" w14:textId="77777777" w:rsidR="00903643" w:rsidRPr="00DF5A81" w:rsidRDefault="00903643"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25460460" w14:textId="77777777" w:rsidR="009E1BF7" w:rsidRPr="00F022CF" w:rsidRDefault="006D752A"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F022CF">
        <w:rPr>
          <w:rFonts w:ascii="Times New Roman" w:hAnsi="Times New Roman" w:cs="Times New Roman"/>
          <w:b/>
          <w:sz w:val="28"/>
          <w:szCs w:val="28"/>
          <w:lang w:val="uk-UA"/>
        </w:rPr>
        <w:t xml:space="preserve">ОСОБЛИВА ЧАСТИНА </w:t>
      </w:r>
    </w:p>
    <w:p w14:paraId="0A229080"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 Основні різновиди норм та наскрізні юридичні поняття і юридичні конструкції Особливої частини КК України</w:t>
      </w:r>
      <w:r w:rsidR="00A80B22" w:rsidRPr="00DF5A81">
        <w:rPr>
          <w:rFonts w:ascii="Times New Roman" w:hAnsi="Times New Roman" w:cs="Times New Roman"/>
          <w:b/>
          <w:sz w:val="28"/>
          <w:szCs w:val="28"/>
          <w:lang w:val="uk-UA"/>
        </w:rPr>
        <w:t>.</w:t>
      </w:r>
      <w:r w:rsidR="006D752A" w:rsidRPr="00DF5A81">
        <w:rPr>
          <w:rFonts w:ascii="Times New Roman" w:hAnsi="Times New Roman" w:cs="Times New Roman"/>
          <w:b/>
          <w:sz w:val="28"/>
          <w:szCs w:val="28"/>
          <w:lang w:val="uk-UA"/>
        </w:rPr>
        <w:t xml:space="preserve"> </w:t>
      </w:r>
    </w:p>
    <w:p w14:paraId="6B0E25C3"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Основні різновиди норм Особливої частини КК України. Норми, що визначають ознаки певних видів кримінальних правопорушень та (або) окремих їх різновидів, та особливості їх змісту. Норми, що визначають межі караності за певні види кримінальних правопорушень та (або) окремі їх різновиди, та особливості їх змісту. Норми, що передбачають звільнення від кримінальної відповідальності за певні види кримінальних правопорушень (окремі їх різновиди), та особливості їх змі</w:t>
      </w:r>
      <w:r w:rsidR="00A80B22" w:rsidRPr="00DF5A81">
        <w:rPr>
          <w:rFonts w:ascii="Times New Roman" w:hAnsi="Times New Roman" w:cs="Times New Roman"/>
          <w:sz w:val="28"/>
          <w:szCs w:val="28"/>
          <w:lang w:val="uk-UA"/>
        </w:rPr>
        <w:t>сту</w:t>
      </w:r>
      <w:r w:rsidRPr="00DF5A81">
        <w:rPr>
          <w:rFonts w:ascii="Times New Roman" w:hAnsi="Times New Roman" w:cs="Times New Roman"/>
          <w:sz w:val="28"/>
          <w:szCs w:val="28"/>
          <w:lang w:val="uk-UA"/>
        </w:rPr>
        <w:t xml:space="preserve">. Наскрізні юридичні поняття та юридичні конструкції Особливої частини КК: корупційні кримінальні правопорушення; близькі родичі, близькі особи, члени сім’ї; малолітній, неповнолітній, дитина; насильство; насильство, яке не є небезпечним для життя чи здоров’я особи; насильство, яке є небезпечним для життя чи здоров’я особи; втручання; перешкоджання; знищення; пошкодження; примушування; погроза; тяжкі наслідки; загибель людей. Особливості змісту наведених юридичних понять та юридичних конструкцій в окремих статтях Особливої частини КК України. </w:t>
      </w:r>
    </w:p>
    <w:p w14:paraId="18CB8A93" w14:textId="77777777" w:rsidR="00F022CF" w:rsidRDefault="00F022CF"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p>
    <w:p w14:paraId="538FF00F"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2. Злочини проти основ національної безпеки України</w:t>
      </w:r>
      <w:r w:rsidR="00A80B22" w:rsidRPr="00DF5A81">
        <w:rPr>
          <w:rFonts w:ascii="Times New Roman" w:hAnsi="Times New Roman" w:cs="Times New Roman"/>
          <w:b/>
          <w:sz w:val="28"/>
          <w:szCs w:val="28"/>
          <w:lang w:val="uk-UA"/>
        </w:rPr>
        <w:t>.</w:t>
      </w:r>
      <w:r w:rsidR="006D752A" w:rsidRPr="00DF5A81">
        <w:rPr>
          <w:rFonts w:ascii="Times New Roman" w:hAnsi="Times New Roman" w:cs="Times New Roman"/>
          <w:sz w:val="28"/>
          <w:szCs w:val="28"/>
          <w:lang w:val="uk-UA"/>
        </w:rPr>
        <w:t xml:space="preserve"> Дії, спрямовані на насильницьку зміну чи повалення конституційного ладу або на захоплення державної влади: окремі різновиди злочину, особливості їх окремих форм. Посягання на територіальну цілісність і недоторканність України: об’єктивні та суб’єктивні ознаки складів злочину. Державна зрада: загальні ознаки складу злочину, особливості окремих форм. Об’єктивні та суб’єктивні ознаки посягання на життя державного чи громадського діяча. Диверсія: загальні ознаки складу злочину, особливості окремих форм. Особливості спеціальних видів звільнення від кримінальної відповідальності за окремі види злочинів проти основ національної безпеки України. </w:t>
      </w:r>
    </w:p>
    <w:p w14:paraId="53F9544D"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1F23FA8C"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3. Кримінальні правопорушення проти особи</w:t>
      </w:r>
      <w:r w:rsidR="006D752A" w:rsidRPr="00DF5A81">
        <w:rPr>
          <w:rFonts w:ascii="Times New Roman" w:hAnsi="Times New Roman" w:cs="Times New Roman"/>
          <w:sz w:val="28"/>
          <w:szCs w:val="28"/>
          <w:lang w:val="uk-UA"/>
        </w:rPr>
        <w:t xml:space="preserve">. </w:t>
      </w:r>
    </w:p>
    <w:p w14:paraId="424F87E7"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Кримінальні правопорушення проти життя особи. Поняття та види вбивства за КК України. Кваліфіковані види умисного вбивства: зміст окремих обтяжуючих обставин, особливості кваліфікації. Привілейовані види умисного вбивства. Вбивство через необережність, співвідношення з кримінальними правопорушеннями, склади яких передбачають загибель людини (людей). Доведення до самогубства. Кримінальні правопорушення проти здоров’я особи</w:t>
      </w:r>
      <w:r w:rsidR="00A80B22"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 xml:space="preserve">Поняття і види тілесних ушкоджень. Умисне тяжке тілесне ушкодження: особливості складів кримінального правопорушення, кваліфікація у разі поєднання з вчиненням інших кримінальних правопорушень. Розлад здоров’я як ознака окремих видів тілесних ушкоджень. Втрата працездатності як ознака окремих видів тілесних </w:t>
      </w:r>
      <w:r w:rsidRPr="00DF5A81">
        <w:rPr>
          <w:rFonts w:ascii="Times New Roman" w:hAnsi="Times New Roman" w:cs="Times New Roman"/>
          <w:sz w:val="28"/>
          <w:szCs w:val="28"/>
          <w:lang w:val="uk-UA"/>
        </w:rPr>
        <w:lastRenderedPageBreak/>
        <w:t>ушкоджень. Співвідношення катування, умисного заподіяння тілесних ушкоджень та нанесення побоїв. Домашнє насильство: особливості об’єкта та об’єктивної сторони, співвідношення з іншими кримінальними правопорушеннями проти здоров’я особи. Розмежування складів кримінальних правопорушень – залишення в небезпеці та ненадання допомоги особі, яка перебуває</w:t>
      </w:r>
      <w:r w:rsidR="00A80B22" w:rsidRPr="00DF5A81">
        <w:rPr>
          <w:rFonts w:ascii="Times New Roman" w:hAnsi="Times New Roman" w:cs="Times New Roman"/>
          <w:sz w:val="28"/>
          <w:szCs w:val="28"/>
          <w:lang w:val="uk-UA"/>
        </w:rPr>
        <w:t xml:space="preserve"> в небезпечному для життя стані</w:t>
      </w:r>
      <w:r w:rsidRPr="00DF5A81">
        <w:rPr>
          <w:rFonts w:ascii="Times New Roman" w:hAnsi="Times New Roman" w:cs="Times New Roman"/>
          <w:sz w:val="28"/>
          <w:szCs w:val="28"/>
          <w:lang w:val="uk-UA"/>
        </w:rPr>
        <w:t xml:space="preserve">. Кримінальні правопорушення проти волі, честі та гідності особи. Захоплення заручників: ознаки основного та кваліфікованих складів, співвідношення з незаконним позбавленням волі або викраденням людини. Торгівля людьми: особливості змісту окремих ознак складів кримінального правопорушення. Кримінальні правопорушення проти статевої свободи та статевої недоторканості особи. Зґвалтування: ознаки основного і кваліфікованих складів кримінального правопорушення. Сексуальне насильство: ознаки основного і кваліфікованих складів кримінального правопорушення, співвідношення з іншими видами кримінальних правопорушень проти статевої свободи та статевої недоторканості особи. Примушування до вступу в статевий зв’язок: ознаки основного і кваліфікованих складів кримінального правопорушення. </w:t>
      </w:r>
    </w:p>
    <w:p w14:paraId="001D87DB"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07F1955C"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 xml:space="preserve">4. Кримінальні правопорушення проти виборчих, трудових та інших особистих прав і свобод людини та громадянина </w:t>
      </w:r>
    </w:p>
    <w:p w14:paraId="59FB91C2"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Порушення таємниці голосування: об’єктивні та суб’єктивні ознаки складів кримінального правопорушення. Порушення недоторканності житла: ознаки основного і кваліфікованих складів кримінального правопорушення. Порушення таємниці листування, телефонних розмов, телеграфної чи іншої кореспонденції, що передаються засобами зв'язку або через комп'ютер: ознаки основного і кваліфікованих складів кримінального правопорушення. Грубе порушення законодавства про працю: ознаки основного і кваліфікованих складів кримінального правопорушення. Ухилення від сплати аліментів на утримання дітей: ознаки основного і кваліфікованих складів кримінального правопорушення. Порушення авторського права й суміжних прав: ознаки основного і кваліфікованих складів кримінального правопорушення. </w:t>
      </w:r>
    </w:p>
    <w:p w14:paraId="2313B58E"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4628DD54"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5. Кримінальні правопорушення проти власності</w:t>
      </w:r>
      <w:r w:rsidR="006D752A" w:rsidRPr="00DF5A81">
        <w:rPr>
          <w:rFonts w:ascii="Times New Roman" w:hAnsi="Times New Roman" w:cs="Times New Roman"/>
          <w:sz w:val="28"/>
          <w:szCs w:val="28"/>
          <w:lang w:val="uk-UA"/>
        </w:rPr>
        <w:t xml:space="preserve">. </w:t>
      </w:r>
    </w:p>
    <w:p w14:paraId="28BFCA11"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Корисливі посягання на власність. Загальні ознаки кримінальних правопорушень, пов’язаних з незаконним оберненням чужого майна на користь винуватої особи чи третіх осіб («розкрадання»). Момент визнання кримінального правопорушення закінченим у складах окремих корисливих посягань на власність. Крадіжка: ознаки основного і кваліфікованих складів кримінального правопорушення. Грабіж: ознаки основного і кваліфікованих складів кримінального правопорушення. Розбій: ознаки основного і кваліфікованих складів кримінального правопорушення. Вимагання: ознаки основного і кваліфікованих складів кримінального правопорушення. Розмежування розбою, насильницького грабежу та вимагання. Шахрайство: </w:t>
      </w:r>
      <w:r w:rsidRPr="00DF5A81">
        <w:rPr>
          <w:rFonts w:ascii="Times New Roman" w:hAnsi="Times New Roman" w:cs="Times New Roman"/>
          <w:sz w:val="28"/>
          <w:szCs w:val="28"/>
          <w:lang w:val="uk-UA"/>
        </w:rPr>
        <w:lastRenderedPageBreak/>
        <w:t xml:space="preserve">ознаки основного і кваліфікованих складів кримінального правопорушення. Привласнення, розтрата та заволодіння чужим майном шляхом зловживання службовою особою своїм службовим становищем: ознаки основного і кваліфікованих складів кримінального правопорушення. Кількісні характеристики в складах корисливих посягань на власність. Кваліфікуючі ознак «повторно», «проникнення в житло, інше приміщення чи сховище»: особливості кримінально-правового змісту у складах окремих корисливих посягань на власність. Особливості кваліфікації розбою і вимагання при конкуренції кримінально-правових норм та за сукупністю з іншими кримінальними правопорушеннями. Некорисливі посягання на власність. Умисне знищення або пошкодження чужого майна: ознаки основного і кваліфікованих складів кримінального правопорушення. Самовільне зайняття земельної ділянки та самовільне будівництво: ознаки основного і кваліфікованих складів кримінального правопорушення. </w:t>
      </w:r>
    </w:p>
    <w:p w14:paraId="60B7ACE4"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017081F2"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 xml:space="preserve">6. Кримінальні правопорушення проти громадської безпеки. </w:t>
      </w:r>
    </w:p>
    <w:p w14:paraId="5435CF98"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Створення злочинної організації: об’єктивні та суб’єктивні ознаки складів злочину, особливості спеціального виду звільнення від кримінальної відповідальності. Бандитизм: об’єктивні та суб’єктивні ознаки складу кримінального правопорушення. Особливості кваліфікації кримінальних правопорушень, вчинених у складі банди чи злочинної організації. Кримінальні правопорушення терористичної спрямованості: об’єктивні та суб’єктивні ознаки складів кримінальних правопорушень, особливості спеціальних видів звільнення від кримінальної відповідальності. Кримінальні правопорушення, пов’язані з порушенням встановленого порядку обігу зброї, боєприпасів, вибухових пристроїв, вибухових речовин: об’єктивні та суб’єктивні ознаки кримінальних правопорушень. Порушення встановлених законодавством вимог пожежної безпеки: ознаки основного і кваліфікованих складів кримінального правопорушення. </w:t>
      </w:r>
    </w:p>
    <w:p w14:paraId="2F69DA48"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0AE7B5DB"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7. Кримінальні правопорушення проти безпеки руху та експлуатації транспорту</w:t>
      </w:r>
      <w:r w:rsidR="006D752A" w:rsidRPr="00DF5A81">
        <w:rPr>
          <w:rFonts w:ascii="Times New Roman" w:hAnsi="Times New Roman" w:cs="Times New Roman"/>
          <w:sz w:val="28"/>
          <w:szCs w:val="28"/>
          <w:lang w:val="uk-UA"/>
        </w:rPr>
        <w:t xml:space="preserve">. </w:t>
      </w:r>
    </w:p>
    <w:p w14:paraId="763840C9"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Об’єктивні ознаки у складах кримінальних правопорушень проти безпеки руху та експлуатації транспорту (крім водного та повітряного транспорту). Суб’єктивні ознаки у складах кримінальних правопорушень проти безпеки руху та експлуатації транспорту (крім водного та повітряного транспорту). </w:t>
      </w:r>
    </w:p>
    <w:p w14:paraId="671A61FE"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7A2E3A97"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 xml:space="preserve">8. Кримінальні правопорушення проти громадського порядку та моральності. </w:t>
      </w:r>
    </w:p>
    <w:p w14:paraId="5A8AB395"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Масові заворушення: ознаки основного і кваліфікованих складів кримінального правопорушення. Хуліганство: ознаки основного і кваліфікованих складів кримінального правопорушення. Відмінність </w:t>
      </w:r>
      <w:r w:rsidRPr="00DF5A81">
        <w:rPr>
          <w:rFonts w:ascii="Times New Roman" w:hAnsi="Times New Roman" w:cs="Times New Roman"/>
          <w:sz w:val="28"/>
          <w:szCs w:val="28"/>
          <w:lang w:val="uk-UA"/>
        </w:rPr>
        <w:lastRenderedPageBreak/>
        <w:t xml:space="preserve">хуліганства, вчиненого групою осіб, від групового порушення громадського порядку. Втягнення неповнолітніх у протиправну діяльність: ознаки основного і кваліфікованих складів кримінального правопорушення. </w:t>
      </w:r>
    </w:p>
    <w:p w14:paraId="1618375E"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3A10DBA1"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9. Кримінальні правопорушення у сфері обігу наркотичних засобів, психотропних речовин, їх аналогів або прекурсорів та інші кримінальні правопорушення проти здоров’я населення</w:t>
      </w:r>
      <w:r w:rsidR="006D752A" w:rsidRPr="00DF5A81">
        <w:rPr>
          <w:rFonts w:ascii="Times New Roman" w:hAnsi="Times New Roman" w:cs="Times New Roman"/>
          <w:sz w:val="28"/>
          <w:szCs w:val="28"/>
          <w:lang w:val="uk-UA"/>
        </w:rPr>
        <w:t xml:space="preserve">. </w:t>
      </w:r>
    </w:p>
    <w:p w14:paraId="33C67818"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наркотичних засобів, психотропних речовин, їх аналогів та прекурсорів, їх місце у складах відповідних кримінальних правопорушень. Об’єктивні та суб’єктивні ознаки у складах кримінальних правопорушень, предметом яких є наркотичні засоби, психотропні речовини, їх аналоги та прекурсори. </w:t>
      </w:r>
    </w:p>
    <w:p w14:paraId="5FFA0AEE" w14:textId="77777777" w:rsidR="009E1BF7"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p>
    <w:p w14:paraId="168240FA"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10. Кримінальні правопорушення проти авторитету органів державної влади, органів місцевого самоврядування та об’єднань громадян</w:t>
      </w:r>
      <w:r w:rsidR="006D752A" w:rsidRPr="00DF5A81">
        <w:rPr>
          <w:rFonts w:ascii="Times New Roman" w:hAnsi="Times New Roman" w:cs="Times New Roman"/>
          <w:sz w:val="28"/>
          <w:szCs w:val="28"/>
          <w:lang w:val="uk-UA"/>
        </w:rPr>
        <w:t xml:space="preserve">. </w:t>
      </w:r>
    </w:p>
    <w:p w14:paraId="1E037B9B" w14:textId="77777777" w:rsidR="009E1BF7" w:rsidRPr="00DF5A81" w:rsidRDefault="006D752A"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Погроза або насильство щодо особи, члена її сім’ї або близького родича у зв’язку зі здійсненням цією особою державної, громадської, службової чи професійної діяльності: об’єктивні та суб’єктивні ознаки складів кримінальних правопорушень. Підкуп працівника підприємства, установи чи організації: ознаки основного і кваліфікованих складів кримінального правопорушення. Підроблення документів, печаток, штампів та бланків, збут чи використання підроблених документів, печаток, штампів: об’єктивні та суб’єктивні ознаки складів кримінальних правопорушень. </w:t>
      </w:r>
    </w:p>
    <w:p w14:paraId="06A9B969" w14:textId="77777777" w:rsidR="00A17C7E" w:rsidRPr="00DF5A81" w:rsidRDefault="00A17C7E" w:rsidP="00E424C5">
      <w:pPr>
        <w:widowControl w:val="0"/>
        <w:tabs>
          <w:tab w:val="left" w:pos="585"/>
        </w:tabs>
        <w:spacing w:after="0" w:line="240" w:lineRule="auto"/>
        <w:ind w:firstLine="851"/>
        <w:contextualSpacing/>
        <w:jc w:val="both"/>
        <w:rPr>
          <w:rFonts w:ascii="Times New Roman" w:hAnsi="Times New Roman" w:cs="Times New Roman"/>
          <w:b/>
          <w:sz w:val="28"/>
          <w:szCs w:val="28"/>
          <w:lang w:val="uk-UA"/>
        </w:rPr>
      </w:pPr>
    </w:p>
    <w:p w14:paraId="383AAB4A" w14:textId="77777777" w:rsidR="00A80B22" w:rsidRPr="00DF5A81" w:rsidRDefault="009E1BF7" w:rsidP="00E424C5">
      <w:pPr>
        <w:widowControl w:val="0"/>
        <w:tabs>
          <w:tab w:val="left" w:pos="585"/>
        </w:tabs>
        <w:spacing w:after="0" w:line="240" w:lineRule="auto"/>
        <w:ind w:firstLine="851"/>
        <w:contextualSpacing/>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6D752A" w:rsidRPr="00DF5A81">
        <w:rPr>
          <w:rFonts w:ascii="Times New Roman" w:hAnsi="Times New Roman" w:cs="Times New Roman"/>
          <w:b/>
          <w:sz w:val="28"/>
          <w:szCs w:val="28"/>
          <w:lang w:val="uk-UA"/>
        </w:rPr>
        <w:t>11. Кримінальні правопорушення у сфері службової діяльності та професійної діяльності, пов’язаної з наданням публічних послуг</w:t>
      </w:r>
      <w:r w:rsidR="006D752A" w:rsidRPr="00DF5A81">
        <w:rPr>
          <w:rFonts w:ascii="Times New Roman" w:hAnsi="Times New Roman" w:cs="Times New Roman"/>
          <w:sz w:val="28"/>
          <w:szCs w:val="28"/>
          <w:lang w:val="uk-UA"/>
        </w:rPr>
        <w:t xml:space="preserve">. </w:t>
      </w:r>
    </w:p>
    <w:p w14:paraId="3DCA0DED" w14:textId="77777777" w:rsidR="00A17C7E" w:rsidRPr="00DF5A81" w:rsidRDefault="006D752A" w:rsidP="00E424C5">
      <w:pPr>
        <w:widowControl w:val="0"/>
        <w:tabs>
          <w:tab w:val="left" w:pos="585"/>
        </w:tabs>
        <w:spacing w:after="0" w:line="240" w:lineRule="auto"/>
        <w:ind w:firstLine="851"/>
        <w:contextualSpacing/>
        <w:jc w:val="both"/>
        <w:rPr>
          <w:rFonts w:ascii="Times New Roman" w:eastAsia="Times New Roman" w:hAnsi="Times New Roman" w:cs="Times New Roman"/>
          <w:b/>
          <w:bCs/>
          <w:sz w:val="28"/>
          <w:szCs w:val="28"/>
          <w:u w:val="single"/>
          <w:lang w:val="uk-UA"/>
        </w:rPr>
      </w:pPr>
      <w:r w:rsidRPr="00DF5A81">
        <w:rPr>
          <w:rFonts w:ascii="Times New Roman" w:hAnsi="Times New Roman" w:cs="Times New Roman"/>
          <w:sz w:val="28"/>
          <w:szCs w:val="28"/>
          <w:lang w:val="uk-UA"/>
        </w:rPr>
        <w:t>Зміст понять «зловживання владою», «зловживання службовим становищем», «зловживання повноваженнями» у складах кримінальних правопорушень у сфері службової діяльності та професійної діяльності, пов’язаної з наданням публічних послуг. Об’єктивні та суб’єктивні ознаки кримінальних правопорушень у сфері службової діяльності та професійної діяльності, пов’язаної з наданням публічних послуг. Розмежування з іншими кримінальними правопорушеннями, що вчиняються з використанням повноважень за займаною посадою: службового становища, влади, повноважень та вчиняються службовою особою і особою, яка не є службовою. Наслідки у складах кримінальних правопорушень у сфері службової діяльності та професійної діяльності, пов’язаної з наданням публічних послуг. Предмет службового підроблення. Поняття неправомірної вигоди у складах кримінальних правопорушень у сфері службової діяльності та професійної діяльності, пов’язаної з наданням публічних послуг.</w:t>
      </w:r>
    </w:p>
    <w:p w14:paraId="0B8500FC" w14:textId="77777777" w:rsidR="00A17C7E" w:rsidRPr="00DF5A81" w:rsidRDefault="00A17C7E" w:rsidP="00E424C5">
      <w:pPr>
        <w:widowControl w:val="0"/>
        <w:tabs>
          <w:tab w:val="left" w:pos="585"/>
        </w:tabs>
        <w:spacing w:after="0" w:line="240" w:lineRule="auto"/>
        <w:ind w:firstLine="851"/>
        <w:contextualSpacing/>
        <w:jc w:val="center"/>
        <w:rPr>
          <w:rFonts w:ascii="Times New Roman" w:eastAsia="Times New Roman" w:hAnsi="Times New Roman" w:cs="Times New Roman"/>
          <w:b/>
          <w:bCs/>
          <w:sz w:val="28"/>
          <w:szCs w:val="28"/>
          <w:lang w:val="uk-UA"/>
        </w:rPr>
      </w:pPr>
    </w:p>
    <w:p w14:paraId="08838CC1" w14:textId="77777777" w:rsidR="00A17C7E" w:rsidRPr="00DF5A81" w:rsidRDefault="00515052" w:rsidP="00E424C5">
      <w:pPr>
        <w:widowControl w:val="0"/>
        <w:tabs>
          <w:tab w:val="left" w:pos="585"/>
        </w:tabs>
        <w:spacing w:after="0" w:line="240" w:lineRule="auto"/>
        <w:ind w:firstLine="851"/>
        <w:contextualSpacing/>
        <w:jc w:val="center"/>
        <w:rPr>
          <w:rFonts w:ascii="Times New Roman" w:eastAsia="Times New Roman" w:hAnsi="Times New Roman" w:cs="Times New Roman"/>
          <w:b/>
          <w:bCs/>
          <w:sz w:val="28"/>
          <w:szCs w:val="28"/>
          <w:u w:val="single"/>
          <w:lang w:val="uk-UA"/>
        </w:rPr>
      </w:pPr>
      <w:r w:rsidRPr="00DF5A81">
        <w:rPr>
          <w:rFonts w:ascii="Times New Roman" w:eastAsia="Times New Roman" w:hAnsi="Times New Roman" w:cs="Times New Roman"/>
          <w:b/>
          <w:bCs/>
          <w:sz w:val="28"/>
          <w:szCs w:val="28"/>
          <w:lang w:val="uk-UA"/>
        </w:rPr>
        <w:t>Рекомендована література</w:t>
      </w:r>
      <w:bookmarkEnd w:id="5"/>
      <w:bookmarkEnd w:id="6"/>
    </w:p>
    <w:p w14:paraId="39BB8D59" w14:textId="77777777" w:rsidR="00A17C7E" w:rsidRPr="00DF5A81" w:rsidRDefault="00A17C7E" w:rsidP="00E424C5">
      <w:pPr>
        <w:widowControl w:val="0"/>
        <w:tabs>
          <w:tab w:val="left" w:pos="585"/>
        </w:tabs>
        <w:spacing w:after="0" w:line="240" w:lineRule="auto"/>
        <w:ind w:firstLine="851"/>
        <w:contextualSpacing/>
        <w:jc w:val="center"/>
        <w:rPr>
          <w:rFonts w:ascii="Times New Roman" w:eastAsia="Times New Roman" w:hAnsi="Times New Roman" w:cs="Times New Roman"/>
          <w:b/>
          <w:bCs/>
          <w:sz w:val="28"/>
          <w:szCs w:val="28"/>
          <w:u w:val="single"/>
          <w:lang w:val="uk-UA"/>
        </w:rPr>
      </w:pPr>
    </w:p>
    <w:p w14:paraId="6B2A62E0"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w:t>
      </w:r>
      <w:r w:rsidRPr="00DF5A81">
        <w:rPr>
          <w:rFonts w:ascii="Times New Roman" w:eastAsia="Courier New" w:hAnsi="Times New Roman" w:cs="Times New Roman"/>
          <w:color w:val="000000"/>
          <w:sz w:val="28"/>
          <w:szCs w:val="28"/>
          <w:lang w:val="uk-UA" w:eastAsia="uk-UA" w:bidi="uk-UA"/>
        </w:rPr>
        <w:tab/>
        <w:t>Кримінальний кодекс України: Закон України від 5.04.2001р. № 2341-III, Дата оновлення: 30.03.2020р. URL: https://zakon.rada.gov.ua/laws/show/2341-14#Text.</w:t>
      </w:r>
    </w:p>
    <w:p w14:paraId="54201985"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2.</w:t>
      </w:r>
      <w:r w:rsidRPr="00DF5A81">
        <w:rPr>
          <w:rFonts w:ascii="Times New Roman" w:eastAsia="Courier New" w:hAnsi="Times New Roman" w:cs="Times New Roman"/>
          <w:color w:val="000000"/>
          <w:sz w:val="28"/>
          <w:szCs w:val="28"/>
          <w:lang w:val="uk-UA" w:eastAsia="uk-UA" w:bidi="uk-UA"/>
        </w:rPr>
        <w:tab/>
        <w:t>Сосніна О</w:t>
      </w:r>
      <w:r w:rsidR="00A17C7E" w:rsidRPr="00DF5A81">
        <w:rPr>
          <w:rFonts w:ascii="Times New Roman" w:eastAsia="Courier New" w:hAnsi="Times New Roman" w:cs="Times New Roman"/>
          <w:color w:val="000000"/>
          <w:sz w:val="28"/>
          <w:szCs w:val="28"/>
          <w:lang w:val="uk-UA" w:eastAsia="uk-UA" w:bidi="uk-UA"/>
        </w:rPr>
        <w:t xml:space="preserve">.В. Кримінальне право (Загальна </w:t>
      </w:r>
      <w:r w:rsidRPr="00DF5A81">
        <w:rPr>
          <w:rFonts w:ascii="Times New Roman" w:eastAsia="Courier New" w:hAnsi="Times New Roman" w:cs="Times New Roman"/>
          <w:color w:val="000000"/>
          <w:sz w:val="28"/>
          <w:szCs w:val="28"/>
          <w:lang w:val="uk-UA" w:eastAsia="uk-UA" w:bidi="uk-UA"/>
        </w:rPr>
        <w:t>частина): навчальний посібник. Львів: Львівська комерційна академія, 2014. 307 с.</w:t>
      </w:r>
    </w:p>
    <w:p w14:paraId="6E7FDDC1"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3.</w:t>
      </w:r>
      <w:r w:rsidRPr="00DF5A81">
        <w:rPr>
          <w:rFonts w:ascii="Times New Roman" w:eastAsia="Courier New" w:hAnsi="Times New Roman" w:cs="Times New Roman"/>
          <w:color w:val="000000"/>
          <w:sz w:val="28"/>
          <w:szCs w:val="28"/>
          <w:lang w:val="uk-UA" w:eastAsia="uk-UA" w:bidi="uk-UA"/>
        </w:rPr>
        <w:tab/>
        <w:t xml:space="preserve">Науково-практичний коментар Кримінального кодексу України / за ред. </w:t>
      </w:r>
      <w:proofErr w:type="spellStart"/>
      <w:r w:rsidRPr="00DF5A81">
        <w:rPr>
          <w:rFonts w:ascii="Times New Roman" w:eastAsia="Courier New" w:hAnsi="Times New Roman" w:cs="Times New Roman"/>
          <w:color w:val="000000"/>
          <w:sz w:val="28"/>
          <w:szCs w:val="28"/>
          <w:lang w:val="uk-UA" w:eastAsia="uk-UA" w:bidi="uk-UA"/>
        </w:rPr>
        <w:t>М.І.Мельника</w:t>
      </w:r>
      <w:proofErr w:type="spellEnd"/>
      <w:r w:rsidRPr="00DF5A81">
        <w:rPr>
          <w:rFonts w:ascii="Times New Roman" w:eastAsia="Courier New" w:hAnsi="Times New Roman" w:cs="Times New Roman"/>
          <w:color w:val="000000"/>
          <w:sz w:val="28"/>
          <w:szCs w:val="28"/>
          <w:lang w:val="uk-UA" w:eastAsia="uk-UA" w:bidi="uk-UA"/>
        </w:rPr>
        <w:t xml:space="preserve">, М. І. Хавронюка.9-е вид., </w:t>
      </w:r>
      <w:proofErr w:type="spellStart"/>
      <w:r w:rsidRPr="00DF5A81">
        <w:rPr>
          <w:rFonts w:ascii="Times New Roman" w:eastAsia="Courier New" w:hAnsi="Times New Roman" w:cs="Times New Roman"/>
          <w:color w:val="000000"/>
          <w:sz w:val="28"/>
          <w:szCs w:val="28"/>
          <w:lang w:val="uk-UA" w:eastAsia="uk-UA" w:bidi="uk-UA"/>
        </w:rPr>
        <w:t>переробл</w:t>
      </w:r>
      <w:proofErr w:type="spellEnd"/>
      <w:r w:rsidRPr="00DF5A81">
        <w:rPr>
          <w:rFonts w:ascii="Times New Roman" w:eastAsia="Courier New" w:hAnsi="Times New Roman" w:cs="Times New Roman"/>
          <w:color w:val="000000"/>
          <w:sz w:val="28"/>
          <w:szCs w:val="28"/>
          <w:lang w:val="uk-UA" w:eastAsia="uk-UA" w:bidi="uk-UA"/>
        </w:rPr>
        <w:t xml:space="preserve">. та </w:t>
      </w:r>
      <w:proofErr w:type="spellStart"/>
      <w:r w:rsidRPr="00DF5A81">
        <w:rPr>
          <w:rFonts w:ascii="Times New Roman" w:eastAsia="Courier New" w:hAnsi="Times New Roman" w:cs="Times New Roman"/>
          <w:color w:val="000000"/>
          <w:sz w:val="28"/>
          <w:szCs w:val="28"/>
          <w:lang w:val="uk-UA" w:eastAsia="uk-UA" w:bidi="uk-UA"/>
        </w:rPr>
        <w:t>допов</w:t>
      </w:r>
      <w:proofErr w:type="spellEnd"/>
      <w:r w:rsidRPr="00DF5A81">
        <w:rPr>
          <w:rFonts w:ascii="Times New Roman" w:eastAsia="Courier New" w:hAnsi="Times New Roman" w:cs="Times New Roman"/>
          <w:color w:val="000000"/>
          <w:sz w:val="28"/>
          <w:szCs w:val="28"/>
          <w:lang w:val="uk-UA" w:eastAsia="uk-UA" w:bidi="uk-UA"/>
        </w:rPr>
        <w:t>. Київ: Юридична думка, 2019. 1288 с.</w:t>
      </w:r>
    </w:p>
    <w:p w14:paraId="3A6B182B"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4.</w:t>
      </w:r>
      <w:r w:rsidRPr="00DF5A81">
        <w:rPr>
          <w:rFonts w:ascii="Times New Roman" w:eastAsia="Courier New" w:hAnsi="Times New Roman" w:cs="Times New Roman"/>
          <w:color w:val="000000"/>
          <w:sz w:val="28"/>
          <w:szCs w:val="28"/>
          <w:lang w:val="uk-UA" w:eastAsia="uk-UA" w:bidi="uk-UA"/>
        </w:rPr>
        <w:tab/>
        <w:t xml:space="preserve">Науково-практичний коментар Кримінального кодексу України / за </w:t>
      </w:r>
      <w:proofErr w:type="spellStart"/>
      <w:r w:rsidRPr="00DF5A81">
        <w:rPr>
          <w:rFonts w:ascii="Times New Roman" w:eastAsia="Courier New" w:hAnsi="Times New Roman" w:cs="Times New Roman"/>
          <w:color w:val="000000"/>
          <w:sz w:val="28"/>
          <w:szCs w:val="28"/>
          <w:lang w:val="uk-UA" w:eastAsia="uk-UA" w:bidi="uk-UA"/>
        </w:rPr>
        <w:t>заг</w:t>
      </w:r>
      <w:proofErr w:type="spellEnd"/>
      <w:r w:rsidRPr="00DF5A81">
        <w:rPr>
          <w:rFonts w:ascii="Times New Roman" w:eastAsia="Courier New" w:hAnsi="Times New Roman" w:cs="Times New Roman"/>
          <w:color w:val="000000"/>
          <w:sz w:val="28"/>
          <w:szCs w:val="28"/>
          <w:lang w:val="uk-UA" w:eastAsia="uk-UA" w:bidi="uk-UA"/>
        </w:rPr>
        <w:t xml:space="preserve">. ред. </w:t>
      </w:r>
      <w:proofErr w:type="spellStart"/>
      <w:r w:rsidRPr="00DF5A81">
        <w:rPr>
          <w:rFonts w:ascii="Times New Roman" w:eastAsia="Courier New" w:hAnsi="Times New Roman" w:cs="Times New Roman"/>
          <w:color w:val="000000"/>
          <w:sz w:val="28"/>
          <w:szCs w:val="28"/>
          <w:lang w:val="uk-UA" w:eastAsia="uk-UA" w:bidi="uk-UA"/>
        </w:rPr>
        <w:t>О.М.Джужі</w:t>
      </w:r>
      <w:proofErr w:type="spellEnd"/>
      <w:r w:rsidRPr="00DF5A81">
        <w:rPr>
          <w:rFonts w:ascii="Times New Roman" w:eastAsia="Courier New" w:hAnsi="Times New Roman" w:cs="Times New Roman"/>
          <w:color w:val="000000"/>
          <w:sz w:val="28"/>
          <w:szCs w:val="28"/>
          <w:lang w:val="uk-UA" w:eastAsia="uk-UA" w:bidi="uk-UA"/>
        </w:rPr>
        <w:t xml:space="preserve">, </w:t>
      </w:r>
      <w:proofErr w:type="spellStart"/>
      <w:r w:rsidRPr="00DF5A81">
        <w:rPr>
          <w:rFonts w:ascii="Times New Roman" w:eastAsia="Courier New" w:hAnsi="Times New Roman" w:cs="Times New Roman"/>
          <w:color w:val="000000"/>
          <w:sz w:val="28"/>
          <w:szCs w:val="28"/>
          <w:lang w:val="uk-UA" w:eastAsia="uk-UA" w:bidi="uk-UA"/>
        </w:rPr>
        <w:t>А.В.Савченка</w:t>
      </w:r>
      <w:proofErr w:type="spellEnd"/>
      <w:r w:rsidRPr="00DF5A81">
        <w:rPr>
          <w:rFonts w:ascii="Times New Roman" w:eastAsia="Courier New" w:hAnsi="Times New Roman" w:cs="Times New Roman"/>
          <w:color w:val="000000"/>
          <w:sz w:val="28"/>
          <w:szCs w:val="28"/>
          <w:lang w:val="uk-UA" w:eastAsia="uk-UA" w:bidi="uk-UA"/>
        </w:rPr>
        <w:t xml:space="preserve">, </w:t>
      </w:r>
      <w:proofErr w:type="spellStart"/>
      <w:r w:rsidRPr="00DF5A81">
        <w:rPr>
          <w:rFonts w:ascii="Times New Roman" w:eastAsia="Courier New" w:hAnsi="Times New Roman" w:cs="Times New Roman"/>
          <w:color w:val="000000"/>
          <w:sz w:val="28"/>
          <w:szCs w:val="28"/>
          <w:lang w:val="uk-UA" w:eastAsia="uk-UA" w:bidi="uk-UA"/>
        </w:rPr>
        <w:t>В.В.Чернєя</w:t>
      </w:r>
      <w:proofErr w:type="spellEnd"/>
      <w:r w:rsidRPr="00DF5A81">
        <w:rPr>
          <w:rFonts w:ascii="Times New Roman" w:eastAsia="Courier New" w:hAnsi="Times New Roman" w:cs="Times New Roman"/>
          <w:color w:val="000000"/>
          <w:sz w:val="28"/>
          <w:szCs w:val="28"/>
          <w:lang w:val="uk-UA" w:eastAsia="uk-UA" w:bidi="uk-UA"/>
        </w:rPr>
        <w:t xml:space="preserve">. 2-е вид., перероб і </w:t>
      </w:r>
      <w:proofErr w:type="spellStart"/>
      <w:r w:rsidRPr="00DF5A81">
        <w:rPr>
          <w:rFonts w:ascii="Times New Roman" w:eastAsia="Courier New" w:hAnsi="Times New Roman" w:cs="Times New Roman"/>
          <w:color w:val="000000"/>
          <w:sz w:val="28"/>
          <w:szCs w:val="28"/>
          <w:lang w:val="uk-UA" w:eastAsia="uk-UA" w:bidi="uk-UA"/>
        </w:rPr>
        <w:t>допов</w:t>
      </w:r>
      <w:proofErr w:type="spellEnd"/>
      <w:r w:rsidRPr="00DF5A81">
        <w:rPr>
          <w:rFonts w:ascii="Times New Roman" w:eastAsia="Courier New" w:hAnsi="Times New Roman" w:cs="Times New Roman"/>
          <w:color w:val="000000"/>
          <w:sz w:val="28"/>
          <w:szCs w:val="28"/>
          <w:lang w:val="uk-UA" w:eastAsia="uk-UA" w:bidi="uk-UA"/>
        </w:rPr>
        <w:t>. Київ: Юрінком Інтер, 2018.1104 с.</w:t>
      </w:r>
    </w:p>
    <w:p w14:paraId="398B088E"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5.</w:t>
      </w:r>
      <w:r w:rsidRPr="00DF5A81">
        <w:rPr>
          <w:rFonts w:ascii="Times New Roman" w:eastAsia="Courier New" w:hAnsi="Times New Roman" w:cs="Times New Roman"/>
          <w:color w:val="000000"/>
          <w:sz w:val="28"/>
          <w:szCs w:val="28"/>
          <w:lang w:val="uk-UA" w:eastAsia="uk-UA" w:bidi="uk-UA"/>
        </w:rPr>
        <w:tab/>
        <w:t xml:space="preserve">Савченко A. В. Судово-практичний коментар Кримінального кодексу України. Київ: Центр </w:t>
      </w:r>
      <w:proofErr w:type="spellStart"/>
      <w:r w:rsidRPr="00DF5A81">
        <w:rPr>
          <w:rFonts w:ascii="Times New Roman" w:eastAsia="Courier New" w:hAnsi="Times New Roman" w:cs="Times New Roman"/>
          <w:color w:val="000000"/>
          <w:sz w:val="28"/>
          <w:szCs w:val="28"/>
          <w:lang w:val="uk-UA" w:eastAsia="uk-UA" w:bidi="uk-UA"/>
        </w:rPr>
        <w:t>учб</w:t>
      </w:r>
      <w:proofErr w:type="spellEnd"/>
      <w:r w:rsidRPr="00DF5A81">
        <w:rPr>
          <w:rFonts w:ascii="Times New Roman" w:eastAsia="Courier New" w:hAnsi="Times New Roman" w:cs="Times New Roman"/>
          <w:color w:val="000000"/>
          <w:sz w:val="28"/>
          <w:szCs w:val="28"/>
          <w:lang w:val="uk-UA" w:eastAsia="uk-UA" w:bidi="uk-UA"/>
        </w:rPr>
        <w:t>. л-ри, 2013. 1272 с.</w:t>
      </w:r>
    </w:p>
    <w:p w14:paraId="25D40EBF"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6.</w:t>
      </w:r>
      <w:r w:rsidRPr="00DF5A81">
        <w:rPr>
          <w:rFonts w:ascii="Times New Roman" w:eastAsia="Courier New" w:hAnsi="Times New Roman" w:cs="Times New Roman"/>
          <w:color w:val="000000"/>
          <w:sz w:val="28"/>
          <w:szCs w:val="28"/>
          <w:lang w:val="uk-UA" w:eastAsia="uk-UA" w:bidi="uk-UA"/>
        </w:rPr>
        <w:tab/>
        <w:t>Абакумова Ю.В. Інститут співучасті в кримінальному праві України: природа, сутність, сучасні проблеми визначення: Монографія. Запоріжжя: КПУ, 2012. 320 с.</w:t>
      </w:r>
    </w:p>
    <w:p w14:paraId="53468316"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7.</w:t>
      </w:r>
      <w:r w:rsidRPr="00DF5A81">
        <w:rPr>
          <w:rFonts w:ascii="Times New Roman" w:eastAsia="Courier New" w:hAnsi="Times New Roman" w:cs="Times New Roman"/>
          <w:color w:val="000000"/>
          <w:sz w:val="28"/>
          <w:szCs w:val="28"/>
          <w:lang w:val="uk-UA" w:eastAsia="uk-UA" w:bidi="uk-UA"/>
        </w:rPr>
        <w:tab/>
        <w:t xml:space="preserve">Борисов В.І., </w:t>
      </w:r>
      <w:proofErr w:type="spellStart"/>
      <w:r w:rsidRPr="00DF5A81">
        <w:rPr>
          <w:rFonts w:ascii="Times New Roman" w:eastAsia="Courier New" w:hAnsi="Times New Roman" w:cs="Times New Roman"/>
          <w:color w:val="000000"/>
          <w:sz w:val="28"/>
          <w:szCs w:val="28"/>
          <w:lang w:val="uk-UA" w:eastAsia="uk-UA" w:bidi="uk-UA"/>
        </w:rPr>
        <w:t>Крайник</w:t>
      </w:r>
      <w:proofErr w:type="spellEnd"/>
      <w:r w:rsidRPr="00DF5A81">
        <w:rPr>
          <w:rFonts w:ascii="Times New Roman" w:eastAsia="Courier New" w:hAnsi="Times New Roman" w:cs="Times New Roman"/>
          <w:color w:val="000000"/>
          <w:sz w:val="28"/>
          <w:szCs w:val="28"/>
          <w:lang w:val="uk-UA" w:eastAsia="uk-UA" w:bidi="uk-UA"/>
        </w:rPr>
        <w:t xml:space="preserve"> Г.С. Кримінальна відповідальність за порушення правил безпеки під час виконання робіт з підвищеною небезпекою: Монографія. Харків: </w:t>
      </w:r>
      <w:proofErr w:type="spellStart"/>
      <w:r w:rsidRPr="00DF5A81">
        <w:rPr>
          <w:rFonts w:ascii="Times New Roman" w:eastAsia="Courier New" w:hAnsi="Times New Roman" w:cs="Times New Roman"/>
          <w:color w:val="000000"/>
          <w:sz w:val="28"/>
          <w:szCs w:val="28"/>
          <w:lang w:val="uk-UA" w:eastAsia="uk-UA" w:bidi="uk-UA"/>
        </w:rPr>
        <w:t>Юрайт</w:t>
      </w:r>
      <w:proofErr w:type="spellEnd"/>
      <w:r w:rsidRPr="00DF5A81">
        <w:rPr>
          <w:rFonts w:ascii="Times New Roman" w:eastAsia="Courier New" w:hAnsi="Times New Roman" w:cs="Times New Roman"/>
          <w:color w:val="000000"/>
          <w:sz w:val="28"/>
          <w:szCs w:val="28"/>
          <w:lang w:val="uk-UA" w:eastAsia="uk-UA" w:bidi="uk-UA"/>
        </w:rPr>
        <w:t>, 2012. 296 с.</w:t>
      </w:r>
    </w:p>
    <w:p w14:paraId="531FCAB1"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8.</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Брич</w:t>
      </w:r>
      <w:proofErr w:type="spellEnd"/>
      <w:r w:rsidRPr="00DF5A81">
        <w:rPr>
          <w:rFonts w:ascii="Times New Roman" w:eastAsia="Courier New" w:hAnsi="Times New Roman" w:cs="Times New Roman"/>
          <w:color w:val="000000"/>
          <w:sz w:val="28"/>
          <w:szCs w:val="28"/>
          <w:lang w:val="uk-UA" w:eastAsia="uk-UA" w:bidi="uk-UA"/>
        </w:rPr>
        <w:t xml:space="preserve"> Л.П. Теорія розмежування складів злочинів: Монографія. Львів: Львівський державний університет внутрішніх справ, 2013. 712 с.</w:t>
      </w:r>
    </w:p>
    <w:p w14:paraId="05AFD121"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9.</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Горпинюк</w:t>
      </w:r>
      <w:proofErr w:type="spellEnd"/>
      <w:r w:rsidRPr="00DF5A81">
        <w:rPr>
          <w:rFonts w:ascii="Times New Roman" w:eastAsia="Courier New" w:hAnsi="Times New Roman" w:cs="Times New Roman"/>
          <w:color w:val="000000"/>
          <w:sz w:val="28"/>
          <w:szCs w:val="28"/>
          <w:lang w:val="uk-UA" w:eastAsia="uk-UA" w:bidi="uk-UA"/>
        </w:rPr>
        <w:t xml:space="preserve"> О.П. Інформаційна </w:t>
      </w:r>
      <w:proofErr w:type="spellStart"/>
      <w:r w:rsidRPr="00DF5A81">
        <w:rPr>
          <w:rFonts w:ascii="Times New Roman" w:eastAsia="Courier New" w:hAnsi="Times New Roman" w:cs="Times New Roman"/>
          <w:color w:val="000000"/>
          <w:sz w:val="28"/>
          <w:szCs w:val="28"/>
          <w:lang w:val="uk-UA" w:eastAsia="uk-UA" w:bidi="uk-UA"/>
        </w:rPr>
        <w:t>приватність</w:t>
      </w:r>
      <w:proofErr w:type="spellEnd"/>
      <w:r w:rsidRPr="00DF5A81">
        <w:rPr>
          <w:rFonts w:ascii="Times New Roman" w:eastAsia="Courier New" w:hAnsi="Times New Roman" w:cs="Times New Roman"/>
          <w:color w:val="000000"/>
          <w:sz w:val="28"/>
          <w:szCs w:val="28"/>
          <w:lang w:val="uk-UA" w:eastAsia="uk-UA" w:bidi="uk-UA"/>
        </w:rPr>
        <w:t xml:space="preserve"> та її захист від злочинних посягань в </w:t>
      </w:r>
      <w:proofErr w:type="spellStart"/>
      <w:r w:rsidRPr="00DF5A81">
        <w:rPr>
          <w:rFonts w:ascii="Times New Roman" w:eastAsia="Courier New" w:hAnsi="Times New Roman" w:cs="Times New Roman"/>
          <w:color w:val="000000"/>
          <w:sz w:val="28"/>
          <w:szCs w:val="28"/>
          <w:lang w:val="uk-UA" w:eastAsia="uk-UA" w:bidi="uk-UA"/>
        </w:rPr>
        <w:t>Украї</w:t>
      </w:r>
      <w:proofErr w:type="spellEnd"/>
      <w:r w:rsidRPr="00DF5A81">
        <w:rPr>
          <w:rFonts w:ascii="Times New Roman" w:eastAsia="Courier New" w:hAnsi="Times New Roman" w:cs="Times New Roman"/>
          <w:color w:val="000000"/>
          <w:sz w:val="28"/>
          <w:szCs w:val="28"/>
          <w:lang w:val="uk-UA" w:eastAsia="uk-UA" w:bidi="uk-UA"/>
        </w:rPr>
        <w:t>-ні: Монографія. Львів: БОНА, 2014. 324 с.</w:t>
      </w:r>
    </w:p>
    <w:p w14:paraId="44F696E3"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10.</w:t>
      </w:r>
      <w:r w:rsidRPr="00DF5A81">
        <w:rPr>
          <w:rFonts w:ascii="Times New Roman" w:eastAsia="Courier New" w:hAnsi="Times New Roman" w:cs="Times New Roman"/>
          <w:color w:val="000000"/>
          <w:sz w:val="28"/>
          <w:szCs w:val="28"/>
          <w:lang w:val="uk-UA" w:eastAsia="uk-UA" w:bidi="uk-UA"/>
        </w:rPr>
        <w:tab/>
        <w:t xml:space="preserve">Грищук В.К., </w:t>
      </w:r>
      <w:proofErr w:type="spellStart"/>
      <w:r w:rsidRPr="00DF5A81">
        <w:rPr>
          <w:rFonts w:ascii="Times New Roman" w:eastAsia="Courier New" w:hAnsi="Times New Roman" w:cs="Times New Roman"/>
          <w:color w:val="000000"/>
          <w:sz w:val="28"/>
          <w:szCs w:val="28"/>
          <w:lang w:val="uk-UA" w:eastAsia="uk-UA" w:bidi="uk-UA"/>
        </w:rPr>
        <w:t>Пасєка</w:t>
      </w:r>
      <w:proofErr w:type="spellEnd"/>
      <w:r w:rsidRPr="00DF5A81">
        <w:rPr>
          <w:rFonts w:ascii="Times New Roman" w:eastAsia="Courier New" w:hAnsi="Times New Roman" w:cs="Times New Roman"/>
          <w:color w:val="000000"/>
          <w:sz w:val="28"/>
          <w:szCs w:val="28"/>
          <w:lang w:val="uk-UA" w:eastAsia="uk-UA" w:bidi="uk-UA"/>
        </w:rPr>
        <w:t xml:space="preserve"> О.Ф. Кримінальна відповідальність юридичних осіб: порівняльно-правове дослідження: Монографія. Львів: </w:t>
      </w:r>
      <w:proofErr w:type="spellStart"/>
      <w:r w:rsidRPr="00DF5A81">
        <w:rPr>
          <w:rFonts w:ascii="Times New Roman" w:eastAsia="Courier New" w:hAnsi="Times New Roman" w:cs="Times New Roman"/>
          <w:color w:val="000000"/>
          <w:sz w:val="28"/>
          <w:szCs w:val="28"/>
          <w:lang w:val="uk-UA" w:eastAsia="uk-UA" w:bidi="uk-UA"/>
        </w:rPr>
        <w:t>ЛьвДУВС</w:t>
      </w:r>
      <w:proofErr w:type="spellEnd"/>
      <w:r w:rsidRPr="00DF5A81">
        <w:rPr>
          <w:rFonts w:ascii="Times New Roman" w:eastAsia="Courier New" w:hAnsi="Times New Roman" w:cs="Times New Roman"/>
          <w:color w:val="000000"/>
          <w:sz w:val="28"/>
          <w:szCs w:val="28"/>
          <w:lang w:val="uk-UA" w:eastAsia="uk-UA" w:bidi="uk-UA"/>
        </w:rPr>
        <w:t>, 2013. 248 с.</w:t>
      </w:r>
    </w:p>
    <w:p w14:paraId="43074946"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11.</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Житний</w:t>
      </w:r>
      <w:proofErr w:type="spellEnd"/>
      <w:r w:rsidRPr="00DF5A81">
        <w:rPr>
          <w:rFonts w:ascii="Times New Roman" w:eastAsia="Courier New" w:hAnsi="Times New Roman" w:cs="Times New Roman"/>
          <w:color w:val="000000"/>
          <w:sz w:val="28"/>
          <w:szCs w:val="28"/>
          <w:lang w:val="uk-UA" w:eastAsia="uk-UA" w:bidi="uk-UA"/>
        </w:rPr>
        <w:t xml:space="preserve"> О.О. Кримінальне право України в міжнародному вимірі (порівняльно-правовий аналіз): Монографія. Харків: Одіссей, 2013. 376 с.</w:t>
      </w:r>
    </w:p>
    <w:p w14:paraId="0992CEDC"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12.</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Слабченко</w:t>
      </w:r>
      <w:proofErr w:type="spellEnd"/>
      <w:r w:rsidRPr="00DF5A81">
        <w:rPr>
          <w:rFonts w:ascii="Times New Roman" w:eastAsia="Courier New" w:hAnsi="Times New Roman" w:cs="Times New Roman"/>
          <w:color w:val="000000"/>
          <w:sz w:val="28"/>
          <w:szCs w:val="28"/>
          <w:lang w:val="uk-UA" w:eastAsia="uk-UA" w:bidi="uk-UA"/>
        </w:rPr>
        <w:t xml:space="preserve"> О.А., Савченко А.В., Семенюк О.О., Смаглюк О.В. Кримінальна відповідальність за привласнення, розтрату майна або заволодіння ним шляхом зловживання службовим становищем. Київ: ФОП </w:t>
      </w:r>
      <w:proofErr w:type="spellStart"/>
      <w:r w:rsidRPr="00DF5A81">
        <w:rPr>
          <w:rFonts w:ascii="Times New Roman" w:eastAsia="Courier New" w:hAnsi="Times New Roman" w:cs="Times New Roman"/>
          <w:color w:val="000000"/>
          <w:sz w:val="28"/>
          <w:szCs w:val="28"/>
          <w:lang w:val="uk-UA" w:eastAsia="uk-UA" w:bidi="uk-UA"/>
        </w:rPr>
        <w:t>Маслаков</w:t>
      </w:r>
      <w:proofErr w:type="spellEnd"/>
      <w:r w:rsidRPr="00DF5A81">
        <w:rPr>
          <w:rFonts w:ascii="Times New Roman" w:eastAsia="Courier New" w:hAnsi="Times New Roman" w:cs="Times New Roman"/>
          <w:color w:val="000000"/>
          <w:sz w:val="28"/>
          <w:szCs w:val="28"/>
          <w:lang w:val="uk-UA" w:eastAsia="uk-UA" w:bidi="uk-UA"/>
        </w:rPr>
        <w:t>, 2018. 164 с.</w:t>
      </w:r>
    </w:p>
    <w:p w14:paraId="60168BE3"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13.</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Василевич</w:t>
      </w:r>
      <w:proofErr w:type="spellEnd"/>
      <w:r w:rsidRPr="00DF5A81">
        <w:rPr>
          <w:rFonts w:ascii="Times New Roman" w:eastAsia="Courier New" w:hAnsi="Times New Roman" w:cs="Times New Roman"/>
          <w:color w:val="000000"/>
          <w:sz w:val="28"/>
          <w:szCs w:val="28"/>
          <w:lang w:val="uk-UA" w:eastAsia="uk-UA" w:bidi="uk-UA"/>
        </w:rPr>
        <w:t xml:space="preserve"> В.В., </w:t>
      </w:r>
      <w:proofErr w:type="spellStart"/>
      <w:r w:rsidRPr="00DF5A81">
        <w:rPr>
          <w:rFonts w:ascii="Times New Roman" w:eastAsia="Courier New" w:hAnsi="Times New Roman" w:cs="Times New Roman"/>
          <w:color w:val="000000"/>
          <w:sz w:val="28"/>
          <w:szCs w:val="28"/>
          <w:lang w:val="uk-UA" w:eastAsia="uk-UA" w:bidi="uk-UA"/>
        </w:rPr>
        <w:t>Джужа</w:t>
      </w:r>
      <w:proofErr w:type="spellEnd"/>
      <w:r w:rsidRPr="00DF5A81">
        <w:rPr>
          <w:rFonts w:ascii="Times New Roman" w:eastAsia="Courier New" w:hAnsi="Times New Roman" w:cs="Times New Roman"/>
          <w:color w:val="000000"/>
          <w:sz w:val="28"/>
          <w:szCs w:val="28"/>
          <w:lang w:val="uk-UA" w:eastAsia="uk-UA" w:bidi="uk-UA"/>
        </w:rPr>
        <w:t xml:space="preserve"> О.М., </w:t>
      </w:r>
      <w:proofErr w:type="spellStart"/>
      <w:r w:rsidRPr="00DF5A81">
        <w:rPr>
          <w:rFonts w:ascii="Times New Roman" w:eastAsia="Courier New" w:hAnsi="Times New Roman" w:cs="Times New Roman"/>
          <w:color w:val="000000"/>
          <w:sz w:val="28"/>
          <w:szCs w:val="28"/>
          <w:lang w:val="uk-UA" w:eastAsia="uk-UA" w:bidi="uk-UA"/>
        </w:rPr>
        <w:t>Джужа</w:t>
      </w:r>
      <w:proofErr w:type="spellEnd"/>
      <w:r w:rsidRPr="00DF5A81">
        <w:rPr>
          <w:rFonts w:ascii="Times New Roman" w:eastAsia="Courier New" w:hAnsi="Times New Roman" w:cs="Times New Roman"/>
          <w:color w:val="000000"/>
          <w:sz w:val="28"/>
          <w:szCs w:val="28"/>
          <w:lang w:val="uk-UA" w:eastAsia="uk-UA" w:bidi="uk-UA"/>
        </w:rPr>
        <w:t xml:space="preserve"> А.О. та ін. Корупційна злочинність в Україні: сучасний стан, детермінанти та запобігання: </w:t>
      </w:r>
      <w:proofErr w:type="spellStart"/>
      <w:r w:rsidRPr="00DF5A81">
        <w:rPr>
          <w:rFonts w:ascii="Times New Roman" w:eastAsia="Courier New" w:hAnsi="Times New Roman" w:cs="Times New Roman"/>
          <w:color w:val="000000"/>
          <w:sz w:val="28"/>
          <w:szCs w:val="28"/>
          <w:lang w:val="uk-UA" w:eastAsia="uk-UA" w:bidi="uk-UA"/>
        </w:rPr>
        <w:t>навч</w:t>
      </w:r>
      <w:proofErr w:type="spellEnd"/>
      <w:r w:rsidRPr="00DF5A81">
        <w:rPr>
          <w:rFonts w:ascii="Times New Roman" w:eastAsia="Courier New" w:hAnsi="Times New Roman" w:cs="Times New Roman"/>
          <w:color w:val="000000"/>
          <w:sz w:val="28"/>
          <w:szCs w:val="28"/>
          <w:lang w:val="uk-UA" w:eastAsia="uk-UA" w:bidi="uk-UA"/>
        </w:rPr>
        <w:t xml:space="preserve">. </w:t>
      </w:r>
      <w:proofErr w:type="spellStart"/>
      <w:r w:rsidRPr="00DF5A81">
        <w:rPr>
          <w:rFonts w:ascii="Times New Roman" w:eastAsia="Courier New" w:hAnsi="Times New Roman" w:cs="Times New Roman"/>
          <w:color w:val="000000"/>
          <w:sz w:val="28"/>
          <w:szCs w:val="28"/>
          <w:lang w:val="uk-UA" w:eastAsia="uk-UA" w:bidi="uk-UA"/>
        </w:rPr>
        <w:t>посіб</w:t>
      </w:r>
      <w:proofErr w:type="spellEnd"/>
      <w:r w:rsidRPr="00DF5A81">
        <w:rPr>
          <w:rFonts w:ascii="Times New Roman" w:eastAsia="Courier New" w:hAnsi="Times New Roman" w:cs="Times New Roman"/>
          <w:color w:val="000000"/>
          <w:sz w:val="28"/>
          <w:szCs w:val="28"/>
          <w:lang w:val="uk-UA" w:eastAsia="uk-UA" w:bidi="uk-UA"/>
        </w:rPr>
        <w:t xml:space="preserve">. / за </w:t>
      </w:r>
      <w:proofErr w:type="spellStart"/>
      <w:r w:rsidRPr="00DF5A81">
        <w:rPr>
          <w:rFonts w:ascii="Times New Roman" w:eastAsia="Courier New" w:hAnsi="Times New Roman" w:cs="Times New Roman"/>
          <w:color w:val="000000"/>
          <w:sz w:val="28"/>
          <w:szCs w:val="28"/>
          <w:lang w:val="uk-UA" w:eastAsia="uk-UA" w:bidi="uk-UA"/>
        </w:rPr>
        <w:t>заг</w:t>
      </w:r>
      <w:proofErr w:type="spellEnd"/>
      <w:r w:rsidRPr="00DF5A81">
        <w:rPr>
          <w:rFonts w:ascii="Times New Roman" w:eastAsia="Courier New" w:hAnsi="Times New Roman" w:cs="Times New Roman"/>
          <w:color w:val="000000"/>
          <w:sz w:val="28"/>
          <w:szCs w:val="28"/>
          <w:lang w:val="uk-UA" w:eastAsia="uk-UA" w:bidi="uk-UA"/>
        </w:rPr>
        <w:t xml:space="preserve">. ред. проф. О.М. </w:t>
      </w:r>
      <w:proofErr w:type="spellStart"/>
      <w:r w:rsidRPr="00DF5A81">
        <w:rPr>
          <w:rFonts w:ascii="Times New Roman" w:eastAsia="Courier New" w:hAnsi="Times New Roman" w:cs="Times New Roman"/>
          <w:color w:val="000000"/>
          <w:sz w:val="28"/>
          <w:szCs w:val="28"/>
          <w:lang w:val="uk-UA" w:eastAsia="uk-UA" w:bidi="uk-UA"/>
        </w:rPr>
        <w:t>Джужи</w:t>
      </w:r>
      <w:proofErr w:type="spellEnd"/>
      <w:r w:rsidRPr="00DF5A81">
        <w:rPr>
          <w:rFonts w:ascii="Times New Roman" w:eastAsia="Courier New" w:hAnsi="Times New Roman" w:cs="Times New Roman"/>
          <w:color w:val="000000"/>
          <w:sz w:val="28"/>
          <w:szCs w:val="28"/>
          <w:lang w:val="uk-UA" w:eastAsia="uk-UA" w:bidi="uk-UA"/>
        </w:rPr>
        <w:t xml:space="preserve"> та доц. Е.В. </w:t>
      </w:r>
      <w:proofErr w:type="spellStart"/>
      <w:r w:rsidRPr="00DF5A81">
        <w:rPr>
          <w:rFonts w:ascii="Times New Roman" w:eastAsia="Courier New" w:hAnsi="Times New Roman" w:cs="Times New Roman"/>
          <w:color w:val="000000"/>
          <w:sz w:val="28"/>
          <w:szCs w:val="28"/>
          <w:lang w:val="uk-UA" w:eastAsia="uk-UA" w:bidi="uk-UA"/>
        </w:rPr>
        <w:t>Расюка</w:t>
      </w:r>
      <w:proofErr w:type="spellEnd"/>
      <w:r w:rsidRPr="00DF5A81">
        <w:rPr>
          <w:rFonts w:ascii="Times New Roman" w:eastAsia="Courier New" w:hAnsi="Times New Roman" w:cs="Times New Roman"/>
          <w:color w:val="000000"/>
          <w:sz w:val="28"/>
          <w:szCs w:val="28"/>
          <w:lang w:val="uk-UA" w:eastAsia="uk-UA" w:bidi="uk-UA"/>
        </w:rPr>
        <w:t xml:space="preserve">. Київ: ФОП </w:t>
      </w:r>
      <w:proofErr w:type="spellStart"/>
      <w:r w:rsidRPr="00DF5A81">
        <w:rPr>
          <w:rFonts w:ascii="Times New Roman" w:eastAsia="Courier New" w:hAnsi="Times New Roman" w:cs="Times New Roman"/>
          <w:color w:val="000000"/>
          <w:sz w:val="28"/>
          <w:szCs w:val="28"/>
          <w:lang w:val="uk-UA" w:eastAsia="uk-UA" w:bidi="uk-UA"/>
        </w:rPr>
        <w:t>Маслаков</w:t>
      </w:r>
      <w:proofErr w:type="spellEnd"/>
      <w:r w:rsidRPr="00DF5A81">
        <w:rPr>
          <w:rFonts w:ascii="Times New Roman" w:eastAsia="Courier New" w:hAnsi="Times New Roman" w:cs="Times New Roman"/>
          <w:color w:val="000000"/>
          <w:sz w:val="28"/>
          <w:szCs w:val="28"/>
          <w:lang w:val="uk-UA" w:eastAsia="uk-UA" w:bidi="uk-UA"/>
        </w:rPr>
        <w:t>, 2018. 340 с.</w:t>
      </w:r>
    </w:p>
    <w:p w14:paraId="5C01659F"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14.</w:t>
      </w:r>
      <w:r w:rsidRPr="00DF5A81">
        <w:rPr>
          <w:rFonts w:ascii="Times New Roman" w:eastAsia="Courier New" w:hAnsi="Times New Roman" w:cs="Times New Roman"/>
          <w:color w:val="000000"/>
          <w:sz w:val="28"/>
          <w:szCs w:val="28"/>
          <w:lang w:val="uk-UA" w:eastAsia="uk-UA" w:bidi="uk-UA"/>
        </w:rPr>
        <w:tab/>
        <w:t xml:space="preserve">Савченко А.В. Кримінальне право України. Особлива частина: </w:t>
      </w:r>
      <w:proofErr w:type="spellStart"/>
      <w:r w:rsidRPr="00DF5A81">
        <w:rPr>
          <w:rFonts w:ascii="Times New Roman" w:eastAsia="Courier New" w:hAnsi="Times New Roman" w:cs="Times New Roman"/>
          <w:color w:val="000000"/>
          <w:sz w:val="28"/>
          <w:szCs w:val="28"/>
          <w:lang w:val="uk-UA" w:eastAsia="uk-UA" w:bidi="uk-UA"/>
        </w:rPr>
        <w:t>зб</w:t>
      </w:r>
      <w:proofErr w:type="spellEnd"/>
      <w:r w:rsidRPr="00DF5A81">
        <w:rPr>
          <w:rFonts w:ascii="Times New Roman" w:eastAsia="Courier New" w:hAnsi="Times New Roman" w:cs="Times New Roman"/>
          <w:color w:val="000000"/>
          <w:sz w:val="28"/>
          <w:szCs w:val="28"/>
          <w:lang w:val="uk-UA" w:eastAsia="uk-UA" w:bidi="uk-UA"/>
        </w:rPr>
        <w:t>. задач. Київ: НАВС, 2018. 101 с.</w:t>
      </w:r>
    </w:p>
    <w:p w14:paraId="3CA45CA7"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15.</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Дудоров</w:t>
      </w:r>
      <w:proofErr w:type="spellEnd"/>
      <w:r w:rsidRPr="00DF5A81">
        <w:rPr>
          <w:rFonts w:ascii="Times New Roman" w:eastAsia="Courier New" w:hAnsi="Times New Roman" w:cs="Times New Roman"/>
          <w:color w:val="000000"/>
          <w:sz w:val="28"/>
          <w:szCs w:val="28"/>
          <w:lang w:val="uk-UA" w:eastAsia="uk-UA" w:bidi="uk-UA"/>
        </w:rPr>
        <w:t xml:space="preserve"> О. О., </w:t>
      </w:r>
      <w:proofErr w:type="spellStart"/>
      <w:r w:rsidRPr="00DF5A81">
        <w:rPr>
          <w:rFonts w:ascii="Times New Roman" w:eastAsia="Courier New" w:hAnsi="Times New Roman" w:cs="Times New Roman"/>
          <w:color w:val="000000"/>
          <w:sz w:val="28"/>
          <w:szCs w:val="28"/>
          <w:lang w:val="uk-UA" w:eastAsia="uk-UA" w:bidi="uk-UA"/>
        </w:rPr>
        <w:t>Письменський</w:t>
      </w:r>
      <w:proofErr w:type="spellEnd"/>
      <w:r w:rsidRPr="00DF5A81">
        <w:rPr>
          <w:rFonts w:ascii="Times New Roman" w:eastAsia="Courier New" w:hAnsi="Times New Roman" w:cs="Times New Roman"/>
          <w:color w:val="000000"/>
          <w:sz w:val="28"/>
          <w:szCs w:val="28"/>
          <w:lang w:val="uk-UA" w:eastAsia="uk-UA" w:bidi="uk-UA"/>
        </w:rPr>
        <w:t xml:space="preserve"> Є. О. Кримінальне право: Особлива частина: підручник. Київ: </w:t>
      </w:r>
      <w:proofErr w:type="spellStart"/>
      <w:r w:rsidRPr="00DF5A81">
        <w:rPr>
          <w:rFonts w:ascii="Times New Roman" w:eastAsia="Courier New" w:hAnsi="Times New Roman" w:cs="Times New Roman"/>
          <w:color w:val="000000"/>
          <w:sz w:val="28"/>
          <w:szCs w:val="28"/>
          <w:lang w:val="uk-UA" w:eastAsia="uk-UA" w:bidi="uk-UA"/>
        </w:rPr>
        <w:t>Дакор</w:t>
      </w:r>
      <w:proofErr w:type="spellEnd"/>
      <w:r w:rsidRPr="00DF5A81">
        <w:rPr>
          <w:rFonts w:ascii="Times New Roman" w:eastAsia="Courier New" w:hAnsi="Times New Roman" w:cs="Times New Roman"/>
          <w:color w:val="000000"/>
          <w:sz w:val="28"/>
          <w:szCs w:val="28"/>
          <w:lang w:val="uk-UA" w:eastAsia="uk-UA" w:bidi="uk-UA"/>
        </w:rPr>
        <w:t>, 2013. 786 с.</w:t>
      </w:r>
    </w:p>
    <w:p w14:paraId="08834EFC"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16.</w:t>
      </w:r>
      <w:r w:rsidRPr="00DF5A81">
        <w:rPr>
          <w:rFonts w:ascii="Times New Roman" w:eastAsia="Courier New" w:hAnsi="Times New Roman" w:cs="Times New Roman"/>
          <w:color w:val="000000"/>
          <w:sz w:val="28"/>
          <w:szCs w:val="28"/>
          <w:lang w:val="uk-UA" w:eastAsia="uk-UA" w:bidi="uk-UA"/>
        </w:rPr>
        <w:tab/>
        <w:t xml:space="preserve"> Литвинов О. М., </w:t>
      </w:r>
      <w:proofErr w:type="spellStart"/>
      <w:r w:rsidRPr="00DF5A81">
        <w:rPr>
          <w:rFonts w:ascii="Times New Roman" w:eastAsia="Courier New" w:hAnsi="Times New Roman" w:cs="Times New Roman"/>
          <w:color w:val="000000"/>
          <w:sz w:val="28"/>
          <w:szCs w:val="28"/>
          <w:lang w:val="uk-UA" w:eastAsia="uk-UA" w:bidi="uk-UA"/>
        </w:rPr>
        <w:t>Житний</w:t>
      </w:r>
      <w:proofErr w:type="spellEnd"/>
      <w:r w:rsidRPr="00DF5A81">
        <w:rPr>
          <w:rFonts w:ascii="Times New Roman" w:eastAsia="Courier New" w:hAnsi="Times New Roman" w:cs="Times New Roman"/>
          <w:color w:val="000000"/>
          <w:sz w:val="28"/>
          <w:szCs w:val="28"/>
          <w:lang w:val="uk-UA" w:eastAsia="uk-UA" w:bidi="uk-UA"/>
        </w:rPr>
        <w:t xml:space="preserve"> О. О., </w:t>
      </w:r>
      <w:proofErr w:type="spellStart"/>
      <w:r w:rsidRPr="00DF5A81">
        <w:rPr>
          <w:rFonts w:ascii="Times New Roman" w:eastAsia="Courier New" w:hAnsi="Times New Roman" w:cs="Times New Roman"/>
          <w:color w:val="000000"/>
          <w:sz w:val="28"/>
          <w:szCs w:val="28"/>
          <w:lang w:val="uk-UA" w:eastAsia="uk-UA" w:bidi="uk-UA"/>
        </w:rPr>
        <w:t>Клемпарський</w:t>
      </w:r>
      <w:proofErr w:type="spellEnd"/>
      <w:r w:rsidRPr="00DF5A81">
        <w:rPr>
          <w:rFonts w:ascii="Times New Roman" w:eastAsia="Courier New" w:hAnsi="Times New Roman" w:cs="Times New Roman"/>
          <w:color w:val="000000"/>
          <w:sz w:val="28"/>
          <w:szCs w:val="28"/>
          <w:lang w:val="uk-UA" w:eastAsia="uk-UA" w:bidi="uk-UA"/>
        </w:rPr>
        <w:t xml:space="preserve"> М.М. Кримінальне право України: у питаннях та відповідях: </w:t>
      </w:r>
      <w:proofErr w:type="spellStart"/>
      <w:r w:rsidRPr="00DF5A81">
        <w:rPr>
          <w:rFonts w:ascii="Times New Roman" w:eastAsia="Courier New" w:hAnsi="Times New Roman" w:cs="Times New Roman"/>
          <w:color w:val="000000"/>
          <w:sz w:val="28"/>
          <w:szCs w:val="28"/>
          <w:lang w:val="uk-UA" w:eastAsia="uk-UA" w:bidi="uk-UA"/>
        </w:rPr>
        <w:t>навч</w:t>
      </w:r>
      <w:proofErr w:type="spellEnd"/>
      <w:r w:rsidRPr="00DF5A81">
        <w:rPr>
          <w:rFonts w:ascii="Times New Roman" w:eastAsia="Courier New" w:hAnsi="Times New Roman" w:cs="Times New Roman"/>
          <w:color w:val="000000"/>
          <w:sz w:val="28"/>
          <w:szCs w:val="28"/>
          <w:lang w:val="uk-UA" w:eastAsia="uk-UA" w:bidi="uk-UA"/>
        </w:rPr>
        <w:t xml:space="preserve">. </w:t>
      </w:r>
      <w:proofErr w:type="spellStart"/>
      <w:r w:rsidRPr="00DF5A81">
        <w:rPr>
          <w:rFonts w:ascii="Times New Roman" w:eastAsia="Courier New" w:hAnsi="Times New Roman" w:cs="Times New Roman"/>
          <w:color w:val="000000"/>
          <w:sz w:val="28"/>
          <w:szCs w:val="28"/>
          <w:lang w:val="uk-UA" w:eastAsia="uk-UA" w:bidi="uk-UA"/>
        </w:rPr>
        <w:t>Посібн</w:t>
      </w:r>
      <w:proofErr w:type="spellEnd"/>
      <w:r w:rsidRPr="00DF5A81">
        <w:rPr>
          <w:rFonts w:ascii="Times New Roman" w:eastAsia="Courier New" w:hAnsi="Times New Roman" w:cs="Times New Roman"/>
          <w:color w:val="000000"/>
          <w:sz w:val="28"/>
          <w:szCs w:val="28"/>
          <w:lang w:val="uk-UA" w:eastAsia="uk-UA" w:bidi="uk-UA"/>
        </w:rPr>
        <w:t xml:space="preserve">. / за </w:t>
      </w:r>
      <w:proofErr w:type="spellStart"/>
      <w:r w:rsidRPr="00DF5A81">
        <w:rPr>
          <w:rFonts w:ascii="Times New Roman" w:eastAsia="Courier New" w:hAnsi="Times New Roman" w:cs="Times New Roman"/>
          <w:color w:val="000000"/>
          <w:sz w:val="28"/>
          <w:szCs w:val="28"/>
          <w:lang w:val="uk-UA" w:eastAsia="uk-UA" w:bidi="uk-UA"/>
        </w:rPr>
        <w:t>заг</w:t>
      </w:r>
      <w:proofErr w:type="spellEnd"/>
      <w:r w:rsidRPr="00DF5A81">
        <w:rPr>
          <w:rFonts w:ascii="Times New Roman" w:eastAsia="Courier New" w:hAnsi="Times New Roman" w:cs="Times New Roman"/>
          <w:color w:val="000000"/>
          <w:sz w:val="28"/>
          <w:szCs w:val="28"/>
          <w:lang w:val="uk-UA" w:eastAsia="uk-UA" w:bidi="uk-UA"/>
        </w:rPr>
        <w:t xml:space="preserve">. ред. д-ра </w:t>
      </w:r>
      <w:proofErr w:type="spellStart"/>
      <w:r w:rsidRPr="00DF5A81">
        <w:rPr>
          <w:rFonts w:ascii="Times New Roman" w:eastAsia="Courier New" w:hAnsi="Times New Roman" w:cs="Times New Roman"/>
          <w:color w:val="000000"/>
          <w:sz w:val="28"/>
          <w:szCs w:val="28"/>
          <w:lang w:val="uk-UA" w:eastAsia="uk-UA" w:bidi="uk-UA"/>
        </w:rPr>
        <w:t>юрид</w:t>
      </w:r>
      <w:proofErr w:type="spellEnd"/>
      <w:r w:rsidRPr="00DF5A81">
        <w:rPr>
          <w:rFonts w:ascii="Times New Roman" w:eastAsia="Courier New" w:hAnsi="Times New Roman" w:cs="Times New Roman"/>
          <w:color w:val="000000"/>
          <w:sz w:val="28"/>
          <w:szCs w:val="28"/>
          <w:lang w:val="uk-UA" w:eastAsia="uk-UA" w:bidi="uk-UA"/>
        </w:rPr>
        <w:t xml:space="preserve">. наук, проф. О. М. Литвинова. Харків. </w:t>
      </w:r>
      <w:proofErr w:type="spellStart"/>
      <w:r w:rsidRPr="00DF5A81">
        <w:rPr>
          <w:rFonts w:ascii="Times New Roman" w:eastAsia="Courier New" w:hAnsi="Times New Roman" w:cs="Times New Roman"/>
          <w:color w:val="000000"/>
          <w:sz w:val="28"/>
          <w:szCs w:val="28"/>
          <w:lang w:val="uk-UA" w:eastAsia="uk-UA" w:bidi="uk-UA"/>
        </w:rPr>
        <w:t>нац</w:t>
      </w:r>
      <w:proofErr w:type="spellEnd"/>
      <w:r w:rsidRPr="00DF5A81">
        <w:rPr>
          <w:rFonts w:ascii="Times New Roman" w:eastAsia="Courier New" w:hAnsi="Times New Roman" w:cs="Times New Roman"/>
          <w:color w:val="000000"/>
          <w:sz w:val="28"/>
          <w:szCs w:val="28"/>
          <w:lang w:val="uk-UA" w:eastAsia="uk-UA" w:bidi="uk-UA"/>
        </w:rPr>
        <w:t xml:space="preserve">. ун-т </w:t>
      </w:r>
      <w:proofErr w:type="spellStart"/>
      <w:r w:rsidRPr="00DF5A81">
        <w:rPr>
          <w:rFonts w:ascii="Times New Roman" w:eastAsia="Courier New" w:hAnsi="Times New Roman" w:cs="Times New Roman"/>
          <w:color w:val="000000"/>
          <w:sz w:val="28"/>
          <w:szCs w:val="28"/>
          <w:lang w:val="uk-UA" w:eastAsia="uk-UA" w:bidi="uk-UA"/>
        </w:rPr>
        <w:t>внутр</w:t>
      </w:r>
      <w:proofErr w:type="spellEnd"/>
      <w:r w:rsidRPr="00DF5A81">
        <w:rPr>
          <w:rFonts w:ascii="Times New Roman" w:eastAsia="Courier New" w:hAnsi="Times New Roman" w:cs="Times New Roman"/>
          <w:color w:val="000000"/>
          <w:sz w:val="28"/>
          <w:szCs w:val="28"/>
          <w:lang w:val="uk-UA" w:eastAsia="uk-UA" w:bidi="uk-UA"/>
        </w:rPr>
        <w:t xml:space="preserve">. справ, </w:t>
      </w:r>
      <w:r w:rsidRPr="00DF5A81">
        <w:rPr>
          <w:rFonts w:ascii="Times New Roman" w:eastAsia="Courier New" w:hAnsi="Times New Roman" w:cs="Times New Roman"/>
          <w:color w:val="000000"/>
          <w:sz w:val="28"/>
          <w:szCs w:val="28"/>
          <w:lang w:val="uk-UA" w:eastAsia="uk-UA" w:bidi="uk-UA"/>
        </w:rPr>
        <w:lastRenderedPageBreak/>
        <w:t>2016. 328 с.</w:t>
      </w:r>
    </w:p>
    <w:p w14:paraId="3079C4A2"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17.</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Трубников</w:t>
      </w:r>
      <w:proofErr w:type="spellEnd"/>
      <w:r w:rsidRPr="00DF5A81">
        <w:rPr>
          <w:rFonts w:ascii="Times New Roman" w:eastAsia="Courier New" w:hAnsi="Times New Roman" w:cs="Times New Roman"/>
          <w:color w:val="000000"/>
          <w:sz w:val="28"/>
          <w:szCs w:val="28"/>
          <w:lang w:val="uk-UA" w:eastAsia="uk-UA" w:bidi="uk-UA"/>
        </w:rPr>
        <w:t xml:space="preserve"> В. М., </w:t>
      </w:r>
      <w:proofErr w:type="spellStart"/>
      <w:r w:rsidRPr="00DF5A81">
        <w:rPr>
          <w:rFonts w:ascii="Times New Roman" w:eastAsia="Courier New" w:hAnsi="Times New Roman" w:cs="Times New Roman"/>
          <w:color w:val="000000"/>
          <w:sz w:val="28"/>
          <w:szCs w:val="28"/>
          <w:lang w:val="uk-UA" w:eastAsia="uk-UA" w:bidi="uk-UA"/>
        </w:rPr>
        <w:t>Даньшин</w:t>
      </w:r>
      <w:proofErr w:type="spellEnd"/>
      <w:r w:rsidRPr="00DF5A81">
        <w:rPr>
          <w:rFonts w:ascii="Times New Roman" w:eastAsia="Courier New" w:hAnsi="Times New Roman" w:cs="Times New Roman"/>
          <w:color w:val="000000"/>
          <w:sz w:val="28"/>
          <w:szCs w:val="28"/>
          <w:lang w:val="uk-UA" w:eastAsia="uk-UA" w:bidi="uk-UA"/>
        </w:rPr>
        <w:t xml:space="preserve"> М. В., </w:t>
      </w:r>
      <w:proofErr w:type="spellStart"/>
      <w:r w:rsidRPr="00DF5A81">
        <w:rPr>
          <w:rFonts w:ascii="Times New Roman" w:eastAsia="Courier New" w:hAnsi="Times New Roman" w:cs="Times New Roman"/>
          <w:color w:val="000000"/>
          <w:sz w:val="28"/>
          <w:szCs w:val="28"/>
          <w:lang w:val="uk-UA" w:eastAsia="uk-UA" w:bidi="uk-UA"/>
        </w:rPr>
        <w:t>Житний</w:t>
      </w:r>
      <w:proofErr w:type="spellEnd"/>
      <w:r w:rsidRPr="00DF5A81">
        <w:rPr>
          <w:rFonts w:ascii="Times New Roman" w:eastAsia="Courier New" w:hAnsi="Times New Roman" w:cs="Times New Roman"/>
          <w:color w:val="000000"/>
          <w:sz w:val="28"/>
          <w:szCs w:val="28"/>
          <w:lang w:val="uk-UA" w:eastAsia="uk-UA" w:bidi="uk-UA"/>
        </w:rPr>
        <w:t xml:space="preserve"> О. О. Кримінальне право України. Загальна частина: навчальний посібник Харків: ХНУ імені В. Н. Каразіна, 2015. 444 с.</w:t>
      </w:r>
    </w:p>
    <w:p w14:paraId="4A793F56"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18.</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Вереша</w:t>
      </w:r>
      <w:proofErr w:type="spellEnd"/>
      <w:r w:rsidRPr="00DF5A81">
        <w:rPr>
          <w:rFonts w:ascii="Times New Roman" w:eastAsia="Courier New" w:hAnsi="Times New Roman" w:cs="Times New Roman"/>
          <w:color w:val="000000"/>
          <w:sz w:val="28"/>
          <w:szCs w:val="28"/>
          <w:lang w:val="uk-UA" w:eastAsia="uk-UA" w:bidi="uk-UA"/>
        </w:rPr>
        <w:t xml:space="preserve"> Р. В. Кримінальне право України. Загальна частина: </w:t>
      </w:r>
      <w:proofErr w:type="spellStart"/>
      <w:r w:rsidRPr="00DF5A81">
        <w:rPr>
          <w:rFonts w:ascii="Times New Roman" w:eastAsia="Courier New" w:hAnsi="Times New Roman" w:cs="Times New Roman"/>
          <w:color w:val="000000"/>
          <w:sz w:val="28"/>
          <w:szCs w:val="28"/>
          <w:lang w:val="uk-UA" w:eastAsia="uk-UA" w:bidi="uk-UA"/>
        </w:rPr>
        <w:t>навч</w:t>
      </w:r>
      <w:proofErr w:type="spellEnd"/>
      <w:r w:rsidRPr="00DF5A81">
        <w:rPr>
          <w:rFonts w:ascii="Times New Roman" w:eastAsia="Courier New" w:hAnsi="Times New Roman" w:cs="Times New Roman"/>
          <w:color w:val="000000"/>
          <w:sz w:val="28"/>
          <w:szCs w:val="28"/>
          <w:lang w:val="uk-UA" w:eastAsia="uk-UA" w:bidi="uk-UA"/>
        </w:rPr>
        <w:t xml:space="preserve">. </w:t>
      </w:r>
      <w:proofErr w:type="spellStart"/>
      <w:r w:rsidRPr="00DF5A81">
        <w:rPr>
          <w:rFonts w:ascii="Times New Roman" w:eastAsia="Courier New" w:hAnsi="Times New Roman" w:cs="Times New Roman"/>
          <w:color w:val="000000"/>
          <w:sz w:val="28"/>
          <w:szCs w:val="28"/>
          <w:lang w:val="uk-UA" w:eastAsia="uk-UA" w:bidi="uk-UA"/>
        </w:rPr>
        <w:t>посіб</w:t>
      </w:r>
      <w:proofErr w:type="spellEnd"/>
      <w:r w:rsidRPr="00DF5A81">
        <w:rPr>
          <w:rFonts w:ascii="Times New Roman" w:eastAsia="Courier New" w:hAnsi="Times New Roman" w:cs="Times New Roman"/>
          <w:color w:val="000000"/>
          <w:sz w:val="28"/>
          <w:szCs w:val="28"/>
          <w:lang w:val="uk-UA" w:eastAsia="uk-UA" w:bidi="uk-UA"/>
        </w:rPr>
        <w:t xml:space="preserve">.. 5-те вид., перероб. та </w:t>
      </w:r>
      <w:proofErr w:type="spellStart"/>
      <w:r w:rsidRPr="00DF5A81">
        <w:rPr>
          <w:rFonts w:ascii="Times New Roman" w:eastAsia="Courier New" w:hAnsi="Times New Roman" w:cs="Times New Roman"/>
          <w:color w:val="000000"/>
          <w:sz w:val="28"/>
          <w:szCs w:val="28"/>
          <w:lang w:val="uk-UA" w:eastAsia="uk-UA" w:bidi="uk-UA"/>
        </w:rPr>
        <w:t>допов</w:t>
      </w:r>
      <w:proofErr w:type="spellEnd"/>
      <w:r w:rsidRPr="00DF5A81">
        <w:rPr>
          <w:rFonts w:ascii="Times New Roman" w:eastAsia="Courier New" w:hAnsi="Times New Roman" w:cs="Times New Roman"/>
          <w:color w:val="000000"/>
          <w:sz w:val="28"/>
          <w:szCs w:val="28"/>
          <w:lang w:val="uk-UA" w:eastAsia="uk-UA" w:bidi="uk-UA"/>
        </w:rPr>
        <w:t xml:space="preserve">. Київ: </w:t>
      </w:r>
      <w:proofErr w:type="spellStart"/>
      <w:r w:rsidRPr="00DF5A81">
        <w:rPr>
          <w:rFonts w:ascii="Times New Roman" w:eastAsia="Courier New" w:hAnsi="Times New Roman" w:cs="Times New Roman"/>
          <w:color w:val="000000"/>
          <w:sz w:val="28"/>
          <w:szCs w:val="28"/>
          <w:lang w:val="uk-UA" w:eastAsia="uk-UA" w:bidi="uk-UA"/>
        </w:rPr>
        <w:t>Алерта</w:t>
      </w:r>
      <w:proofErr w:type="spellEnd"/>
      <w:r w:rsidRPr="00DF5A81">
        <w:rPr>
          <w:rFonts w:ascii="Times New Roman" w:eastAsia="Courier New" w:hAnsi="Times New Roman" w:cs="Times New Roman"/>
          <w:color w:val="000000"/>
          <w:sz w:val="28"/>
          <w:szCs w:val="28"/>
          <w:lang w:val="uk-UA" w:eastAsia="uk-UA" w:bidi="uk-UA"/>
        </w:rPr>
        <w:t>, 2018. 359 с</w:t>
      </w:r>
    </w:p>
    <w:p w14:paraId="287FA0D5" w14:textId="77777777" w:rsidR="00903643"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19.</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Сливич</w:t>
      </w:r>
      <w:proofErr w:type="spellEnd"/>
      <w:r w:rsidRPr="00DF5A81">
        <w:rPr>
          <w:rFonts w:ascii="Times New Roman" w:eastAsia="Courier New" w:hAnsi="Times New Roman" w:cs="Times New Roman"/>
          <w:color w:val="000000"/>
          <w:sz w:val="28"/>
          <w:szCs w:val="28"/>
          <w:lang w:val="uk-UA" w:eastAsia="uk-UA" w:bidi="uk-UA"/>
        </w:rPr>
        <w:t xml:space="preserve"> І. І., Ступник Я. В. Кримінальне право України. Особлива частина: </w:t>
      </w:r>
      <w:proofErr w:type="spellStart"/>
      <w:r w:rsidRPr="00DF5A81">
        <w:rPr>
          <w:rFonts w:ascii="Times New Roman" w:eastAsia="Courier New" w:hAnsi="Times New Roman" w:cs="Times New Roman"/>
          <w:color w:val="000000"/>
          <w:sz w:val="28"/>
          <w:szCs w:val="28"/>
          <w:lang w:val="uk-UA" w:eastAsia="uk-UA" w:bidi="uk-UA"/>
        </w:rPr>
        <w:t>навч</w:t>
      </w:r>
      <w:proofErr w:type="spellEnd"/>
      <w:r w:rsidRPr="00DF5A81">
        <w:rPr>
          <w:rFonts w:ascii="Times New Roman" w:eastAsia="Courier New" w:hAnsi="Times New Roman" w:cs="Times New Roman"/>
          <w:color w:val="000000"/>
          <w:sz w:val="28"/>
          <w:szCs w:val="28"/>
          <w:lang w:val="uk-UA" w:eastAsia="uk-UA" w:bidi="uk-UA"/>
        </w:rPr>
        <w:t xml:space="preserve">. </w:t>
      </w:r>
      <w:proofErr w:type="spellStart"/>
      <w:r w:rsidRPr="00DF5A81">
        <w:rPr>
          <w:rFonts w:ascii="Times New Roman" w:eastAsia="Courier New" w:hAnsi="Times New Roman" w:cs="Times New Roman"/>
          <w:color w:val="000000"/>
          <w:sz w:val="28"/>
          <w:szCs w:val="28"/>
          <w:lang w:val="uk-UA" w:eastAsia="uk-UA" w:bidi="uk-UA"/>
        </w:rPr>
        <w:t>посіб</w:t>
      </w:r>
      <w:proofErr w:type="spellEnd"/>
      <w:r w:rsidRPr="00DF5A81">
        <w:rPr>
          <w:rFonts w:ascii="Times New Roman" w:eastAsia="Courier New" w:hAnsi="Times New Roman" w:cs="Times New Roman"/>
          <w:color w:val="000000"/>
          <w:sz w:val="28"/>
          <w:szCs w:val="28"/>
          <w:lang w:val="uk-UA" w:eastAsia="uk-UA" w:bidi="uk-UA"/>
        </w:rPr>
        <w:t xml:space="preserve">. Ужгород ; Херсон: </w:t>
      </w:r>
      <w:proofErr w:type="spellStart"/>
      <w:r w:rsidRPr="00DF5A81">
        <w:rPr>
          <w:rFonts w:ascii="Times New Roman" w:eastAsia="Courier New" w:hAnsi="Times New Roman" w:cs="Times New Roman"/>
          <w:color w:val="000000"/>
          <w:sz w:val="28"/>
          <w:szCs w:val="28"/>
          <w:lang w:val="uk-UA" w:eastAsia="uk-UA" w:bidi="uk-UA"/>
        </w:rPr>
        <w:t>Гельветика</w:t>
      </w:r>
      <w:proofErr w:type="spellEnd"/>
      <w:r w:rsidRPr="00DF5A81">
        <w:rPr>
          <w:rFonts w:ascii="Times New Roman" w:eastAsia="Courier New" w:hAnsi="Times New Roman" w:cs="Times New Roman"/>
          <w:color w:val="000000"/>
          <w:sz w:val="28"/>
          <w:szCs w:val="28"/>
          <w:lang w:val="uk-UA" w:eastAsia="uk-UA" w:bidi="uk-UA"/>
        </w:rPr>
        <w:t>, 2014. 655 с.</w:t>
      </w:r>
    </w:p>
    <w:p w14:paraId="4349D602" w14:textId="77777777" w:rsidR="00515052" w:rsidRPr="00DF5A81" w:rsidRDefault="00903643" w:rsidP="00E424C5">
      <w:pPr>
        <w:widowControl w:val="0"/>
        <w:tabs>
          <w:tab w:val="left" w:pos="450"/>
        </w:tabs>
        <w:spacing w:after="0" w:line="240" w:lineRule="auto"/>
        <w:ind w:firstLine="851"/>
        <w:jc w:val="both"/>
        <w:rPr>
          <w:rFonts w:ascii="Times New Roman" w:eastAsia="Courier New" w:hAnsi="Times New Roman" w:cs="Times New Roman"/>
          <w:color w:val="000000"/>
          <w:sz w:val="28"/>
          <w:szCs w:val="28"/>
          <w:lang w:val="uk-UA" w:eastAsia="uk-UA" w:bidi="uk-UA"/>
        </w:rPr>
      </w:pPr>
      <w:r w:rsidRPr="00DF5A81">
        <w:rPr>
          <w:rFonts w:ascii="Times New Roman" w:eastAsia="Courier New" w:hAnsi="Times New Roman" w:cs="Times New Roman"/>
          <w:color w:val="000000"/>
          <w:sz w:val="28"/>
          <w:szCs w:val="28"/>
          <w:lang w:val="uk-UA" w:eastAsia="uk-UA" w:bidi="uk-UA"/>
        </w:rPr>
        <w:t>20.</w:t>
      </w:r>
      <w:r w:rsidRPr="00DF5A81">
        <w:rPr>
          <w:rFonts w:ascii="Times New Roman" w:eastAsia="Courier New" w:hAnsi="Times New Roman" w:cs="Times New Roman"/>
          <w:color w:val="000000"/>
          <w:sz w:val="28"/>
          <w:szCs w:val="28"/>
          <w:lang w:val="uk-UA" w:eastAsia="uk-UA" w:bidi="uk-UA"/>
        </w:rPr>
        <w:tab/>
      </w:r>
      <w:proofErr w:type="spellStart"/>
      <w:r w:rsidRPr="00DF5A81">
        <w:rPr>
          <w:rFonts w:ascii="Times New Roman" w:eastAsia="Courier New" w:hAnsi="Times New Roman" w:cs="Times New Roman"/>
          <w:color w:val="000000"/>
          <w:sz w:val="28"/>
          <w:szCs w:val="28"/>
          <w:lang w:val="uk-UA" w:eastAsia="uk-UA" w:bidi="uk-UA"/>
        </w:rPr>
        <w:t>Тютюгін</w:t>
      </w:r>
      <w:proofErr w:type="spellEnd"/>
      <w:r w:rsidRPr="00DF5A81">
        <w:rPr>
          <w:rFonts w:ascii="Times New Roman" w:eastAsia="Courier New" w:hAnsi="Times New Roman" w:cs="Times New Roman"/>
          <w:color w:val="000000"/>
          <w:sz w:val="28"/>
          <w:szCs w:val="28"/>
          <w:lang w:val="uk-UA" w:eastAsia="uk-UA" w:bidi="uk-UA"/>
        </w:rPr>
        <w:t xml:space="preserve"> В. І., Комаров О. Д., </w:t>
      </w:r>
      <w:proofErr w:type="spellStart"/>
      <w:r w:rsidRPr="00DF5A81">
        <w:rPr>
          <w:rFonts w:ascii="Times New Roman" w:eastAsia="Courier New" w:hAnsi="Times New Roman" w:cs="Times New Roman"/>
          <w:color w:val="000000"/>
          <w:sz w:val="28"/>
          <w:szCs w:val="28"/>
          <w:lang w:val="uk-UA" w:eastAsia="uk-UA" w:bidi="uk-UA"/>
        </w:rPr>
        <w:t>Рубащенко</w:t>
      </w:r>
      <w:proofErr w:type="spellEnd"/>
      <w:r w:rsidRPr="00DF5A81">
        <w:rPr>
          <w:rFonts w:ascii="Times New Roman" w:eastAsia="Courier New" w:hAnsi="Times New Roman" w:cs="Times New Roman"/>
          <w:color w:val="000000"/>
          <w:sz w:val="28"/>
          <w:szCs w:val="28"/>
          <w:lang w:val="uk-UA" w:eastAsia="uk-UA" w:bidi="uk-UA"/>
        </w:rPr>
        <w:t xml:space="preserve"> М. А. Кримінальне право: Загальна частина: </w:t>
      </w:r>
      <w:proofErr w:type="spellStart"/>
      <w:r w:rsidRPr="00DF5A81">
        <w:rPr>
          <w:rFonts w:ascii="Times New Roman" w:eastAsia="Courier New" w:hAnsi="Times New Roman" w:cs="Times New Roman"/>
          <w:color w:val="000000"/>
          <w:sz w:val="28"/>
          <w:szCs w:val="28"/>
          <w:lang w:val="uk-UA" w:eastAsia="uk-UA" w:bidi="uk-UA"/>
        </w:rPr>
        <w:t>навч</w:t>
      </w:r>
      <w:proofErr w:type="spellEnd"/>
      <w:r w:rsidRPr="00DF5A81">
        <w:rPr>
          <w:rFonts w:ascii="Times New Roman" w:eastAsia="Courier New" w:hAnsi="Times New Roman" w:cs="Times New Roman"/>
          <w:color w:val="000000"/>
          <w:sz w:val="28"/>
          <w:szCs w:val="28"/>
          <w:lang w:val="uk-UA" w:eastAsia="uk-UA" w:bidi="uk-UA"/>
        </w:rPr>
        <w:t xml:space="preserve">. </w:t>
      </w:r>
      <w:proofErr w:type="spellStart"/>
      <w:r w:rsidRPr="00DF5A81">
        <w:rPr>
          <w:rFonts w:ascii="Times New Roman" w:eastAsia="Courier New" w:hAnsi="Times New Roman" w:cs="Times New Roman"/>
          <w:color w:val="000000"/>
          <w:sz w:val="28"/>
          <w:szCs w:val="28"/>
          <w:lang w:val="uk-UA" w:eastAsia="uk-UA" w:bidi="uk-UA"/>
        </w:rPr>
        <w:t>посібн</w:t>
      </w:r>
      <w:proofErr w:type="spellEnd"/>
      <w:r w:rsidRPr="00DF5A81">
        <w:rPr>
          <w:rFonts w:ascii="Times New Roman" w:eastAsia="Courier New" w:hAnsi="Times New Roman" w:cs="Times New Roman"/>
          <w:color w:val="000000"/>
          <w:sz w:val="28"/>
          <w:szCs w:val="28"/>
          <w:lang w:val="uk-UA" w:eastAsia="uk-UA" w:bidi="uk-UA"/>
        </w:rPr>
        <w:t xml:space="preserve">. 2-ге вид. перероб. та </w:t>
      </w:r>
      <w:proofErr w:type="spellStart"/>
      <w:r w:rsidRPr="00DF5A81">
        <w:rPr>
          <w:rFonts w:ascii="Times New Roman" w:eastAsia="Courier New" w:hAnsi="Times New Roman" w:cs="Times New Roman"/>
          <w:color w:val="000000"/>
          <w:sz w:val="28"/>
          <w:szCs w:val="28"/>
          <w:lang w:val="uk-UA" w:eastAsia="uk-UA" w:bidi="uk-UA"/>
        </w:rPr>
        <w:t>допов</w:t>
      </w:r>
      <w:proofErr w:type="spellEnd"/>
      <w:r w:rsidRPr="00DF5A81">
        <w:rPr>
          <w:rFonts w:ascii="Times New Roman" w:eastAsia="Courier New" w:hAnsi="Times New Roman" w:cs="Times New Roman"/>
          <w:color w:val="000000"/>
          <w:sz w:val="28"/>
          <w:szCs w:val="28"/>
          <w:lang w:val="uk-UA" w:eastAsia="uk-UA" w:bidi="uk-UA"/>
        </w:rPr>
        <w:t>. Харків: Право, 2017. 202 с.</w:t>
      </w:r>
    </w:p>
    <w:p w14:paraId="02A3E146" w14:textId="77777777" w:rsidR="00903643" w:rsidRPr="00DF5A81" w:rsidRDefault="00903643" w:rsidP="00E424C5">
      <w:pPr>
        <w:widowControl w:val="0"/>
        <w:tabs>
          <w:tab w:val="left" w:pos="450"/>
        </w:tabs>
        <w:spacing w:after="0" w:line="240" w:lineRule="auto"/>
        <w:jc w:val="both"/>
        <w:rPr>
          <w:rFonts w:ascii="Times New Roman" w:eastAsia="Times New Roman" w:hAnsi="Times New Roman" w:cs="Times New Roman"/>
          <w:sz w:val="28"/>
          <w:szCs w:val="28"/>
          <w:lang w:val="uk-UA"/>
        </w:rPr>
      </w:pPr>
    </w:p>
    <w:p w14:paraId="6405E609" w14:textId="77777777" w:rsidR="00515052" w:rsidRPr="00DF5A81" w:rsidRDefault="00515052" w:rsidP="00E424C5">
      <w:pPr>
        <w:widowControl w:val="0"/>
        <w:spacing w:after="0" w:line="240" w:lineRule="auto"/>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6. ЗМІСТ НАВЧАЛЬНОЇ ДИСЦИПЛІНИ</w:t>
      </w:r>
    </w:p>
    <w:p w14:paraId="5156DC89" w14:textId="77777777" w:rsidR="00515052" w:rsidRPr="00DF5A81" w:rsidRDefault="00515052" w:rsidP="00E424C5">
      <w:pPr>
        <w:widowControl w:val="0"/>
        <w:spacing w:after="0" w:line="240" w:lineRule="auto"/>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«КРИМІНАЛЬНЕ ПРОЦЕСУАЛЬНЕ ПРАВО</w:t>
      </w:r>
      <w:r w:rsidR="006D752A" w:rsidRPr="00DF5A81">
        <w:rPr>
          <w:rFonts w:ascii="Times New Roman" w:eastAsia="Times New Roman" w:hAnsi="Times New Roman" w:cs="Times New Roman"/>
          <w:b/>
          <w:bCs/>
          <w:sz w:val="28"/>
          <w:szCs w:val="28"/>
          <w:lang w:val="uk-UA"/>
        </w:rPr>
        <w:t xml:space="preserve"> УКРАЇНИ</w:t>
      </w:r>
      <w:r w:rsidRPr="00DF5A81">
        <w:rPr>
          <w:rFonts w:ascii="Times New Roman" w:eastAsia="Times New Roman" w:hAnsi="Times New Roman" w:cs="Times New Roman"/>
          <w:b/>
          <w:bCs/>
          <w:sz w:val="28"/>
          <w:szCs w:val="28"/>
          <w:lang w:val="uk-UA"/>
        </w:rPr>
        <w:t>»</w:t>
      </w:r>
    </w:p>
    <w:p w14:paraId="0C574884" w14:textId="77777777" w:rsidR="00515052" w:rsidRPr="00DF5A81" w:rsidRDefault="00515052" w:rsidP="00E424C5">
      <w:pPr>
        <w:widowControl w:val="0"/>
        <w:spacing w:after="0" w:line="240" w:lineRule="auto"/>
        <w:jc w:val="center"/>
        <w:rPr>
          <w:rFonts w:ascii="Times New Roman" w:eastAsia="Times New Roman" w:hAnsi="Times New Roman" w:cs="Times New Roman"/>
          <w:b/>
          <w:bCs/>
          <w:sz w:val="28"/>
          <w:szCs w:val="28"/>
          <w:lang w:val="uk-UA"/>
        </w:rPr>
      </w:pPr>
    </w:p>
    <w:p w14:paraId="0B85B424" w14:textId="77777777" w:rsidR="00A80B22"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1. </w:t>
      </w:r>
      <w:r w:rsidR="00AA79FE" w:rsidRPr="00DF5A81">
        <w:rPr>
          <w:rFonts w:ascii="Times New Roman" w:hAnsi="Times New Roman" w:cs="Times New Roman"/>
          <w:b/>
          <w:sz w:val="28"/>
          <w:szCs w:val="28"/>
          <w:lang w:val="uk-UA"/>
        </w:rPr>
        <w:t xml:space="preserve">Загальні положення кримінального процесуального права. </w:t>
      </w:r>
    </w:p>
    <w:p w14:paraId="235C87CC"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Кримінальне процесуальне законодавство: поняття та система. Джерела кримінал</w:t>
      </w:r>
      <w:r w:rsidR="00A17C7E" w:rsidRPr="00DF5A81">
        <w:rPr>
          <w:rFonts w:ascii="Times New Roman" w:hAnsi="Times New Roman" w:cs="Times New Roman"/>
          <w:sz w:val="28"/>
          <w:szCs w:val="28"/>
          <w:lang w:val="uk-UA"/>
        </w:rPr>
        <w:t>ьного процесуального права.</w:t>
      </w:r>
      <w:r w:rsidRPr="00DF5A81">
        <w:rPr>
          <w:rFonts w:ascii="Times New Roman" w:hAnsi="Times New Roman" w:cs="Times New Roman"/>
          <w:sz w:val="28"/>
          <w:szCs w:val="28"/>
          <w:lang w:val="uk-UA"/>
        </w:rPr>
        <w:t xml:space="preserve"> Поняття та завда</w:t>
      </w:r>
      <w:r w:rsidR="00A17C7E" w:rsidRPr="00DF5A81">
        <w:rPr>
          <w:rFonts w:ascii="Times New Roman" w:hAnsi="Times New Roman" w:cs="Times New Roman"/>
          <w:sz w:val="28"/>
          <w:szCs w:val="28"/>
          <w:lang w:val="uk-UA"/>
        </w:rPr>
        <w:t xml:space="preserve">ння кримінального провадження. </w:t>
      </w:r>
      <w:r w:rsidRPr="00DF5A81">
        <w:rPr>
          <w:rFonts w:ascii="Times New Roman" w:hAnsi="Times New Roman" w:cs="Times New Roman"/>
          <w:sz w:val="28"/>
          <w:szCs w:val="28"/>
          <w:lang w:val="uk-UA"/>
        </w:rPr>
        <w:t>Кримінальні процес</w:t>
      </w:r>
      <w:r w:rsidR="00A17C7E" w:rsidRPr="00DF5A81">
        <w:rPr>
          <w:rFonts w:ascii="Times New Roman" w:hAnsi="Times New Roman" w:cs="Times New Roman"/>
          <w:sz w:val="28"/>
          <w:szCs w:val="28"/>
          <w:lang w:val="uk-UA"/>
        </w:rPr>
        <w:t>уальні функції: поняття та види.</w:t>
      </w:r>
    </w:p>
    <w:p w14:paraId="2FD251DC"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329B39F7" w14:textId="77777777" w:rsidR="00A80B22"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2. Засади кримінального провадження</w:t>
      </w:r>
      <w:r w:rsidRPr="00DF5A81">
        <w:rPr>
          <w:rFonts w:ascii="Times New Roman" w:hAnsi="Times New Roman" w:cs="Times New Roman"/>
          <w:b/>
          <w:sz w:val="28"/>
          <w:szCs w:val="28"/>
          <w:lang w:val="uk-UA"/>
        </w:rPr>
        <w:t>.</w:t>
      </w:r>
    </w:p>
    <w:p w14:paraId="080B98CB" w14:textId="77777777" w:rsidR="00A17C7E" w:rsidRPr="00DF5A81" w:rsidRDefault="00A17C7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кримінального провадження. </w:t>
      </w:r>
      <w:r w:rsidR="00DF5A81" w:rsidRPr="00DF5A81">
        <w:rPr>
          <w:rFonts w:ascii="Times New Roman" w:hAnsi="Times New Roman" w:cs="Times New Roman"/>
          <w:sz w:val="28"/>
          <w:szCs w:val="28"/>
          <w:lang w:val="uk-UA"/>
        </w:rPr>
        <w:t xml:space="preserve">Відмінність </w:t>
      </w:r>
      <w:r w:rsidRPr="00DF5A81">
        <w:rPr>
          <w:rFonts w:ascii="Times New Roman" w:hAnsi="Times New Roman" w:cs="Times New Roman"/>
          <w:sz w:val="28"/>
          <w:szCs w:val="28"/>
          <w:lang w:val="uk-UA"/>
        </w:rPr>
        <w:t>кримінального провадження</w:t>
      </w:r>
      <w:r w:rsidR="00DF5A81" w:rsidRPr="00DF5A81">
        <w:rPr>
          <w:rFonts w:ascii="Times New Roman" w:hAnsi="Times New Roman" w:cs="Times New Roman"/>
          <w:sz w:val="28"/>
          <w:szCs w:val="28"/>
          <w:lang w:val="uk-UA"/>
        </w:rPr>
        <w:t xml:space="preserve"> від інших видів проваджень</w:t>
      </w:r>
      <w:r w:rsidRPr="00DF5A81">
        <w:rPr>
          <w:rFonts w:ascii="Times New Roman" w:hAnsi="Times New Roman" w:cs="Times New Roman"/>
          <w:sz w:val="28"/>
          <w:szCs w:val="28"/>
          <w:lang w:val="uk-UA"/>
        </w:rPr>
        <w:t>. Принципи кримінального провадження.</w:t>
      </w:r>
    </w:p>
    <w:p w14:paraId="3FF151FA" w14:textId="77777777" w:rsidR="00A17C7E" w:rsidRPr="00DF5A81" w:rsidRDefault="00A17C7E" w:rsidP="00E424C5">
      <w:pPr>
        <w:widowControl w:val="0"/>
        <w:spacing w:after="0" w:line="240" w:lineRule="auto"/>
        <w:ind w:firstLine="851"/>
        <w:jc w:val="both"/>
        <w:rPr>
          <w:rFonts w:ascii="Times New Roman" w:hAnsi="Times New Roman" w:cs="Times New Roman"/>
          <w:sz w:val="28"/>
          <w:szCs w:val="28"/>
          <w:lang w:val="uk-UA"/>
        </w:rPr>
      </w:pPr>
    </w:p>
    <w:p w14:paraId="27E2C06F" w14:textId="77777777" w:rsidR="00065270"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 xml:space="preserve">3. Суд та учасники кримінального провадження. </w:t>
      </w:r>
    </w:p>
    <w:p w14:paraId="40FD2948"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Суд у кримінальному провадженні: склад суду; юридичний статус судді, слідчого судді, присяжного. Законний склад суду. Підсудність в кримінальному провадженні. Учасники кримінального провадження: поняття й класифікація. Сторона обвинувачення. Сторона захисту. Потерпілий та його представник</w:t>
      </w:r>
      <w:r w:rsidR="00065270"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Інші учасники кримінального провадження. Відводи та порядок їх вирішення</w:t>
      </w:r>
      <w:r w:rsidR="00065270"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Відшкодування (компенсація) шк</w:t>
      </w:r>
      <w:r w:rsidR="00A17C7E" w:rsidRPr="00DF5A81">
        <w:rPr>
          <w:rFonts w:ascii="Times New Roman" w:hAnsi="Times New Roman" w:cs="Times New Roman"/>
          <w:sz w:val="28"/>
          <w:szCs w:val="28"/>
          <w:lang w:val="uk-UA"/>
        </w:rPr>
        <w:t>оди у кримінальному провадженні.</w:t>
      </w:r>
    </w:p>
    <w:p w14:paraId="4B258985"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7A198F66" w14:textId="77777777" w:rsidR="00065270" w:rsidRPr="00DF5A81" w:rsidRDefault="00A80B22"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4. Докази та доказування в кримінальному провадженні</w:t>
      </w:r>
      <w:r w:rsidR="00AA79FE" w:rsidRPr="00DF5A81">
        <w:rPr>
          <w:rFonts w:ascii="Times New Roman" w:hAnsi="Times New Roman" w:cs="Times New Roman"/>
          <w:sz w:val="28"/>
          <w:szCs w:val="28"/>
          <w:lang w:val="uk-UA"/>
        </w:rPr>
        <w:t>.</w:t>
      </w:r>
    </w:p>
    <w:p w14:paraId="419F4553" w14:textId="77777777" w:rsidR="00A80B22" w:rsidRPr="00DF5A81" w:rsidRDefault="00AA79FE"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sz w:val="28"/>
          <w:szCs w:val="28"/>
          <w:lang w:val="uk-UA"/>
        </w:rPr>
        <w:t>Поняття доказів та їх класифікація. Види процесуальних джерел доказів. Поняття доказування та його структура. Предмет, межі та суб’єкти доказування</w:t>
      </w:r>
      <w:r w:rsidR="00A17C7E" w:rsidRPr="00DF5A81">
        <w:rPr>
          <w:rFonts w:ascii="Times New Roman" w:hAnsi="Times New Roman" w:cs="Times New Roman"/>
          <w:sz w:val="28"/>
          <w:szCs w:val="28"/>
          <w:lang w:val="uk-UA"/>
        </w:rPr>
        <w:t>.</w:t>
      </w:r>
    </w:p>
    <w:p w14:paraId="16335201"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49DDA377" w14:textId="77777777" w:rsidR="00065270" w:rsidRPr="00DF5A81" w:rsidRDefault="00A80B22"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5. Процесуальні документи, строки та витрати</w:t>
      </w:r>
      <w:r w:rsidR="00065270" w:rsidRPr="00DF5A81">
        <w:rPr>
          <w:rFonts w:ascii="Times New Roman" w:hAnsi="Times New Roman" w:cs="Times New Roman"/>
          <w:sz w:val="28"/>
          <w:szCs w:val="28"/>
          <w:lang w:val="uk-UA"/>
        </w:rPr>
        <w:t>.</w:t>
      </w:r>
    </w:p>
    <w:p w14:paraId="56D4E16C"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види процесуальних документів. Поняття та порядок обчислення процесуальних строків. Види проц</w:t>
      </w:r>
      <w:r w:rsidR="00A17C7E" w:rsidRPr="00DF5A81">
        <w:rPr>
          <w:rFonts w:ascii="Times New Roman" w:hAnsi="Times New Roman" w:cs="Times New Roman"/>
          <w:sz w:val="28"/>
          <w:szCs w:val="28"/>
          <w:lang w:val="uk-UA"/>
        </w:rPr>
        <w:t xml:space="preserve">есуальних витрат та їх </w:t>
      </w:r>
      <w:r w:rsidR="00A17C7E" w:rsidRPr="00DF5A81">
        <w:rPr>
          <w:rFonts w:ascii="Times New Roman" w:hAnsi="Times New Roman" w:cs="Times New Roman"/>
          <w:sz w:val="28"/>
          <w:szCs w:val="28"/>
          <w:lang w:val="uk-UA"/>
        </w:rPr>
        <w:lastRenderedPageBreak/>
        <w:t>розподіл.</w:t>
      </w:r>
    </w:p>
    <w:p w14:paraId="3FD8DA3B"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7D38D5C8" w14:textId="77777777" w:rsidR="00065270" w:rsidRPr="00DF5A81" w:rsidRDefault="00A80B22"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6. Заходи забезпечення кримінального провадження</w:t>
      </w:r>
      <w:r w:rsidR="00AA79FE" w:rsidRPr="00DF5A81">
        <w:rPr>
          <w:rFonts w:ascii="Times New Roman" w:hAnsi="Times New Roman" w:cs="Times New Roman"/>
          <w:sz w:val="28"/>
          <w:szCs w:val="28"/>
          <w:lang w:val="uk-UA"/>
        </w:rPr>
        <w:t>.</w:t>
      </w:r>
    </w:p>
    <w:p w14:paraId="086E5D62"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Мета та види заходів забезпечен</w:t>
      </w:r>
      <w:r w:rsidR="00002C3A" w:rsidRPr="00DF5A81">
        <w:rPr>
          <w:rFonts w:ascii="Times New Roman" w:hAnsi="Times New Roman" w:cs="Times New Roman"/>
          <w:sz w:val="28"/>
          <w:szCs w:val="28"/>
          <w:lang w:val="uk-UA"/>
        </w:rPr>
        <w:t>ня кримінального провадження</w:t>
      </w:r>
      <w:r w:rsidRPr="00DF5A81">
        <w:rPr>
          <w:rFonts w:ascii="Times New Roman" w:hAnsi="Times New Roman" w:cs="Times New Roman"/>
          <w:sz w:val="28"/>
          <w:szCs w:val="28"/>
          <w:lang w:val="uk-UA"/>
        </w:rPr>
        <w:t>. Загальні правила застосування заходів забезпечення кримінального провадження. Підстави та порядок застосування заходів забезпечення кримінального провадження. Мета й підстави застосування запобіжних заходів. Обставини, що враховуються</w:t>
      </w:r>
      <w:r w:rsidR="00002C3A" w:rsidRPr="00DF5A81">
        <w:rPr>
          <w:rFonts w:ascii="Times New Roman" w:hAnsi="Times New Roman" w:cs="Times New Roman"/>
          <w:sz w:val="28"/>
          <w:szCs w:val="28"/>
          <w:lang w:val="uk-UA"/>
        </w:rPr>
        <w:t xml:space="preserve"> при обранні запобіжного заходу</w:t>
      </w:r>
      <w:r w:rsidRPr="00DF5A81">
        <w:rPr>
          <w:rFonts w:ascii="Times New Roman" w:hAnsi="Times New Roman" w:cs="Times New Roman"/>
          <w:sz w:val="28"/>
          <w:szCs w:val="28"/>
          <w:lang w:val="uk-UA"/>
        </w:rPr>
        <w:t>. Види запобіжних заходів. Порядок застосування запобіжних заходів. Порядок продовження строку застосування запобіжного заходу, зміни т</w:t>
      </w:r>
      <w:r w:rsidR="00A17C7E" w:rsidRPr="00DF5A81">
        <w:rPr>
          <w:rFonts w:ascii="Times New Roman" w:hAnsi="Times New Roman" w:cs="Times New Roman"/>
          <w:sz w:val="28"/>
          <w:szCs w:val="28"/>
          <w:lang w:val="uk-UA"/>
        </w:rPr>
        <w:t>а скасування запобіжних заходів.</w:t>
      </w:r>
    </w:p>
    <w:p w14:paraId="0D0138AB"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02E7B737" w14:textId="77777777" w:rsidR="00A34720" w:rsidRPr="00DF5A81" w:rsidRDefault="00A80B22"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7. Досудове розслідування</w:t>
      </w:r>
      <w:r w:rsidR="00AA79FE" w:rsidRPr="00DF5A81">
        <w:rPr>
          <w:rFonts w:ascii="Times New Roman" w:hAnsi="Times New Roman" w:cs="Times New Roman"/>
          <w:sz w:val="28"/>
          <w:szCs w:val="28"/>
          <w:lang w:val="uk-UA"/>
        </w:rPr>
        <w:t xml:space="preserve">. </w:t>
      </w:r>
    </w:p>
    <w:p w14:paraId="0E6C6A36"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форми досудового розслідування. Загальні положення досудового розслідування: початок досудового розслідування; поняття та види підслідності; строки досудового розслідування та порядок їх продовження; ознайомлення з матеріалами досудового розслідування до його завершення; недопустимість розголошення відомостей досудового розслідування; об’єднання та виділення матеріалів досудового розслідування; розгляд клопотань пі</w:t>
      </w:r>
      <w:r w:rsidR="00DF5A81" w:rsidRPr="00DF5A81">
        <w:rPr>
          <w:rFonts w:ascii="Times New Roman" w:hAnsi="Times New Roman" w:cs="Times New Roman"/>
          <w:sz w:val="28"/>
          <w:szCs w:val="28"/>
          <w:lang w:val="uk-UA"/>
        </w:rPr>
        <w:t>д час досудового розслідування.</w:t>
      </w:r>
      <w:r w:rsidRPr="00DF5A81">
        <w:rPr>
          <w:rFonts w:ascii="Times New Roman" w:hAnsi="Times New Roman" w:cs="Times New Roman"/>
          <w:sz w:val="28"/>
          <w:szCs w:val="28"/>
          <w:lang w:val="uk-UA"/>
        </w:rPr>
        <w:t xml:space="preserve"> Особливості спеціального досудового розслідув</w:t>
      </w:r>
      <w:r w:rsidR="00A17C7E" w:rsidRPr="00DF5A81">
        <w:rPr>
          <w:rFonts w:ascii="Times New Roman" w:hAnsi="Times New Roman" w:cs="Times New Roman"/>
          <w:sz w:val="28"/>
          <w:szCs w:val="28"/>
          <w:lang w:val="uk-UA"/>
        </w:rPr>
        <w:t>ання кримінальних правопорушень.</w:t>
      </w:r>
    </w:p>
    <w:p w14:paraId="70335A0E"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7D12C404" w14:textId="77777777" w:rsidR="00A34720"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8. Слідчі (розшукові) та негласні слідчі (розшукові) дії</w:t>
      </w:r>
      <w:r w:rsidR="00A34720" w:rsidRPr="00DF5A81">
        <w:rPr>
          <w:rFonts w:ascii="Times New Roman" w:hAnsi="Times New Roman" w:cs="Times New Roman"/>
          <w:b/>
          <w:sz w:val="28"/>
          <w:szCs w:val="28"/>
          <w:lang w:val="uk-UA"/>
        </w:rPr>
        <w:t>.</w:t>
      </w:r>
    </w:p>
    <w:p w14:paraId="53F6D440"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слідчих (розшукових) дій, негласних слідчих (розшукових) дій та їх система</w:t>
      </w:r>
      <w:r w:rsidR="00A34720"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Вимоги до проведення слідчих (розшукових) та негласних слідчих (розшукових) дій. Види слідчих (розшукових) дій та процесуальний порядок їх проведення. Види негласних слідчих (розшукових) дій та проц</w:t>
      </w:r>
      <w:r w:rsidR="00DF5A81" w:rsidRPr="00DF5A81">
        <w:rPr>
          <w:rFonts w:ascii="Times New Roman" w:hAnsi="Times New Roman" w:cs="Times New Roman"/>
          <w:sz w:val="28"/>
          <w:szCs w:val="28"/>
          <w:lang w:val="uk-UA"/>
        </w:rPr>
        <w:t>есуальний порядок їх проведення.</w:t>
      </w:r>
    </w:p>
    <w:p w14:paraId="3F396C66"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19005408" w14:textId="77777777" w:rsidR="00A34720" w:rsidRPr="00DF5A81" w:rsidRDefault="00A80B22"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9. Повідомлення про підозру</w:t>
      </w:r>
      <w:r w:rsidR="00AA79FE" w:rsidRPr="00DF5A81">
        <w:rPr>
          <w:rFonts w:ascii="Times New Roman" w:hAnsi="Times New Roman" w:cs="Times New Roman"/>
          <w:sz w:val="28"/>
          <w:szCs w:val="28"/>
          <w:lang w:val="uk-UA"/>
        </w:rPr>
        <w:t xml:space="preserve">. </w:t>
      </w:r>
    </w:p>
    <w:p w14:paraId="3CA47B9E"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Випадки повідомлення про підозру. Порядок повідомлення про підозру. Зміна повідомлення про підозру. </w:t>
      </w:r>
    </w:p>
    <w:p w14:paraId="0D272588"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31D790AC" w14:textId="77777777" w:rsidR="00A34720"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10. Зупинення та закінчення досудового розслідування </w:t>
      </w:r>
    </w:p>
    <w:p w14:paraId="35D5EE27"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Підстави та порядок зупинення досудового розслідування. Відновлення досудового розслідування. Форми закінчення досудового роз</w:t>
      </w:r>
      <w:r w:rsidR="00DF5A81" w:rsidRPr="00DF5A81">
        <w:rPr>
          <w:rFonts w:ascii="Times New Roman" w:hAnsi="Times New Roman" w:cs="Times New Roman"/>
          <w:sz w:val="28"/>
          <w:szCs w:val="28"/>
          <w:lang w:val="uk-UA"/>
        </w:rPr>
        <w:t>слідування.</w:t>
      </w:r>
    </w:p>
    <w:p w14:paraId="6B1E1593"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7C2E8636" w14:textId="77777777" w:rsidR="00A34720"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11. Судове провадження у першій інстанції.</w:t>
      </w:r>
    </w:p>
    <w:p w14:paraId="1FDFAF58"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Підготовче провадження. Загальні положення судового розгляду. Межі судового розгляду. Процедура судового розгляду. Особливі порядки пров</w:t>
      </w:r>
      <w:r w:rsidR="00DF5A81" w:rsidRPr="00DF5A81">
        <w:rPr>
          <w:rFonts w:ascii="Times New Roman" w:hAnsi="Times New Roman" w:cs="Times New Roman"/>
          <w:sz w:val="28"/>
          <w:szCs w:val="28"/>
          <w:lang w:val="uk-UA"/>
        </w:rPr>
        <w:t>адження в суді першої інстанції.</w:t>
      </w:r>
    </w:p>
    <w:p w14:paraId="635681D5"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08BFB16F" w14:textId="77777777" w:rsidR="00A34720"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12. Судові рішення.</w:t>
      </w:r>
    </w:p>
    <w:p w14:paraId="3D0695C3"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 xml:space="preserve">Види судових рішень та вимоги до них. Порядок ухвалення та проголошення судових рішень. Окрема думка судді. </w:t>
      </w:r>
    </w:p>
    <w:p w14:paraId="40AC3AA6"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2A52BFDB" w14:textId="77777777" w:rsidR="00A34720" w:rsidRPr="00DF5A81" w:rsidRDefault="00A80B22"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13. Провадження в суді апеляційної інстанції</w:t>
      </w:r>
      <w:r w:rsidR="00AA79FE" w:rsidRPr="00DF5A81">
        <w:rPr>
          <w:rFonts w:ascii="Times New Roman" w:hAnsi="Times New Roman" w:cs="Times New Roman"/>
          <w:sz w:val="28"/>
          <w:szCs w:val="28"/>
          <w:lang w:val="uk-UA"/>
        </w:rPr>
        <w:t xml:space="preserve">. </w:t>
      </w:r>
    </w:p>
    <w:p w14:paraId="43970E53"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Судові рішення, які можуть бути оскаржені в апеляційному порядку. Право на апеляційне оскарження, процесуальний порядок і строки апеляційного оскарження. Форма та зміст апеляційної скарги. Залишення апеляційної скарги без руху, її повернення або відмова у відкритті провадження. Наслідки подання апеляційної скарги. Підготовка до апеляційного розгляду. Заперечення на апеляційну скаргу. Відмова від апеляційної скарги, зміна та доповнення апеляційної скарги під час апеляційного провадження. Межі перегляду судом апеляційної інстанції. Апеляційний розгляд. Повноваження суду апеляційної інстанції за наслідками розгляду апеляційної скарги. Підстави для скасування або зміни судового рішення судом апеляційної інстанції. Судові ріш</w:t>
      </w:r>
      <w:r w:rsidR="00DF5A81" w:rsidRPr="00DF5A81">
        <w:rPr>
          <w:rFonts w:ascii="Times New Roman" w:hAnsi="Times New Roman" w:cs="Times New Roman"/>
          <w:sz w:val="28"/>
          <w:szCs w:val="28"/>
          <w:lang w:val="uk-UA"/>
        </w:rPr>
        <w:t>ення суду апеляційної інстанції.</w:t>
      </w:r>
    </w:p>
    <w:p w14:paraId="150D50DC"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3AE3BF12" w14:textId="77777777" w:rsidR="00A80B22"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14. Провадження з виконання судових рішень. </w:t>
      </w:r>
    </w:p>
    <w:p w14:paraId="4E25E364"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Набрання законної сили судовим рішенням та його наслідки. Питання, які вирішуються судом під час та після виконанн</w:t>
      </w:r>
      <w:r w:rsidR="00DF5A81" w:rsidRPr="00DF5A81">
        <w:rPr>
          <w:rFonts w:ascii="Times New Roman" w:hAnsi="Times New Roman" w:cs="Times New Roman"/>
          <w:sz w:val="28"/>
          <w:szCs w:val="28"/>
          <w:lang w:val="uk-UA"/>
        </w:rPr>
        <w:t xml:space="preserve">я </w:t>
      </w:r>
      <w:proofErr w:type="spellStart"/>
      <w:r w:rsidR="00DF5A81" w:rsidRPr="00DF5A81">
        <w:rPr>
          <w:rFonts w:ascii="Times New Roman" w:hAnsi="Times New Roman" w:cs="Times New Roman"/>
          <w:sz w:val="28"/>
          <w:szCs w:val="28"/>
          <w:lang w:val="uk-UA"/>
        </w:rPr>
        <w:t>вироків</w:t>
      </w:r>
      <w:proofErr w:type="spellEnd"/>
      <w:r w:rsidR="00DF5A81" w:rsidRPr="00DF5A81">
        <w:rPr>
          <w:rFonts w:ascii="Times New Roman" w:hAnsi="Times New Roman" w:cs="Times New Roman"/>
          <w:sz w:val="28"/>
          <w:szCs w:val="28"/>
          <w:lang w:val="uk-UA"/>
        </w:rPr>
        <w:t>, порядок їх вирішення.</w:t>
      </w:r>
    </w:p>
    <w:p w14:paraId="1E91429B"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p>
    <w:p w14:paraId="45B4EE87" w14:textId="77777777" w:rsidR="00A80B22" w:rsidRPr="00DF5A81" w:rsidRDefault="00A80B22" w:rsidP="00E424C5">
      <w:pPr>
        <w:widowControl w:val="0"/>
        <w:spacing w:after="0" w:line="240" w:lineRule="auto"/>
        <w:ind w:firstLine="851"/>
        <w:jc w:val="both"/>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15. Провадження в суді касаційної інстанції. </w:t>
      </w:r>
    </w:p>
    <w:p w14:paraId="492F900D" w14:textId="77777777" w:rsidR="00A80B22"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Судові рішення, які можуть бути оскаржені в касаційному порядку. Право на касаційне оскарження, процесуальний порядок і строки касаційного оскарження. Вимоги до касаційної скарги. Залишення касаційної скарги без руху або її повернення. Межі перегляду судом касаційної інстанції. Касаційний розгляд. Повноваження суду касаційної інстанції за наслідками розгляду касаційної скарги. Підстави для скасування або зміни судового рішення судом касаційної інстанції. Підстави та порядок передачі кримінального провадження на розгляд палати, об’єднаної палати або Великої Палати Верховного Суду. Судові рішення суду кас</w:t>
      </w:r>
      <w:r w:rsidR="00DF5A81" w:rsidRPr="00DF5A81">
        <w:rPr>
          <w:rFonts w:ascii="Times New Roman" w:hAnsi="Times New Roman" w:cs="Times New Roman"/>
          <w:sz w:val="28"/>
          <w:szCs w:val="28"/>
          <w:lang w:val="uk-UA"/>
        </w:rPr>
        <w:t>аційної інстанції.</w:t>
      </w:r>
    </w:p>
    <w:p w14:paraId="40B628DA" w14:textId="77777777" w:rsidR="00DF5A81" w:rsidRPr="00DF5A81" w:rsidRDefault="00DF5A81" w:rsidP="00E424C5">
      <w:pPr>
        <w:widowControl w:val="0"/>
        <w:spacing w:after="0" w:line="240" w:lineRule="auto"/>
        <w:ind w:firstLine="851"/>
        <w:jc w:val="both"/>
        <w:rPr>
          <w:rFonts w:ascii="Times New Roman" w:hAnsi="Times New Roman" w:cs="Times New Roman"/>
          <w:sz w:val="28"/>
          <w:szCs w:val="28"/>
          <w:lang w:val="uk-UA"/>
        </w:rPr>
      </w:pPr>
    </w:p>
    <w:p w14:paraId="2749FCC7" w14:textId="77777777" w:rsidR="00A80B22" w:rsidRPr="00DF5A81" w:rsidRDefault="00A80B22"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16. Особливі порядки кримінального провадження.</w:t>
      </w:r>
    </w:p>
    <w:p w14:paraId="5C732001" w14:textId="77777777" w:rsidR="00DF5A81" w:rsidRPr="00DF5A81" w:rsidRDefault="00AA79FE" w:rsidP="00E424C5">
      <w:pPr>
        <w:widowControl w:val="0"/>
        <w:spacing w:after="0" w:line="240" w:lineRule="auto"/>
        <w:ind w:firstLine="851"/>
        <w:jc w:val="both"/>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Кримінальне провадження на підставі угод. Кримінальне провадження у формі приватного обвинувачення. Кримінальне провадження щодо окремої категорії осіб. Кримінальне провадження щодо неповнолітніх. Кримінальне провадження щодо застосування примусових заходів медичного характеру. Кримінальне провадження, яке містить відомості, що становлять державну таємницю. 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Особливий режим досудового розслідування в </w:t>
      </w:r>
      <w:r w:rsidRPr="00DF5A81">
        <w:rPr>
          <w:rFonts w:ascii="Times New Roman" w:hAnsi="Times New Roman" w:cs="Times New Roman"/>
          <w:sz w:val="28"/>
          <w:szCs w:val="28"/>
          <w:lang w:val="uk-UA"/>
        </w:rPr>
        <w:lastRenderedPageBreak/>
        <w:t>умовах воєнного, надзвичайного стану або у районі проведення антитерористичної операції</w:t>
      </w:r>
      <w:bookmarkStart w:id="7" w:name="bookmark53"/>
      <w:bookmarkStart w:id="8" w:name="bookmark52"/>
      <w:r w:rsidR="00DF5A81" w:rsidRPr="00DF5A81">
        <w:rPr>
          <w:rFonts w:ascii="Times New Roman" w:hAnsi="Times New Roman" w:cs="Times New Roman"/>
          <w:sz w:val="28"/>
          <w:szCs w:val="28"/>
          <w:lang w:val="uk-UA"/>
        </w:rPr>
        <w:t>, операції об’єднаних сил тощо.</w:t>
      </w:r>
    </w:p>
    <w:p w14:paraId="479FABAB" w14:textId="77777777" w:rsidR="00DF5A81" w:rsidRPr="00DF5A81" w:rsidRDefault="00DF5A81" w:rsidP="00E424C5">
      <w:pPr>
        <w:widowControl w:val="0"/>
        <w:spacing w:after="0" w:line="240" w:lineRule="auto"/>
        <w:ind w:firstLine="851"/>
        <w:jc w:val="both"/>
        <w:rPr>
          <w:rFonts w:ascii="Times New Roman" w:hAnsi="Times New Roman" w:cs="Times New Roman"/>
          <w:sz w:val="28"/>
          <w:szCs w:val="28"/>
          <w:lang w:val="uk-UA"/>
        </w:rPr>
      </w:pPr>
    </w:p>
    <w:p w14:paraId="538988C6" w14:textId="77777777" w:rsidR="00515052" w:rsidRPr="00DF5A81" w:rsidRDefault="00515052" w:rsidP="00E424C5">
      <w:pPr>
        <w:widowControl w:val="0"/>
        <w:spacing w:after="0" w:line="240" w:lineRule="auto"/>
        <w:ind w:firstLine="851"/>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eastAsia="ru-RU" w:bidi="ru-RU"/>
        </w:rPr>
        <w:t xml:space="preserve">Рекомендована </w:t>
      </w:r>
      <w:r w:rsidRPr="00DF5A81">
        <w:rPr>
          <w:rFonts w:ascii="Times New Roman" w:eastAsia="Times New Roman" w:hAnsi="Times New Roman" w:cs="Times New Roman"/>
          <w:b/>
          <w:bCs/>
          <w:sz w:val="28"/>
          <w:szCs w:val="28"/>
          <w:lang w:val="uk-UA"/>
        </w:rPr>
        <w:t>література</w:t>
      </w:r>
      <w:bookmarkEnd w:id="7"/>
      <w:bookmarkEnd w:id="8"/>
    </w:p>
    <w:p w14:paraId="5E5102F9"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w:t>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Лошицький</w:t>
      </w:r>
      <w:proofErr w:type="spellEnd"/>
      <w:r w:rsidRPr="00DF5A81">
        <w:rPr>
          <w:rFonts w:ascii="Times New Roman" w:eastAsia="Times New Roman" w:hAnsi="Times New Roman" w:cs="Times New Roman"/>
          <w:sz w:val="28"/>
          <w:szCs w:val="28"/>
          <w:lang w:val="uk-UA"/>
        </w:rPr>
        <w:t xml:space="preserve"> М. В. Кримінальний процесуальний кодекс України. Науково-практичний коментар. Зразки процесуальних документів у кримінальному провадженні. Станом на 21 лютого 2020 року. Київ: Видавничий дім «Професіонал», 2020. 1288 с.</w:t>
      </w:r>
    </w:p>
    <w:p w14:paraId="64EBEBA3"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2.</w:t>
      </w:r>
      <w:r w:rsidRPr="00DF5A81">
        <w:rPr>
          <w:rFonts w:ascii="Times New Roman" w:eastAsia="Times New Roman" w:hAnsi="Times New Roman" w:cs="Times New Roman"/>
          <w:sz w:val="28"/>
          <w:szCs w:val="28"/>
          <w:lang w:val="uk-UA"/>
        </w:rPr>
        <w:tab/>
        <w:t xml:space="preserve">Кримінальне процесуальне право України: </w:t>
      </w:r>
      <w:proofErr w:type="spellStart"/>
      <w:r w:rsidRPr="00DF5A81">
        <w:rPr>
          <w:rFonts w:ascii="Times New Roman" w:eastAsia="Times New Roman" w:hAnsi="Times New Roman" w:cs="Times New Roman"/>
          <w:sz w:val="28"/>
          <w:szCs w:val="28"/>
          <w:lang w:val="uk-UA"/>
        </w:rPr>
        <w:t>навч</w:t>
      </w:r>
      <w:proofErr w:type="spellEnd"/>
      <w:r w:rsidRPr="00DF5A81">
        <w:rPr>
          <w:rFonts w:ascii="Times New Roman" w:eastAsia="Times New Roman" w:hAnsi="Times New Roman" w:cs="Times New Roman"/>
          <w:sz w:val="28"/>
          <w:szCs w:val="28"/>
          <w:lang w:val="uk-UA"/>
        </w:rPr>
        <w:t xml:space="preserve">. посібник / Р. І. </w:t>
      </w:r>
      <w:proofErr w:type="spellStart"/>
      <w:r w:rsidRPr="00DF5A81">
        <w:rPr>
          <w:rFonts w:ascii="Times New Roman" w:eastAsia="Times New Roman" w:hAnsi="Times New Roman" w:cs="Times New Roman"/>
          <w:sz w:val="28"/>
          <w:szCs w:val="28"/>
          <w:lang w:val="uk-UA"/>
        </w:rPr>
        <w:t>Благута</w:t>
      </w:r>
      <w:proofErr w:type="spellEnd"/>
      <w:r w:rsidRPr="00DF5A81">
        <w:rPr>
          <w:rFonts w:ascii="Times New Roman" w:eastAsia="Times New Roman" w:hAnsi="Times New Roman" w:cs="Times New Roman"/>
          <w:sz w:val="28"/>
          <w:szCs w:val="28"/>
          <w:lang w:val="uk-UA"/>
        </w:rPr>
        <w:t xml:space="preserve">, Ю. В. </w:t>
      </w:r>
      <w:proofErr w:type="spellStart"/>
      <w:r w:rsidRPr="00DF5A81">
        <w:rPr>
          <w:rFonts w:ascii="Times New Roman" w:eastAsia="Times New Roman" w:hAnsi="Times New Roman" w:cs="Times New Roman"/>
          <w:sz w:val="28"/>
          <w:szCs w:val="28"/>
          <w:lang w:val="uk-UA"/>
        </w:rPr>
        <w:t>Гуцуляк</w:t>
      </w:r>
      <w:proofErr w:type="spellEnd"/>
      <w:r w:rsidRPr="00DF5A81">
        <w:rPr>
          <w:rFonts w:ascii="Times New Roman" w:eastAsia="Times New Roman" w:hAnsi="Times New Roman" w:cs="Times New Roman"/>
          <w:sz w:val="28"/>
          <w:szCs w:val="28"/>
          <w:lang w:val="uk-UA"/>
        </w:rPr>
        <w:t xml:space="preserve">, О. М. </w:t>
      </w:r>
      <w:proofErr w:type="spellStart"/>
      <w:r w:rsidRPr="00DF5A81">
        <w:rPr>
          <w:rFonts w:ascii="Times New Roman" w:eastAsia="Times New Roman" w:hAnsi="Times New Roman" w:cs="Times New Roman"/>
          <w:sz w:val="28"/>
          <w:szCs w:val="28"/>
          <w:lang w:val="uk-UA"/>
        </w:rPr>
        <w:t>Дуфенюк</w:t>
      </w:r>
      <w:proofErr w:type="spellEnd"/>
      <w:r w:rsidRPr="00DF5A81">
        <w:rPr>
          <w:rFonts w:ascii="Times New Roman" w:eastAsia="Times New Roman" w:hAnsi="Times New Roman" w:cs="Times New Roman"/>
          <w:sz w:val="28"/>
          <w:szCs w:val="28"/>
          <w:lang w:val="uk-UA"/>
        </w:rPr>
        <w:t xml:space="preserve"> та ін.; за </w:t>
      </w:r>
      <w:proofErr w:type="spellStart"/>
      <w:r w:rsidRPr="00DF5A81">
        <w:rPr>
          <w:rFonts w:ascii="Times New Roman" w:eastAsia="Times New Roman" w:hAnsi="Times New Roman" w:cs="Times New Roman"/>
          <w:sz w:val="28"/>
          <w:szCs w:val="28"/>
          <w:lang w:val="uk-UA"/>
        </w:rPr>
        <w:t>заг</w:t>
      </w:r>
      <w:proofErr w:type="spellEnd"/>
      <w:r w:rsidRPr="00DF5A81">
        <w:rPr>
          <w:rFonts w:ascii="Times New Roman" w:eastAsia="Times New Roman" w:hAnsi="Times New Roman" w:cs="Times New Roman"/>
          <w:sz w:val="28"/>
          <w:szCs w:val="28"/>
          <w:lang w:val="uk-UA"/>
        </w:rPr>
        <w:t xml:space="preserve">. ред. А. Я. </w:t>
      </w:r>
      <w:proofErr w:type="spellStart"/>
      <w:r w:rsidRPr="00DF5A81">
        <w:rPr>
          <w:rFonts w:ascii="Times New Roman" w:eastAsia="Times New Roman" w:hAnsi="Times New Roman" w:cs="Times New Roman"/>
          <w:sz w:val="28"/>
          <w:szCs w:val="28"/>
          <w:lang w:val="uk-UA"/>
        </w:rPr>
        <w:t>Хигри</w:t>
      </w:r>
      <w:proofErr w:type="spellEnd"/>
      <w:r w:rsidRPr="00DF5A81">
        <w:rPr>
          <w:rFonts w:ascii="Times New Roman" w:eastAsia="Times New Roman" w:hAnsi="Times New Roman" w:cs="Times New Roman"/>
          <w:sz w:val="28"/>
          <w:szCs w:val="28"/>
          <w:lang w:val="uk-UA"/>
        </w:rPr>
        <w:t xml:space="preserve">, Р. М. </w:t>
      </w:r>
      <w:proofErr w:type="spellStart"/>
      <w:r w:rsidRPr="00DF5A81">
        <w:rPr>
          <w:rFonts w:ascii="Times New Roman" w:eastAsia="Times New Roman" w:hAnsi="Times New Roman" w:cs="Times New Roman"/>
          <w:sz w:val="28"/>
          <w:szCs w:val="28"/>
          <w:lang w:val="uk-UA"/>
        </w:rPr>
        <w:t>Шехавцова</w:t>
      </w:r>
      <w:proofErr w:type="spellEnd"/>
      <w:r w:rsidRPr="00DF5A81">
        <w:rPr>
          <w:rFonts w:ascii="Times New Roman" w:eastAsia="Times New Roman" w:hAnsi="Times New Roman" w:cs="Times New Roman"/>
          <w:sz w:val="28"/>
          <w:szCs w:val="28"/>
          <w:lang w:val="uk-UA"/>
        </w:rPr>
        <w:t xml:space="preserve">. Львів: </w:t>
      </w:r>
      <w:proofErr w:type="spellStart"/>
      <w:r w:rsidRPr="00DF5A81">
        <w:rPr>
          <w:rFonts w:ascii="Times New Roman" w:eastAsia="Times New Roman" w:hAnsi="Times New Roman" w:cs="Times New Roman"/>
          <w:sz w:val="28"/>
          <w:szCs w:val="28"/>
          <w:lang w:val="uk-UA"/>
        </w:rPr>
        <w:t>ЛьвДУВС</w:t>
      </w:r>
      <w:proofErr w:type="spellEnd"/>
      <w:r w:rsidRPr="00DF5A81">
        <w:rPr>
          <w:rFonts w:ascii="Times New Roman" w:eastAsia="Times New Roman" w:hAnsi="Times New Roman" w:cs="Times New Roman"/>
          <w:sz w:val="28"/>
          <w:szCs w:val="28"/>
          <w:lang w:val="uk-UA"/>
        </w:rPr>
        <w:t>, 2017. 774 с</w:t>
      </w:r>
    </w:p>
    <w:p w14:paraId="49BBBC9B"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3.</w:t>
      </w:r>
      <w:r w:rsidRPr="00DF5A81">
        <w:rPr>
          <w:rFonts w:ascii="Times New Roman" w:eastAsia="Times New Roman" w:hAnsi="Times New Roman" w:cs="Times New Roman"/>
          <w:sz w:val="28"/>
          <w:szCs w:val="28"/>
          <w:lang w:val="uk-UA"/>
        </w:rPr>
        <w:tab/>
        <w:t xml:space="preserve">Бойко О.П., Гаркуша А.Г., Захарко A.B., Литвинов В </w:t>
      </w:r>
      <w:proofErr w:type="spellStart"/>
      <w:r w:rsidRPr="00DF5A81">
        <w:rPr>
          <w:rFonts w:ascii="Times New Roman" w:eastAsia="Times New Roman" w:hAnsi="Times New Roman" w:cs="Times New Roman"/>
          <w:sz w:val="28"/>
          <w:szCs w:val="28"/>
          <w:lang w:val="uk-UA"/>
        </w:rPr>
        <w:t>В</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Рогальська</w:t>
      </w:r>
      <w:proofErr w:type="spellEnd"/>
      <w:r w:rsidRPr="00DF5A81">
        <w:rPr>
          <w:rFonts w:ascii="Times New Roman" w:eastAsia="Times New Roman" w:hAnsi="Times New Roman" w:cs="Times New Roman"/>
          <w:sz w:val="28"/>
          <w:szCs w:val="28"/>
          <w:lang w:val="uk-UA"/>
        </w:rPr>
        <w:t xml:space="preserve"> В.В., </w:t>
      </w:r>
      <w:proofErr w:type="spellStart"/>
      <w:r w:rsidRPr="00DF5A81">
        <w:rPr>
          <w:rFonts w:ascii="Times New Roman" w:eastAsia="Times New Roman" w:hAnsi="Times New Roman" w:cs="Times New Roman"/>
          <w:sz w:val="28"/>
          <w:szCs w:val="28"/>
          <w:lang w:val="uk-UA"/>
        </w:rPr>
        <w:t>Сербін</w:t>
      </w:r>
      <w:proofErr w:type="spellEnd"/>
      <w:r w:rsidRPr="00DF5A81">
        <w:rPr>
          <w:rFonts w:ascii="Times New Roman" w:eastAsia="Times New Roman" w:hAnsi="Times New Roman" w:cs="Times New Roman"/>
          <w:sz w:val="28"/>
          <w:szCs w:val="28"/>
          <w:lang w:val="uk-UA"/>
        </w:rPr>
        <w:t xml:space="preserve"> М.М., </w:t>
      </w:r>
      <w:proofErr w:type="spellStart"/>
      <w:r w:rsidRPr="00DF5A81">
        <w:rPr>
          <w:rFonts w:ascii="Times New Roman" w:eastAsia="Times New Roman" w:hAnsi="Times New Roman" w:cs="Times New Roman"/>
          <w:sz w:val="28"/>
          <w:szCs w:val="28"/>
          <w:lang w:val="uk-UA"/>
        </w:rPr>
        <w:t>Солдатенко</w:t>
      </w:r>
      <w:proofErr w:type="spellEnd"/>
      <w:r w:rsidRPr="00DF5A81">
        <w:rPr>
          <w:rFonts w:ascii="Times New Roman" w:eastAsia="Times New Roman" w:hAnsi="Times New Roman" w:cs="Times New Roman"/>
          <w:sz w:val="28"/>
          <w:szCs w:val="28"/>
          <w:lang w:val="uk-UA"/>
        </w:rPr>
        <w:t xml:space="preserve"> O.A., Федченко В.М., Черняк Н.П. Кримінальний процес. У 2-х ч. Ч. 1. Дніпро: ДДУВС. 2017. 337 с.</w:t>
      </w:r>
    </w:p>
    <w:p w14:paraId="423F71D5"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4.</w:t>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Благута</w:t>
      </w:r>
      <w:proofErr w:type="spellEnd"/>
      <w:r w:rsidRPr="00DF5A81">
        <w:rPr>
          <w:rFonts w:ascii="Times New Roman" w:eastAsia="Times New Roman" w:hAnsi="Times New Roman" w:cs="Times New Roman"/>
          <w:sz w:val="28"/>
          <w:szCs w:val="28"/>
          <w:lang w:val="uk-UA"/>
        </w:rPr>
        <w:t xml:space="preserve"> Р. І. Докази та доказування у кримінальному провадженні: </w:t>
      </w:r>
      <w:proofErr w:type="spellStart"/>
      <w:r w:rsidRPr="00DF5A81">
        <w:rPr>
          <w:rFonts w:ascii="Times New Roman" w:eastAsia="Times New Roman" w:hAnsi="Times New Roman" w:cs="Times New Roman"/>
          <w:sz w:val="28"/>
          <w:szCs w:val="28"/>
          <w:lang w:val="uk-UA"/>
        </w:rPr>
        <w:t>навч</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посіб</w:t>
      </w:r>
      <w:proofErr w:type="spellEnd"/>
      <w:r w:rsidRPr="00DF5A81">
        <w:rPr>
          <w:rFonts w:ascii="Times New Roman" w:eastAsia="Times New Roman" w:hAnsi="Times New Roman" w:cs="Times New Roman"/>
          <w:sz w:val="28"/>
          <w:szCs w:val="28"/>
          <w:lang w:val="uk-UA"/>
        </w:rPr>
        <w:t xml:space="preserve">. Львів: </w:t>
      </w:r>
      <w:proofErr w:type="spellStart"/>
      <w:r w:rsidRPr="00DF5A81">
        <w:rPr>
          <w:rFonts w:ascii="Times New Roman" w:eastAsia="Times New Roman" w:hAnsi="Times New Roman" w:cs="Times New Roman"/>
          <w:sz w:val="28"/>
          <w:szCs w:val="28"/>
          <w:lang w:val="uk-UA"/>
        </w:rPr>
        <w:t>ЛьвДУВС</w:t>
      </w:r>
      <w:proofErr w:type="spellEnd"/>
      <w:r w:rsidRPr="00DF5A81">
        <w:rPr>
          <w:rFonts w:ascii="Times New Roman" w:eastAsia="Times New Roman" w:hAnsi="Times New Roman" w:cs="Times New Roman"/>
          <w:sz w:val="28"/>
          <w:szCs w:val="28"/>
          <w:lang w:val="uk-UA"/>
        </w:rPr>
        <w:t>, 2018. 271 с.</w:t>
      </w:r>
    </w:p>
    <w:p w14:paraId="16FEC4F5"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5.</w:t>
      </w:r>
      <w:r w:rsidRPr="00DF5A81">
        <w:rPr>
          <w:rFonts w:ascii="Times New Roman" w:eastAsia="Times New Roman" w:hAnsi="Times New Roman" w:cs="Times New Roman"/>
          <w:sz w:val="28"/>
          <w:szCs w:val="28"/>
          <w:lang w:val="uk-UA"/>
        </w:rPr>
        <w:tab/>
        <w:t xml:space="preserve">Доказування у кримінальному провадженні: </w:t>
      </w:r>
      <w:proofErr w:type="spellStart"/>
      <w:r w:rsidRPr="00DF5A81">
        <w:rPr>
          <w:rFonts w:ascii="Times New Roman" w:eastAsia="Times New Roman" w:hAnsi="Times New Roman" w:cs="Times New Roman"/>
          <w:sz w:val="28"/>
          <w:szCs w:val="28"/>
          <w:lang w:val="uk-UA"/>
        </w:rPr>
        <w:t>навч</w:t>
      </w:r>
      <w:proofErr w:type="spellEnd"/>
      <w:r w:rsidRPr="00DF5A81">
        <w:rPr>
          <w:rFonts w:ascii="Times New Roman" w:eastAsia="Times New Roman" w:hAnsi="Times New Roman" w:cs="Times New Roman"/>
          <w:sz w:val="28"/>
          <w:szCs w:val="28"/>
          <w:lang w:val="uk-UA"/>
        </w:rPr>
        <w:t>.-</w:t>
      </w:r>
      <w:proofErr w:type="spellStart"/>
      <w:r w:rsidRPr="00DF5A81">
        <w:rPr>
          <w:rFonts w:ascii="Times New Roman" w:eastAsia="Times New Roman" w:hAnsi="Times New Roman" w:cs="Times New Roman"/>
          <w:sz w:val="28"/>
          <w:szCs w:val="28"/>
          <w:lang w:val="uk-UA"/>
        </w:rPr>
        <w:t>практ</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посіб</w:t>
      </w:r>
      <w:proofErr w:type="spellEnd"/>
      <w:r w:rsidRPr="00DF5A81">
        <w:rPr>
          <w:rFonts w:ascii="Times New Roman" w:eastAsia="Times New Roman" w:hAnsi="Times New Roman" w:cs="Times New Roman"/>
          <w:sz w:val="28"/>
          <w:szCs w:val="28"/>
          <w:lang w:val="uk-UA"/>
        </w:rPr>
        <w:t xml:space="preserve">. / </w:t>
      </w:r>
      <w:proofErr w:type="spellStart"/>
      <w:r w:rsidRPr="00DF5A81">
        <w:rPr>
          <w:rFonts w:ascii="Times New Roman" w:eastAsia="Times New Roman" w:hAnsi="Times New Roman" w:cs="Times New Roman"/>
          <w:sz w:val="28"/>
          <w:szCs w:val="28"/>
          <w:lang w:val="uk-UA"/>
        </w:rPr>
        <w:t>кол</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авт</w:t>
      </w:r>
      <w:proofErr w:type="spellEnd"/>
      <w:r w:rsidRPr="00DF5A81">
        <w:rPr>
          <w:rFonts w:ascii="Times New Roman" w:eastAsia="Times New Roman" w:hAnsi="Times New Roman" w:cs="Times New Roman"/>
          <w:sz w:val="28"/>
          <w:szCs w:val="28"/>
          <w:lang w:val="uk-UA"/>
        </w:rPr>
        <w:t xml:space="preserve">. Київ: </w:t>
      </w:r>
      <w:proofErr w:type="spellStart"/>
      <w:r w:rsidRPr="00DF5A81">
        <w:rPr>
          <w:rFonts w:ascii="Times New Roman" w:eastAsia="Times New Roman" w:hAnsi="Times New Roman" w:cs="Times New Roman"/>
          <w:sz w:val="28"/>
          <w:szCs w:val="28"/>
          <w:lang w:val="uk-UA"/>
        </w:rPr>
        <w:t>Нац</w:t>
      </w:r>
      <w:proofErr w:type="spellEnd"/>
      <w:r w:rsidRPr="00DF5A81">
        <w:rPr>
          <w:rFonts w:ascii="Times New Roman" w:eastAsia="Times New Roman" w:hAnsi="Times New Roman" w:cs="Times New Roman"/>
          <w:sz w:val="28"/>
          <w:szCs w:val="28"/>
          <w:lang w:val="uk-UA"/>
        </w:rPr>
        <w:t>. акад. прокуратури України, 2017. 346 с.</w:t>
      </w:r>
    </w:p>
    <w:p w14:paraId="46D6B6E8"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6.</w:t>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Ортинський</w:t>
      </w:r>
      <w:proofErr w:type="spellEnd"/>
      <w:r w:rsidRPr="00DF5A81">
        <w:rPr>
          <w:rFonts w:ascii="Times New Roman" w:eastAsia="Times New Roman" w:hAnsi="Times New Roman" w:cs="Times New Roman"/>
          <w:sz w:val="28"/>
          <w:szCs w:val="28"/>
          <w:lang w:val="uk-UA"/>
        </w:rPr>
        <w:t xml:space="preserve"> В. Л. Кримінальний процес України: </w:t>
      </w:r>
      <w:proofErr w:type="spellStart"/>
      <w:r w:rsidRPr="00DF5A81">
        <w:rPr>
          <w:rFonts w:ascii="Times New Roman" w:eastAsia="Times New Roman" w:hAnsi="Times New Roman" w:cs="Times New Roman"/>
          <w:sz w:val="28"/>
          <w:szCs w:val="28"/>
          <w:lang w:val="uk-UA"/>
        </w:rPr>
        <w:t>навч</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посіб</w:t>
      </w:r>
      <w:proofErr w:type="spellEnd"/>
      <w:r w:rsidRPr="00DF5A81">
        <w:rPr>
          <w:rFonts w:ascii="Times New Roman" w:eastAsia="Times New Roman" w:hAnsi="Times New Roman" w:cs="Times New Roman"/>
          <w:sz w:val="28"/>
          <w:szCs w:val="28"/>
          <w:lang w:val="uk-UA"/>
        </w:rPr>
        <w:t>. Львів: Вид-во Львів. політехніки, 2015. 353 с.</w:t>
      </w:r>
    </w:p>
    <w:p w14:paraId="3633BC32"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7.</w:t>
      </w:r>
      <w:r w:rsidRPr="00DF5A81">
        <w:rPr>
          <w:rFonts w:ascii="Times New Roman" w:eastAsia="Times New Roman" w:hAnsi="Times New Roman" w:cs="Times New Roman"/>
          <w:sz w:val="28"/>
          <w:szCs w:val="28"/>
          <w:lang w:val="uk-UA"/>
        </w:rPr>
        <w:tab/>
        <w:t xml:space="preserve">Волобуєва О.О., </w:t>
      </w:r>
      <w:proofErr w:type="spellStart"/>
      <w:r w:rsidRPr="00DF5A81">
        <w:rPr>
          <w:rFonts w:ascii="Times New Roman" w:eastAsia="Times New Roman" w:hAnsi="Times New Roman" w:cs="Times New Roman"/>
          <w:sz w:val="28"/>
          <w:szCs w:val="28"/>
          <w:lang w:val="uk-UA"/>
        </w:rPr>
        <w:t>Лобойко</w:t>
      </w:r>
      <w:proofErr w:type="spellEnd"/>
      <w:r w:rsidRPr="00DF5A81">
        <w:rPr>
          <w:rFonts w:ascii="Times New Roman" w:eastAsia="Times New Roman" w:hAnsi="Times New Roman" w:cs="Times New Roman"/>
          <w:sz w:val="28"/>
          <w:szCs w:val="28"/>
          <w:lang w:val="uk-UA"/>
        </w:rPr>
        <w:t xml:space="preserve"> Л.М., </w:t>
      </w:r>
      <w:proofErr w:type="spellStart"/>
      <w:r w:rsidRPr="00DF5A81">
        <w:rPr>
          <w:rFonts w:ascii="Times New Roman" w:eastAsia="Times New Roman" w:hAnsi="Times New Roman" w:cs="Times New Roman"/>
          <w:sz w:val="28"/>
          <w:szCs w:val="28"/>
          <w:lang w:val="uk-UA"/>
        </w:rPr>
        <w:t>Лоскутов</w:t>
      </w:r>
      <w:proofErr w:type="spellEnd"/>
      <w:r w:rsidRPr="00DF5A81">
        <w:rPr>
          <w:rFonts w:ascii="Times New Roman" w:eastAsia="Times New Roman" w:hAnsi="Times New Roman" w:cs="Times New Roman"/>
          <w:sz w:val="28"/>
          <w:szCs w:val="28"/>
          <w:lang w:val="uk-UA"/>
        </w:rPr>
        <w:t xml:space="preserve"> Т.О. Кримінальний процес України. Загальна частина: підручник. Київ: ВД «</w:t>
      </w:r>
      <w:proofErr w:type="spellStart"/>
      <w:r w:rsidRPr="00DF5A81">
        <w:rPr>
          <w:rFonts w:ascii="Times New Roman" w:eastAsia="Times New Roman" w:hAnsi="Times New Roman" w:cs="Times New Roman"/>
          <w:sz w:val="28"/>
          <w:szCs w:val="28"/>
          <w:lang w:val="uk-UA"/>
        </w:rPr>
        <w:t>Дакор</w:t>
      </w:r>
      <w:proofErr w:type="spellEnd"/>
      <w:r w:rsidRPr="00DF5A81">
        <w:rPr>
          <w:rFonts w:ascii="Times New Roman" w:eastAsia="Times New Roman" w:hAnsi="Times New Roman" w:cs="Times New Roman"/>
          <w:sz w:val="28"/>
          <w:szCs w:val="28"/>
          <w:lang w:val="uk-UA"/>
        </w:rPr>
        <w:t>», 2015. 172 с.</w:t>
      </w:r>
    </w:p>
    <w:p w14:paraId="79C7A2CD"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8.</w:t>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Капліна</w:t>
      </w:r>
      <w:proofErr w:type="spellEnd"/>
      <w:r w:rsidRPr="00DF5A81">
        <w:rPr>
          <w:rFonts w:ascii="Times New Roman" w:eastAsia="Times New Roman" w:hAnsi="Times New Roman" w:cs="Times New Roman"/>
          <w:sz w:val="28"/>
          <w:szCs w:val="28"/>
          <w:lang w:val="uk-UA"/>
        </w:rPr>
        <w:t xml:space="preserve"> О. В. Кримінальний процес: підручник / за </w:t>
      </w:r>
      <w:proofErr w:type="spellStart"/>
      <w:r w:rsidRPr="00DF5A81">
        <w:rPr>
          <w:rFonts w:ascii="Times New Roman" w:eastAsia="Times New Roman" w:hAnsi="Times New Roman" w:cs="Times New Roman"/>
          <w:sz w:val="28"/>
          <w:szCs w:val="28"/>
          <w:lang w:val="uk-UA"/>
        </w:rPr>
        <w:t>заг</w:t>
      </w:r>
      <w:proofErr w:type="spellEnd"/>
      <w:r w:rsidRPr="00DF5A81">
        <w:rPr>
          <w:rFonts w:ascii="Times New Roman" w:eastAsia="Times New Roman" w:hAnsi="Times New Roman" w:cs="Times New Roman"/>
          <w:sz w:val="28"/>
          <w:szCs w:val="28"/>
          <w:lang w:val="uk-UA"/>
        </w:rPr>
        <w:t xml:space="preserve">. ред. О.В. </w:t>
      </w:r>
      <w:proofErr w:type="spellStart"/>
      <w:r w:rsidRPr="00DF5A81">
        <w:rPr>
          <w:rFonts w:ascii="Times New Roman" w:eastAsia="Times New Roman" w:hAnsi="Times New Roman" w:cs="Times New Roman"/>
          <w:sz w:val="28"/>
          <w:szCs w:val="28"/>
          <w:lang w:val="uk-UA"/>
        </w:rPr>
        <w:t>Капліної</w:t>
      </w:r>
      <w:proofErr w:type="spellEnd"/>
      <w:r w:rsidRPr="00DF5A81">
        <w:rPr>
          <w:rFonts w:ascii="Times New Roman" w:eastAsia="Times New Roman" w:hAnsi="Times New Roman" w:cs="Times New Roman"/>
          <w:sz w:val="28"/>
          <w:szCs w:val="28"/>
          <w:lang w:val="uk-UA"/>
        </w:rPr>
        <w:t>, О.Г. Шило. Харків: Право, 2018. 581 с.</w:t>
      </w:r>
    </w:p>
    <w:p w14:paraId="7ABD8E1A"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9.</w:t>
      </w:r>
      <w:r w:rsidRPr="00DF5A81">
        <w:rPr>
          <w:rFonts w:ascii="Times New Roman" w:eastAsia="Times New Roman" w:hAnsi="Times New Roman" w:cs="Times New Roman"/>
          <w:sz w:val="28"/>
          <w:szCs w:val="28"/>
          <w:lang w:val="uk-UA"/>
        </w:rPr>
        <w:tab/>
        <w:t xml:space="preserve"> </w:t>
      </w:r>
      <w:proofErr w:type="spellStart"/>
      <w:r w:rsidRPr="00DF5A81">
        <w:rPr>
          <w:rFonts w:ascii="Times New Roman" w:eastAsia="Times New Roman" w:hAnsi="Times New Roman" w:cs="Times New Roman"/>
          <w:sz w:val="28"/>
          <w:szCs w:val="28"/>
          <w:lang w:val="uk-UA"/>
        </w:rPr>
        <w:t>Благута</w:t>
      </w:r>
      <w:proofErr w:type="spellEnd"/>
      <w:r w:rsidRPr="00DF5A81">
        <w:rPr>
          <w:rFonts w:ascii="Times New Roman" w:eastAsia="Times New Roman" w:hAnsi="Times New Roman" w:cs="Times New Roman"/>
          <w:sz w:val="28"/>
          <w:szCs w:val="28"/>
          <w:lang w:val="uk-UA"/>
        </w:rPr>
        <w:t xml:space="preserve"> Р.І., Хитри А.Я., </w:t>
      </w:r>
      <w:proofErr w:type="spellStart"/>
      <w:r w:rsidRPr="00DF5A81">
        <w:rPr>
          <w:rFonts w:ascii="Times New Roman" w:eastAsia="Times New Roman" w:hAnsi="Times New Roman" w:cs="Times New Roman"/>
          <w:sz w:val="28"/>
          <w:szCs w:val="28"/>
          <w:lang w:val="uk-UA"/>
        </w:rPr>
        <w:t>Шехавцов</w:t>
      </w:r>
      <w:proofErr w:type="spellEnd"/>
      <w:r w:rsidRPr="00DF5A81">
        <w:rPr>
          <w:rFonts w:ascii="Times New Roman" w:eastAsia="Times New Roman" w:hAnsi="Times New Roman" w:cs="Times New Roman"/>
          <w:sz w:val="28"/>
          <w:szCs w:val="28"/>
          <w:lang w:val="uk-UA"/>
        </w:rPr>
        <w:t xml:space="preserve"> Р. М., Луцик В. В. Кримінальний процес: підручник. Львів: Львівський державний університет внутрішніх справ, 2019. Ч. 1. 531 с.</w:t>
      </w:r>
    </w:p>
    <w:p w14:paraId="5501708F"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10.</w:t>
      </w:r>
      <w:r w:rsidRPr="00DF5A81">
        <w:rPr>
          <w:rFonts w:ascii="Times New Roman" w:eastAsia="Times New Roman" w:hAnsi="Times New Roman" w:cs="Times New Roman"/>
          <w:sz w:val="28"/>
          <w:szCs w:val="28"/>
          <w:lang w:val="uk-UA"/>
        </w:rPr>
        <w:tab/>
        <w:t xml:space="preserve"> Волобуєва О.О. Кримінальний процес України: досудове розслідування : </w:t>
      </w:r>
      <w:proofErr w:type="spellStart"/>
      <w:r w:rsidRPr="00DF5A81">
        <w:rPr>
          <w:rFonts w:ascii="Times New Roman" w:eastAsia="Times New Roman" w:hAnsi="Times New Roman" w:cs="Times New Roman"/>
          <w:sz w:val="28"/>
          <w:szCs w:val="28"/>
          <w:lang w:val="uk-UA"/>
        </w:rPr>
        <w:t>навч</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посіб</w:t>
      </w:r>
      <w:proofErr w:type="spellEnd"/>
      <w:r w:rsidRPr="00DF5A81">
        <w:rPr>
          <w:rFonts w:ascii="Times New Roman" w:eastAsia="Times New Roman" w:hAnsi="Times New Roman" w:cs="Times New Roman"/>
          <w:sz w:val="28"/>
          <w:szCs w:val="28"/>
          <w:lang w:val="uk-UA"/>
        </w:rPr>
        <w:t xml:space="preserve">. / за </w:t>
      </w:r>
      <w:proofErr w:type="spellStart"/>
      <w:r w:rsidRPr="00DF5A81">
        <w:rPr>
          <w:rFonts w:ascii="Times New Roman" w:eastAsia="Times New Roman" w:hAnsi="Times New Roman" w:cs="Times New Roman"/>
          <w:sz w:val="28"/>
          <w:szCs w:val="28"/>
          <w:lang w:val="uk-UA"/>
        </w:rPr>
        <w:t>заг</w:t>
      </w:r>
      <w:proofErr w:type="spellEnd"/>
      <w:r w:rsidRPr="00DF5A81">
        <w:rPr>
          <w:rFonts w:ascii="Times New Roman" w:eastAsia="Times New Roman" w:hAnsi="Times New Roman" w:cs="Times New Roman"/>
          <w:sz w:val="28"/>
          <w:szCs w:val="28"/>
          <w:lang w:val="uk-UA"/>
        </w:rPr>
        <w:t xml:space="preserve">. ред. В. М. </w:t>
      </w:r>
      <w:proofErr w:type="spellStart"/>
      <w:r w:rsidRPr="00DF5A81">
        <w:rPr>
          <w:rFonts w:ascii="Times New Roman" w:eastAsia="Times New Roman" w:hAnsi="Times New Roman" w:cs="Times New Roman"/>
          <w:sz w:val="28"/>
          <w:szCs w:val="28"/>
          <w:lang w:val="uk-UA"/>
        </w:rPr>
        <w:t>Бесчастного</w:t>
      </w:r>
      <w:proofErr w:type="spellEnd"/>
      <w:r w:rsidRPr="00DF5A81">
        <w:rPr>
          <w:rFonts w:ascii="Times New Roman" w:eastAsia="Times New Roman" w:hAnsi="Times New Roman" w:cs="Times New Roman"/>
          <w:sz w:val="28"/>
          <w:szCs w:val="28"/>
          <w:lang w:val="uk-UA"/>
        </w:rPr>
        <w:t>. Кривий Ріг: Р. Козлов, 2019.</w:t>
      </w:r>
    </w:p>
    <w:p w14:paraId="3347F431"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11.</w:t>
      </w:r>
      <w:r w:rsidRPr="00DF5A81">
        <w:rPr>
          <w:rFonts w:ascii="Times New Roman" w:eastAsia="Times New Roman" w:hAnsi="Times New Roman" w:cs="Times New Roman"/>
          <w:sz w:val="28"/>
          <w:szCs w:val="28"/>
          <w:lang w:val="uk-UA"/>
        </w:rPr>
        <w:tab/>
        <w:t xml:space="preserve"> </w:t>
      </w:r>
      <w:proofErr w:type="spellStart"/>
      <w:r w:rsidRPr="00DF5A81">
        <w:rPr>
          <w:rFonts w:ascii="Times New Roman" w:eastAsia="Times New Roman" w:hAnsi="Times New Roman" w:cs="Times New Roman"/>
          <w:sz w:val="28"/>
          <w:szCs w:val="28"/>
          <w:lang w:val="uk-UA"/>
        </w:rPr>
        <w:t>Лобойко</w:t>
      </w:r>
      <w:proofErr w:type="spellEnd"/>
      <w:r w:rsidRPr="00DF5A81">
        <w:rPr>
          <w:rFonts w:ascii="Times New Roman" w:eastAsia="Times New Roman" w:hAnsi="Times New Roman" w:cs="Times New Roman"/>
          <w:sz w:val="28"/>
          <w:szCs w:val="28"/>
          <w:lang w:val="uk-UA"/>
        </w:rPr>
        <w:t xml:space="preserve"> Л.М. Кримінальний процес: підручник. Київ: Істина, 2014. 432 с.</w:t>
      </w:r>
    </w:p>
    <w:p w14:paraId="6A6FD843"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12.</w:t>
      </w:r>
      <w:r w:rsidRPr="00DF5A81">
        <w:rPr>
          <w:rFonts w:ascii="Times New Roman" w:eastAsia="Times New Roman" w:hAnsi="Times New Roman" w:cs="Times New Roman"/>
          <w:sz w:val="28"/>
          <w:szCs w:val="28"/>
          <w:lang w:val="uk-UA"/>
        </w:rPr>
        <w:tab/>
        <w:t xml:space="preserve"> Молдован А.В., Мельник С.М. Кримінальний процес України: </w:t>
      </w:r>
      <w:proofErr w:type="spellStart"/>
      <w:r w:rsidRPr="00DF5A81">
        <w:rPr>
          <w:rFonts w:ascii="Times New Roman" w:eastAsia="Times New Roman" w:hAnsi="Times New Roman" w:cs="Times New Roman"/>
          <w:sz w:val="28"/>
          <w:szCs w:val="28"/>
          <w:lang w:val="uk-UA"/>
        </w:rPr>
        <w:t>навч</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посіб</w:t>
      </w:r>
      <w:proofErr w:type="spellEnd"/>
      <w:r w:rsidRPr="00DF5A81">
        <w:rPr>
          <w:rFonts w:ascii="Times New Roman" w:eastAsia="Times New Roman" w:hAnsi="Times New Roman" w:cs="Times New Roman"/>
          <w:sz w:val="28"/>
          <w:szCs w:val="28"/>
          <w:lang w:val="uk-UA"/>
        </w:rPr>
        <w:t>. Київ: Центр учбової літератури, 2013. 368 с.</w:t>
      </w:r>
    </w:p>
    <w:p w14:paraId="5FC861B9"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13.</w:t>
      </w:r>
      <w:r w:rsidRPr="00DF5A81">
        <w:rPr>
          <w:rFonts w:ascii="Times New Roman" w:eastAsia="Times New Roman" w:hAnsi="Times New Roman" w:cs="Times New Roman"/>
          <w:sz w:val="28"/>
          <w:szCs w:val="28"/>
          <w:lang w:val="uk-UA"/>
        </w:rPr>
        <w:tab/>
        <w:t xml:space="preserve"> Молдован А.В. Слідчі (розшукові) дії: </w:t>
      </w:r>
      <w:proofErr w:type="spellStart"/>
      <w:r w:rsidRPr="00DF5A81">
        <w:rPr>
          <w:rFonts w:ascii="Times New Roman" w:eastAsia="Times New Roman" w:hAnsi="Times New Roman" w:cs="Times New Roman"/>
          <w:sz w:val="28"/>
          <w:szCs w:val="28"/>
          <w:lang w:val="uk-UA"/>
        </w:rPr>
        <w:t>навч</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практ</w:t>
      </w:r>
      <w:proofErr w:type="spellEnd"/>
      <w:r w:rsidRPr="00DF5A81">
        <w:rPr>
          <w:rFonts w:ascii="Times New Roman" w:eastAsia="Times New Roman" w:hAnsi="Times New Roman" w:cs="Times New Roman"/>
          <w:sz w:val="28"/>
          <w:szCs w:val="28"/>
          <w:lang w:val="uk-UA"/>
        </w:rPr>
        <w:t xml:space="preserve">. </w:t>
      </w:r>
      <w:proofErr w:type="spellStart"/>
      <w:r w:rsidRPr="00DF5A81">
        <w:rPr>
          <w:rFonts w:ascii="Times New Roman" w:eastAsia="Times New Roman" w:hAnsi="Times New Roman" w:cs="Times New Roman"/>
          <w:sz w:val="28"/>
          <w:szCs w:val="28"/>
          <w:lang w:val="uk-UA"/>
        </w:rPr>
        <w:t>посіб</w:t>
      </w:r>
      <w:proofErr w:type="spellEnd"/>
      <w:r w:rsidRPr="00DF5A81">
        <w:rPr>
          <w:rFonts w:ascii="Times New Roman" w:eastAsia="Times New Roman" w:hAnsi="Times New Roman" w:cs="Times New Roman"/>
          <w:sz w:val="28"/>
          <w:szCs w:val="28"/>
          <w:lang w:val="uk-UA"/>
        </w:rPr>
        <w:t>. Київ: Правова єдність, 2019. 310 с.</w:t>
      </w:r>
    </w:p>
    <w:p w14:paraId="2559D8D1"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14.</w:t>
      </w:r>
      <w:r w:rsidRPr="00DF5A81">
        <w:rPr>
          <w:rFonts w:ascii="Times New Roman" w:eastAsia="Times New Roman" w:hAnsi="Times New Roman" w:cs="Times New Roman"/>
          <w:sz w:val="28"/>
          <w:szCs w:val="28"/>
          <w:lang w:val="uk-UA"/>
        </w:rPr>
        <w:tab/>
        <w:t xml:space="preserve"> </w:t>
      </w:r>
      <w:proofErr w:type="spellStart"/>
      <w:r w:rsidRPr="00DF5A81">
        <w:rPr>
          <w:rFonts w:ascii="Times New Roman" w:eastAsia="Times New Roman" w:hAnsi="Times New Roman" w:cs="Times New Roman"/>
          <w:sz w:val="28"/>
          <w:szCs w:val="28"/>
          <w:lang w:val="uk-UA"/>
        </w:rPr>
        <w:t>Тертишник</w:t>
      </w:r>
      <w:proofErr w:type="spellEnd"/>
      <w:r w:rsidRPr="00DF5A81">
        <w:rPr>
          <w:rFonts w:ascii="Times New Roman" w:eastAsia="Times New Roman" w:hAnsi="Times New Roman" w:cs="Times New Roman"/>
          <w:sz w:val="28"/>
          <w:szCs w:val="28"/>
          <w:lang w:val="uk-UA"/>
        </w:rPr>
        <w:t xml:space="preserve"> В.М. Кримінальний процес України. Загальна частина: підручник. Академічне видання. Київ: </w:t>
      </w:r>
      <w:proofErr w:type="spellStart"/>
      <w:r w:rsidRPr="00DF5A81">
        <w:rPr>
          <w:rFonts w:ascii="Times New Roman" w:eastAsia="Times New Roman" w:hAnsi="Times New Roman" w:cs="Times New Roman"/>
          <w:sz w:val="28"/>
          <w:szCs w:val="28"/>
          <w:lang w:val="uk-UA"/>
        </w:rPr>
        <w:t>Алерта</w:t>
      </w:r>
      <w:proofErr w:type="spellEnd"/>
      <w:r w:rsidRPr="00DF5A81">
        <w:rPr>
          <w:rFonts w:ascii="Times New Roman" w:eastAsia="Times New Roman" w:hAnsi="Times New Roman" w:cs="Times New Roman"/>
          <w:sz w:val="28"/>
          <w:szCs w:val="28"/>
          <w:lang w:val="uk-UA"/>
        </w:rPr>
        <w:t>, 2014. 440 с.</w:t>
      </w:r>
    </w:p>
    <w:p w14:paraId="02DF7EE7"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15.</w:t>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Крицька</w:t>
      </w:r>
      <w:proofErr w:type="spellEnd"/>
      <w:r w:rsidRPr="00DF5A81">
        <w:rPr>
          <w:rFonts w:ascii="Times New Roman" w:eastAsia="Times New Roman" w:hAnsi="Times New Roman" w:cs="Times New Roman"/>
          <w:sz w:val="28"/>
          <w:szCs w:val="28"/>
          <w:lang w:val="uk-UA"/>
        </w:rPr>
        <w:t xml:space="preserve"> І. О. Речові докази у кримінальному провадженні: монографія / за наук. ред. А. Р. </w:t>
      </w:r>
      <w:proofErr w:type="spellStart"/>
      <w:r w:rsidRPr="00DF5A81">
        <w:rPr>
          <w:rFonts w:ascii="Times New Roman" w:eastAsia="Times New Roman" w:hAnsi="Times New Roman" w:cs="Times New Roman"/>
          <w:sz w:val="28"/>
          <w:szCs w:val="28"/>
          <w:lang w:val="uk-UA"/>
        </w:rPr>
        <w:t>Туманянц</w:t>
      </w:r>
      <w:proofErr w:type="spellEnd"/>
      <w:r w:rsidRPr="00DF5A81">
        <w:rPr>
          <w:rFonts w:ascii="Times New Roman" w:eastAsia="Times New Roman" w:hAnsi="Times New Roman" w:cs="Times New Roman"/>
          <w:sz w:val="28"/>
          <w:szCs w:val="28"/>
          <w:lang w:val="uk-UA"/>
        </w:rPr>
        <w:t>. Харків: Право, 2018. 280 с</w:t>
      </w:r>
    </w:p>
    <w:p w14:paraId="53142781"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16.</w:t>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Лейба</w:t>
      </w:r>
      <w:proofErr w:type="spellEnd"/>
      <w:r w:rsidRPr="00DF5A81">
        <w:rPr>
          <w:rFonts w:ascii="Times New Roman" w:eastAsia="Times New Roman" w:hAnsi="Times New Roman" w:cs="Times New Roman"/>
          <w:sz w:val="28"/>
          <w:szCs w:val="28"/>
          <w:lang w:val="uk-UA"/>
        </w:rPr>
        <w:t xml:space="preserve"> О. А. Дефекти кримінального процесуального законодавства та засоби їх подолання: монографія. Харків: </w:t>
      </w:r>
      <w:proofErr w:type="spellStart"/>
      <w:r w:rsidRPr="00DF5A81">
        <w:rPr>
          <w:rFonts w:ascii="Times New Roman" w:eastAsia="Times New Roman" w:hAnsi="Times New Roman" w:cs="Times New Roman"/>
          <w:sz w:val="28"/>
          <w:szCs w:val="28"/>
          <w:lang w:val="uk-UA"/>
        </w:rPr>
        <w:t>Юрайт</w:t>
      </w:r>
      <w:proofErr w:type="spellEnd"/>
      <w:r w:rsidRPr="00DF5A81">
        <w:rPr>
          <w:rFonts w:ascii="Times New Roman" w:eastAsia="Times New Roman" w:hAnsi="Times New Roman" w:cs="Times New Roman"/>
          <w:sz w:val="28"/>
          <w:szCs w:val="28"/>
          <w:lang w:val="uk-UA"/>
        </w:rPr>
        <w:t>, 2018. 216 с.</w:t>
      </w:r>
    </w:p>
    <w:p w14:paraId="473C538F"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17.</w:t>
      </w:r>
      <w:r w:rsidRPr="00DF5A81">
        <w:rPr>
          <w:rFonts w:ascii="Times New Roman" w:eastAsia="Times New Roman" w:hAnsi="Times New Roman" w:cs="Times New Roman"/>
          <w:sz w:val="28"/>
          <w:szCs w:val="28"/>
          <w:lang w:val="uk-UA"/>
        </w:rPr>
        <w:tab/>
      </w:r>
      <w:proofErr w:type="spellStart"/>
      <w:r w:rsidRPr="00DF5A81">
        <w:rPr>
          <w:rFonts w:ascii="Times New Roman" w:eastAsia="Times New Roman" w:hAnsi="Times New Roman" w:cs="Times New Roman"/>
          <w:sz w:val="28"/>
          <w:szCs w:val="28"/>
          <w:lang w:val="uk-UA"/>
        </w:rPr>
        <w:t>Марочкін</w:t>
      </w:r>
      <w:proofErr w:type="spellEnd"/>
      <w:r w:rsidRPr="00DF5A81">
        <w:rPr>
          <w:rFonts w:ascii="Times New Roman" w:eastAsia="Times New Roman" w:hAnsi="Times New Roman" w:cs="Times New Roman"/>
          <w:sz w:val="28"/>
          <w:szCs w:val="28"/>
          <w:lang w:val="uk-UA"/>
        </w:rPr>
        <w:t xml:space="preserve"> О. І. Мотивування процесуальних рішень слідчого: </w:t>
      </w:r>
      <w:r w:rsidRPr="00DF5A81">
        <w:rPr>
          <w:rFonts w:ascii="Times New Roman" w:eastAsia="Times New Roman" w:hAnsi="Times New Roman" w:cs="Times New Roman"/>
          <w:sz w:val="28"/>
          <w:szCs w:val="28"/>
          <w:lang w:val="uk-UA"/>
        </w:rPr>
        <w:lastRenderedPageBreak/>
        <w:t xml:space="preserve">монографія. Київ: </w:t>
      </w:r>
      <w:proofErr w:type="spellStart"/>
      <w:r w:rsidRPr="00DF5A81">
        <w:rPr>
          <w:rFonts w:ascii="Times New Roman" w:eastAsia="Times New Roman" w:hAnsi="Times New Roman" w:cs="Times New Roman"/>
          <w:sz w:val="28"/>
          <w:szCs w:val="28"/>
          <w:lang w:val="uk-UA"/>
        </w:rPr>
        <w:t>Нац</w:t>
      </w:r>
      <w:proofErr w:type="spellEnd"/>
      <w:r w:rsidRPr="00DF5A81">
        <w:rPr>
          <w:rFonts w:ascii="Times New Roman" w:eastAsia="Times New Roman" w:hAnsi="Times New Roman" w:cs="Times New Roman"/>
          <w:sz w:val="28"/>
          <w:szCs w:val="28"/>
          <w:lang w:val="uk-UA"/>
        </w:rPr>
        <w:t>. акад. прокуратури України, 2015. 214 с.</w:t>
      </w:r>
    </w:p>
    <w:p w14:paraId="705E81AB"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18.</w:t>
      </w:r>
      <w:r w:rsidRPr="00DF5A81">
        <w:rPr>
          <w:rFonts w:ascii="Times New Roman" w:eastAsia="Times New Roman" w:hAnsi="Times New Roman" w:cs="Times New Roman"/>
          <w:sz w:val="28"/>
          <w:szCs w:val="28"/>
          <w:lang w:val="uk-UA"/>
        </w:rPr>
        <w:tab/>
        <w:t>Нор В. Т., Крикливець Д. Є. Реалізація засади змагальності під час розгляду скарг слідчим суддею. Львів, 2017. 376 с.</w:t>
      </w:r>
    </w:p>
    <w:p w14:paraId="74A16C76" w14:textId="77777777" w:rsidR="00A80B2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19.</w:t>
      </w:r>
      <w:r w:rsidRPr="00DF5A81">
        <w:rPr>
          <w:rFonts w:ascii="Times New Roman" w:eastAsia="Times New Roman" w:hAnsi="Times New Roman" w:cs="Times New Roman"/>
          <w:sz w:val="28"/>
          <w:szCs w:val="28"/>
          <w:lang w:val="uk-UA"/>
        </w:rPr>
        <w:tab/>
        <w:t>Панова А.В. Визнання доказів недопустимими у кримінальному провадженні. Харків: Право, 2017. 240 с.</w:t>
      </w:r>
    </w:p>
    <w:p w14:paraId="6FCAE812" w14:textId="77777777" w:rsidR="00515052" w:rsidRPr="00DF5A81" w:rsidRDefault="00A80B22" w:rsidP="00E424C5">
      <w:pPr>
        <w:pStyle w:val="a4"/>
        <w:widowControl w:val="0"/>
        <w:tabs>
          <w:tab w:val="left" w:pos="0"/>
        </w:tabs>
        <w:autoSpaceDE w:val="0"/>
        <w:autoSpaceDN w:val="0"/>
        <w:spacing w:after="0" w:line="240" w:lineRule="auto"/>
        <w:ind w:left="0" w:firstLine="851"/>
        <w:jc w:val="both"/>
        <w:rPr>
          <w:rFonts w:ascii="Times New Roman" w:eastAsia="Times New Roman" w:hAnsi="Times New Roman" w:cs="Times New Roman"/>
          <w:sz w:val="28"/>
          <w:szCs w:val="28"/>
          <w:lang w:val="uk-UA"/>
        </w:rPr>
      </w:pPr>
      <w:r w:rsidRPr="00DF5A81">
        <w:rPr>
          <w:rFonts w:ascii="Times New Roman" w:eastAsia="Times New Roman" w:hAnsi="Times New Roman" w:cs="Times New Roman"/>
          <w:sz w:val="28"/>
          <w:szCs w:val="28"/>
          <w:lang w:val="uk-UA"/>
        </w:rPr>
        <w:t>20.</w:t>
      </w:r>
      <w:r w:rsidRPr="00DF5A81">
        <w:rPr>
          <w:rFonts w:ascii="Times New Roman" w:eastAsia="Times New Roman" w:hAnsi="Times New Roman" w:cs="Times New Roman"/>
          <w:sz w:val="28"/>
          <w:szCs w:val="28"/>
          <w:lang w:val="uk-UA"/>
        </w:rPr>
        <w:tab/>
        <w:t>Повзик Є. В. Правові наслідки визнання підозрюваним, обвинуваченим своєї вини (порівняльно-правове дослідження): монографія. Харків: Право, 2014. 223 с</w:t>
      </w:r>
      <w:r w:rsidR="00DF5A81" w:rsidRPr="00DF5A81">
        <w:rPr>
          <w:rFonts w:ascii="Times New Roman" w:eastAsia="Times New Roman" w:hAnsi="Times New Roman" w:cs="Times New Roman"/>
          <w:sz w:val="28"/>
          <w:szCs w:val="28"/>
          <w:lang w:val="uk-UA"/>
        </w:rPr>
        <w:t>.</w:t>
      </w:r>
    </w:p>
    <w:p w14:paraId="5635E875" w14:textId="77777777" w:rsidR="00AA79FE" w:rsidRPr="00DF5A81" w:rsidRDefault="00AA79FE" w:rsidP="00E424C5">
      <w:pPr>
        <w:widowControl w:val="0"/>
        <w:spacing w:after="0" w:line="240" w:lineRule="auto"/>
        <w:jc w:val="center"/>
        <w:rPr>
          <w:rFonts w:ascii="Times New Roman" w:eastAsia="Times New Roman" w:hAnsi="Times New Roman" w:cs="Times New Roman"/>
          <w:b/>
          <w:bCs/>
          <w:sz w:val="28"/>
          <w:szCs w:val="28"/>
          <w:lang w:val="uk-UA"/>
        </w:rPr>
      </w:pPr>
    </w:p>
    <w:p w14:paraId="6D23BC53" w14:textId="77777777" w:rsidR="00AA79FE" w:rsidRPr="00DF5A81" w:rsidRDefault="00AA79FE" w:rsidP="00E424C5">
      <w:pPr>
        <w:widowControl w:val="0"/>
        <w:spacing w:after="0" w:line="240" w:lineRule="auto"/>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7. ЗМІСТ НАВЧАЛЬНОЇ ДИСЦИПЛІНИ</w:t>
      </w:r>
    </w:p>
    <w:p w14:paraId="0EFCA49B" w14:textId="77777777" w:rsidR="00AA79FE" w:rsidRPr="00DF5A81" w:rsidRDefault="00AA79FE" w:rsidP="00E424C5">
      <w:pPr>
        <w:widowControl w:val="0"/>
        <w:spacing w:after="0" w:line="240" w:lineRule="auto"/>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w:t>
      </w:r>
      <w:r w:rsidRPr="00DF5A81">
        <w:rPr>
          <w:rFonts w:ascii="Times New Roman" w:hAnsi="Times New Roman" w:cs="Times New Roman"/>
          <w:b/>
          <w:sz w:val="28"/>
          <w:szCs w:val="28"/>
          <w:lang w:val="uk-UA"/>
        </w:rPr>
        <w:t>МІЖНАРОДНЕ ПУБЛІЧНЕ ПРАВО</w:t>
      </w:r>
      <w:r w:rsidRPr="00DF5A81">
        <w:rPr>
          <w:rFonts w:ascii="Times New Roman" w:eastAsia="Times New Roman" w:hAnsi="Times New Roman" w:cs="Times New Roman"/>
          <w:b/>
          <w:bCs/>
          <w:sz w:val="28"/>
          <w:szCs w:val="28"/>
          <w:lang w:val="uk-UA"/>
        </w:rPr>
        <w:t>»</w:t>
      </w:r>
    </w:p>
    <w:p w14:paraId="0D4389E1" w14:textId="77777777" w:rsidR="00650534" w:rsidRPr="00DF5A81" w:rsidRDefault="00650534" w:rsidP="00E424C5">
      <w:pPr>
        <w:widowControl w:val="0"/>
        <w:autoSpaceDE w:val="0"/>
        <w:autoSpaceDN w:val="0"/>
        <w:spacing w:after="0" w:line="240" w:lineRule="auto"/>
        <w:ind w:right="1371"/>
        <w:outlineLvl w:val="0"/>
        <w:rPr>
          <w:rFonts w:ascii="Times New Roman" w:hAnsi="Times New Roman" w:cs="Times New Roman"/>
          <w:sz w:val="28"/>
          <w:szCs w:val="28"/>
          <w:lang w:val="uk-UA"/>
        </w:rPr>
      </w:pPr>
    </w:p>
    <w:p w14:paraId="730D3FB9"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1. </w:t>
      </w:r>
      <w:r w:rsidR="00AA79FE" w:rsidRPr="00DF5A81">
        <w:rPr>
          <w:rFonts w:ascii="Times New Roman" w:hAnsi="Times New Roman" w:cs="Times New Roman"/>
          <w:b/>
          <w:sz w:val="28"/>
          <w:szCs w:val="28"/>
          <w:lang w:val="uk-UA"/>
        </w:rPr>
        <w:t xml:space="preserve">Поняття, правова природа та сфера дії сучасного міжнародного публічного права. </w:t>
      </w:r>
    </w:p>
    <w:p w14:paraId="5E5284E1" w14:textId="77777777" w:rsidR="009E73AE"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Сфера дії міжнародного публічного права та його характерні особливості</w:t>
      </w:r>
      <w:r w:rsidR="009E73AE"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Природа юридично обов’язкової сил</w:t>
      </w:r>
      <w:r w:rsidR="009E73AE" w:rsidRPr="00DF5A81">
        <w:rPr>
          <w:rFonts w:ascii="Times New Roman" w:hAnsi="Times New Roman" w:cs="Times New Roman"/>
          <w:sz w:val="28"/>
          <w:szCs w:val="28"/>
          <w:lang w:val="uk-UA"/>
        </w:rPr>
        <w:t>и міжнародного публічного права</w:t>
      </w:r>
      <w:r w:rsidRPr="00DF5A81">
        <w:rPr>
          <w:rFonts w:ascii="Times New Roman" w:hAnsi="Times New Roman" w:cs="Times New Roman"/>
          <w:sz w:val="28"/>
          <w:szCs w:val="28"/>
          <w:lang w:val="uk-UA"/>
        </w:rPr>
        <w:t>. Функції міжнародного публічного права</w:t>
      </w:r>
      <w:r w:rsidR="009E73AE" w:rsidRPr="00DF5A81">
        <w:rPr>
          <w:rFonts w:ascii="Times New Roman" w:hAnsi="Times New Roman" w:cs="Times New Roman"/>
          <w:sz w:val="28"/>
          <w:szCs w:val="28"/>
          <w:lang w:val="uk-UA"/>
        </w:rPr>
        <w:t>.</w:t>
      </w:r>
    </w:p>
    <w:p w14:paraId="1EC0A281"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5F26DE84"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 2. Норми міжнародного публічного права. </w:t>
      </w:r>
    </w:p>
    <w:p w14:paraId="71335BDF" w14:textId="77777777" w:rsidR="009E73AE"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характерні риси нор</w:t>
      </w:r>
      <w:r w:rsidR="009E73AE" w:rsidRPr="00DF5A81">
        <w:rPr>
          <w:rFonts w:ascii="Times New Roman" w:hAnsi="Times New Roman" w:cs="Times New Roman"/>
          <w:sz w:val="28"/>
          <w:szCs w:val="28"/>
          <w:lang w:val="uk-UA"/>
        </w:rPr>
        <w:t>м міжнародного публічного права</w:t>
      </w:r>
      <w:r w:rsidRPr="00DF5A81">
        <w:rPr>
          <w:rFonts w:ascii="Times New Roman" w:hAnsi="Times New Roman" w:cs="Times New Roman"/>
          <w:sz w:val="28"/>
          <w:szCs w:val="28"/>
          <w:lang w:val="uk-UA"/>
        </w:rPr>
        <w:t>. Види норм міжнародного публічного права та їх класифікація. Ієрархія нор</w:t>
      </w:r>
      <w:r w:rsidR="009E73AE" w:rsidRPr="00DF5A81">
        <w:rPr>
          <w:rFonts w:ascii="Times New Roman" w:hAnsi="Times New Roman" w:cs="Times New Roman"/>
          <w:sz w:val="28"/>
          <w:szCs w:val="28"/>
          <w:lang w:val="uk-UA"/>
        </w:rPr>
        <w:t>м міжнародного публічного права</w:t>
      </w:r>
      <w:r w:rsidRPr="00DF5A81">
        <w:rPr>
          <w:rFonts w:ascii="Times New Roman" w:hAnsi="Times New Roman" w:cs="Times New Roman"/>
          <w:sz w:val="28"/>
          <w:szCs w:val="28"/>
          <w:lang w:val="uk-UA"/>
        </w:rPr>
        <w:t>. Кодифікація нор</w:t>
      </w:r>
      <w:r w:rsidR="00DF5A81" w:rsidRPr="00DF5A81">
        <w:rPr>
          <w:rFonts w:ascii="Times New Roman" w:hAnsi="Times New Roman" w:cs="Times New Roman"/>
          <w:sz w:val="28"/>
          <w:szCs w:val="28"/>
          <w:lang w:val="uk-UA"/>
        </w:rPr>
        <w:t>м міжнародного публічного права.</w:t>
      </w:r>
    </w:p>
    <w:p w14:paraId="5A5865C2"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0C44A51D"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3. Основні принципи міжнародного публічного права</w:t>
      </w:r>
      <w:r w:rsidRPr="00DF5A81">
        <w:rPr>
          <w:rFonts w:ascii="Times New Roman" w:hAnsi="Times New Roman" w:cs="Times New Roman"/>
          <w:b/>
          <w:sz w:val="28"/>
          <w:szCs w:val="28"/>
          <w:lang w:val="uk-UA"/>
        </w:rPr>
        <w:t>.</w:t>
      </w:r>
    </w:p>
    <w:p w14:paraId="407EF0A6" w14:textId="77777777" w:rsidR="009E73AE"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основних принципів міжнародного публічного права. Функції основних принципів міжнародного публічного права. Природа й ознаки основних принципів міжнародного публічного права. Класифікація та зміст основних принципів міжнародного публічного права</w:t>
      </w:r>
      <w:r w:rsidR="009E73AE" w:rsidRPr="00DF5A81">
        <w:rPr>
          <w:rFonts w:ascii="Times New Roman" w:hAnsi="Times New Roman" w:cs="Times New Roman"/>
          <w:sz w:val="28"/>
          <w:szCs w:val="28"/>
          <w:lang w:val="uk-UA"/>
        </w:rPr>
        <w:t>.</w:t>
      </w:r>
    </w:p>
    <w:p w14:paraId="60E2E319"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7B2F2B44"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4. Джерел</w:t>
      </w:r>
      <w:r w:rsidRPr="00DF5A81">
        <w:rPr>
          <w:rFonts w:ascii="Times New Roman" w:hAnsi="Times New Roman" w:cs="Times New Roman"/>
          <w:b/>
          <w:sz w:val="28"/>
          <w:szCs w:val="28"/>
          <w:lang w:val="uk-UA"/>
        </w:rPr>
        <w:t>а міжнародного публічного права</w:t>
      </w:r>
      <w:r w:rsidR="00AA79FE" w:rsidRPr="00DF5A81">
        <w:rPr>
          <w:rFonts w:ascii="Times New Roman" w:hAnsi="Times New Roman" w:cs="Times New Roman"/>
          <w:b/>
          <w:sz w:val="28"/>
          <w:szCs w:val="28"/>
          <w:lang w:val="uk-UA"/>
        </w:rPr>
        <w:t xml:space="preserve">. </w:t>
      </w:r>
    </w:p>
    <w:p w14:paraId="5B9BD333" w14:textId="77777777" w:rsidR="009E73AE"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та види джерел міжнародного публічного права. Міжнародний договір. Міжнародний звичай. Загальні принципи права. Рішення міжнародних міжурядових організацій. «М’яке» міжнародне право</w:t>
      </w:r>
      <w:r w:rsidR="00DF5A81"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Рішення міжнародних судових ор</w:t>
      </w:r>
      <w:r w:rsidR="00DF5A81" w:rsidRPr="00DF5A81">
        <w:rPr>
          <w:rFonts w:ascii="Times New Roman" w:hAnsi="Times New Roman" w:cs="Times New Roman"/>
          <w:sz w:val="28"/>
          <w:szCs w:val="28"/>
          <w:lang w:val="uk-UA"/>
        </w:rPr>
        <w:t>ганів. Односторонні акти держав.</w:t>
      </w:r>
    </w:p>
    <w:p w14:paraId="04024357"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65DE2517"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5. Співвідношення міжнародного публічного права і національного права</w:t>
      </w:r>
      <w:r w:rsidR="00DF5A81" w:rsidRPr="00DF5A81">
        <w:rPr>
          <w:rFonts w:ascii="Times New Roman" w:hAnsi="Times New Roman" w:cs="Times New Roman"/>
          <w:sz w:val="28"/>
          <w:szCs w:val="28"/>
          <w:lang w:val="uk-UA"/>
        </w:rPr>
        <w:t>.</w:t>
      </w:r>
    </w:p>
    <w:p w14:paraId="1641BDF2" w14:textId="77777777" w:rsidR="009E73AE"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Теорії співвідношення міжнародного публічного права і національного права. Імплементація норм міжнародного публічного права. Застосування норм міжнародного публічного права в національному правопорядку України</w:t>
      </w:r>
      <w:r w:rsidR="009E73AE" w:rsidRPr="00DF5A81">
        <w:rPr>
          <w:rFonts w:ascii="Times New Roman" w:hAnsi="Times New Roman" w:cs="Times New Roman"/>
          <w:sz w:val="28"/>
          <w:szCs w:val="28"/>
          <w:lang w:val="uk-UA"/>
        </w:rPr>
        <w:t>.</w:t>
      </w:r>
    </w:p>
    <w:p w14:paraId="7320B78A"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492E260A"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 6 Суб’єкт</w:t>
      </w:r>
      <w:r w:rsidRPr="00DF5A81">
        <w:rPr>
          <w:rFonts w:ascii="Times New Roman" w:hAnsi="Times New Roman" w:cs="Times New Roman"/>
          <w:b/>
          <w:sz w:val="28"/>
          <w:szCs w:val="28"/>
          <w:lang w:val="uk-UA"/>
        </w:rPr>
        <w:t>и міжнародного публічного права</w:t>
      </w:r>
      <w:r w:rsidR="00AA79FE" w:rsidRPr="00DF5A81">
        <w:rPr>
          <w:rFonts w:ascii="Times New Roman" w:hAnsi="Times New Roman" w:cs="Times New Roman"/>
          <w:b/>
          <w:sz w:val="28"/>
          <w:szCs w:val="28"/>
          <w:lang w:val="uk-UA"/>
        </w:rPr>
        <w:t xml:space="preserve">. </w:t>
      </w:r>
    </w:p>
    <w:p w14:paraId="0A761FAF" w14:textId="77777777" w:rsidR="009E73AE"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Зміст інституту міжнародної правосуб’єктності. Поняття суб’єкта міжнародного публічного права. Держава як суб’єкт міжнародного публічного права. Види і форми визнання. Визнання нових держав та урядів. Міжнародна правосуб’єктність міжнародних міжурядових організацій. Питання міжнародної правосуб’єктності фізичних осіб</w:t>
      </w:r>
      <w:r w:rsidR="009E73AE"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70AA2C13"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4B69DB40"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7. Правонаступництво у міжнародному публічному праві</w:t>
      </w:r>
      <w:r w:rsidRPr="00DF5A81">
        <w:rPr>
          <w:rFonts w:ascii="Times New Roman" w:hAnsi="Times New Roman" w:cs="Times New Roman"/>
          <w:b/>
          <w:sz w:val="28"/>
          <w:szCs w:val="28"/>
          <w:lang w:val="uk-UA"/>
        </w:rPr>
        <w:t>.</w:t>
      </w:r>
      <w:r w:rsidR="00AA79FE" w:rsidRPr="00DF5A81">
        <w:rPr>
          <w:rFonts w:ascii="Times New Roman" w:hAnsi="Times New Roman" w:cs="Times New Roman"/>
          <w:b/>
          <w:sz w:val="28"/>
          <w:szCs w:val="28"/>
          <w:lang w:val="uk-UA"/>
        </w:rPr>
        <w:t xml:space="preserve"> </w:t>
      </w:r>
    </w:p>
    <w:p w14:paraId="370CF3F4" w14:textId="77777777" w:rsidR="009E73AE"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підстави та об’єкт дії норм правонаступництва. Правонаступництво держав щодо міжнародних договорів. Віденська конвенція про правонаступництво держав щодо договорів 1978 р.. Правонаступництво держав щодо державної власності, архівів та боргів. Віденська конвенція про правонаступництво держав щодо державної власності, державних архівів і державних боргів 1983 р.. Врегулювання проблем правонаступництва у зв’язку з припиненням існування СР</w:t>
      </w:r>
      <w:r w:rsidR="00DF5A81" w:rsidRPr="00DF5A81">
        <w:rPr>
          <w:rFonts w:ascii="Times New Roman" w:hAnsi="Times New Roman" w:cs="Times New Roman"/>
          <w:sz w:val="28"/>
          <w:szCs w:val="28"/>
          <w:lang w:val="uk-UA"/>
        </w:rPr>
        <w:t>СР та правонаступництво України.</w:t>
      </w:r>
    </w:p>
    <w:p w14:paraId="06F798FB"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63B497A5"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8. Відповідальність за міжнародним публічним правом.</w:t>
      </w:r>
      <w:r w:rsidR="00AA79FE" w:rsidRPr="00DF5A81">
        <w:rPr>
          <w:rFonts w:ascii="Times New Roman" w:hAnsi="Times New Roman" w:cs="Times New Roman"/>
          <w:sz w:val="28"/>
          <w:szCs w:val="28"/>
          <w:lang w:val="uk-UA"/>
        </w:rPr>
        <w:t xml:space="preserve"> </w:t>
      </w:r>
    </w:p>
    <w:p w14:paraId="222A7334" w14:textId="77777777" w:rsidR="009E73AE"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правова природа та підстави для виникнення відповідальності за міжнародним публічним правом. Протиправні діяння в міжнародному публічному праві та їх класифікація. Обставини, що звільняють від відповідальності в міжнародному публічному праві. Суб’єкти відповідальності в міжнародному публічному праві. Види та форми відповідальності в міжнародному публічному праві. Статті про відповідальність держав за міжнародно-протиправні діяння 2001 р.. Статті про відповідальність міжнародних організацій 2011 р.. Відповідальність за правомірну діяльність. Міжнародно-правові зобов’язання </w:t>
      </w:r>
      <w:proofErr w:type="spellStart"/>
      <w:r w:rsidRPr="00DF5A81">
        <w:rPr>
          <w:rFonts w:ascii="Times New Roman" w:hAnsi="Times New Roman" w:cs="Times New Roman"/>
          <w:sz w:val="28"/>
          <w:szCs w:val="28"/>
          <w:lang w:val="uk-UA"/>
        </w:rPr>
        <w:t>erga</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omnes</w:t>
      </w:r>
      <w:proofErr w:type="spellEnd"/>
      <w:r w:rsidRPr="00DF5A81">
        <w:rPr>
          <w:rFonts w:ascii="Times New Roman" w:hAnsi="Times New Roman" w:cs="Times New Roman"/>
          <w:sz w:val="28"/>
          <w:szCs w:val="28"/>
          <w:lang w:val="uk-UA"/>
        </w:rPr>
        <w:t xml:space="preserve"> суб’єкта міжнародного права перед іншими державами </w:t>
      </w:r>
      <w:r w:rsidR="009E73AE" w:rsidRPr="00DF5A81">
        <w:rPr>
          <w:rFonts w:ascii="Times New Roman" w:hAnsi="Times New Roman" w:cs="Times New Roman"/>
          <w:sz w:val="28"/>
          <w:szCs w:val="28"/>
          <w:lang w:val="uk-UA"/>
        </w:rPr>
        <w:t>та міжнародним співтовариством</w:t>
      </w:r>
      <w:r w:rsidRPr="00DF5A81">
        <w:rPr>
          <w:rFonts w:ascii="Times New Roman" w:hAnsi="Times New Roman" w:cs="Times New Roman"/>
          <w:sz w:val="28"/>
          <w:szCs w:val="28"/>
          <w:lang w:val="uk-UA"/>
        </w:rPr>
        <w:t>. Умови правомірності та механізм застосування санкцій за міжнародним публічним правом. Поняття, підстави, умови правомірності та механізм застосування контрзаходів. Санкції щодо Російської Федерації та персональні спеціальні обмежувальні заходи, спрямовані на припинення агресії РФ проти України</w:t>
      </w:r>
      <w:r w:rsidR="009E73AE" w:rsidRPr="00DF5A81">
        <w:rPr>
          <w:rFonts w:ascii="Times New Roman" w:hAnsi="Times New Roman" w:cs="Times New Roman"/>
          <w:sz w:val="28"/>
          <w:szCs w:val="28"/>
          <w:lang w:val="uk-UA"/>
        </w:rPr>
        <w:t>.</w:t>
      </w:r>
      <w:r w:rsidRPr="00DF5A81">
        <w:rPr>
          <w:rFonts w:ascii="Times New Roman" w:hAnsi="Times New Roman" w:cs="Times New Roman"/>
          <w:sz w:val="28"/>
          <w:szCs w:val="28"/>
          <w:lang w:val="uk-UA"/>
        </w:rPr>
        <w:t xml:space="preserve"> </w:t>
      </w:r>
    </w:p>
    <w:p w14:paraId="519258B2"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76619774" w14:textId="77777777" w:rsidR="009E73AE" w:rsidRPr="00DF5A81" w:rsidRDefault="009E73AE"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 xml:space="preserve">9. Концепція </w:t>
      </w:r>
      <w:proofErr w:type="spellStart"/>
      <w:r w:rsidR="00AA79FE" w:rsidRPr="00DF5A81">
        <w:rPr>
          <w:rFonts w:ascii="Times New Roman" w:hAnsi="Times New Roman" w:cs="Times New Roman"/>
          <w:b/>
          <w:sz w:val="28"/>
          <w:szCs w:val="28"/>
          <w:lang w:val="uk-UA"/>
        </w:rPr>
        <w:t>естоппеля</w:t>
      </w:r>
      <w:proofErr w:type="spellEnd"/>
      <w:r w:rsidR="00AA79FE" w:rsidRPr="00DF5A81">
        <w:rPr>
          <w:rFonts w:ascii="Times New Roman" w:hAnsi="Times New Roman" w:cs="Times New Roman"/>
          <w:b/>
          <w:sz w:val="28"/>
          <w:szCs w:val="28"/>
          <w:lang w:val="uk-UA"/>
        </w:rPr>
        <w:t xml:space="preserve"> в міжнародному публічному праві та перспективи його застосування до порушень міжнародно-правових зобов’яза</w:t>
      </w:r>
      <w:r w:rsidRPr="00DF5A81">
        <w:rPr>
          <w:rFonts w:ascii="Times New Roman" w:hAnsi="Times New Roman" w:cs="Times New Roman"/>
          <w:b/>
          <w:sz w:val="28"/>
          <w:szCs w:val="28"/>
          <w:lang w:val="uk-UA"/>
        </w:rPr>
        <w:t>нь</w:t>
      </w:r>
      <w:r w:rsidR="00DF5A81" w:rsidRPr="00DF5A81">
        <w:rPr>
          <w:rFonts w:ascii="Times New Roman" w:hAnsi="Times New Roman" w:cs="Times New Roman"/>
          <w:b/>
          <w:sz w:val="28"/>
          <w:szCs w:val="28"/>
          <w:lang w:val="uk-UA"/>
        </w:rPr>
        <w:t>.</w:t>
      </w:r>
    </w:p>
    <w:p w14:paraId="18FC2179"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w:t>
      </w:r>
      <w:proofErr w:type="spellStart"/>
      <w:r w:rsidRPr="00DF5A81">
        <w:rPr>
          <w:rFonts w:ascii="Times New Roman" w:hAnsi="Times New Roman" w:cs="Times New Roman"/>
          <w:sz w:val="28"/>
          <w:szCs w:val="28"/>
          <w:lang w:val="uk-UA"/>
        </w:rPr>
        <w:t>естоппеля</w:t>
      </w:r>
      <w:proofErr w:type="spellEnd"/>
      <w:r w:rsidRPr="00DF5A81">
        <w:rPr>
          <w:rFonts w:ascii="Times New Roman" w:hAnsi="Times New Roman" w:cs="Times New Roman"/>
          <w:sz w:val="28"/>
          <w:szCs w:val="28"/>
          <w:lang w:val="uk-UA"/>
        </w:rPr>
        <w:t xml:space="preserve"> в міжнародному публічному праві та його застосування у випадках порушень міжнародно-правових зобов’язань. Меморандум про гарантії безпеки у зв’язку з приєднанням України до Договору про нерозповсюдження ядерної зброї, від 5 грудня 1994 р. (Будапештський меморандум)</w:t>
      </w:r>
      <w:r w:rsidR="00990926" w:rsidRPr="00DF5A81">
        <w:rPr>
          <w:rFonts w:ascii="Times New Roman" w:hAnsi="Times New Roman" w:cs="Times New Roman"/>
          <w:sz w:val="28"/>
          <w:szCs w:val="28"/>
          <w:lang w:val="uk-UA"/>
        </w:rPr>
        <w:t>.</w:t>
      </w:r>
    </w:p>
    <w:p w14:paraId="1B9CDAD4"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6B83AF82"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 10. Населення в міжнародному публічному праві. </w:t>
      </w:r>
    </w:p>
    <w:p w14:paraId="35F10CC8"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й основні категорії населення. Питання громадянства в </w:t>
      </w:r>
      <w:r w:rsidRPr="00DF5A81">
        <w:rPr>
          <w:rFonts w:ascii="Times New Roman" w:hAnsi="Times New Roman" w:cs="Times New Roman"/>
          <w:sz w:val="28"/>
          <w:szCs w:val="28"/>
          <w:lang w:val="uk-UA"/>
        </w:rPr>
        <w:lastRenderedPageBreak/>
        <w:t xml:space="preserve">міжнародному публічному праві. Справа </w:t>
      </w:r>
      <w:proofErr w:type="spellStart"/>
      <w:r w:rsidRPr="00DF5A81">
        <w:rPr>
          <w:rFonts w:ascii="Times New Roman" w:hAnsi="Times New Roman" w:cs="Times New Roman"/>
          <w:sz w:val="28"/>
          <w:szCs w:val="28"/>
          <w:lang w:val="uk-UA"/>
        </w:rPr>
        <w:t>Ноттебом</w:t>
      </w:r>
      <w:r w:rsidR="00990926" w:rsidRPr="00DF5A81">
        <w:rPr>
          <w:rFonts w:ascii="Times New Roman" w:hAnsi="Times New Roman" w:cs="Times New Roman"/>
          <w:sz w:val="28"/>
          <w:szCs w:val="28"/>
          <w:lang w:val="uk-UA"/>
        </w:rPr>
        <w:t>а</w:t>
      </w:r>
      <w:proofErr w:type="spellEnd"/>
      <w:r w:rsidR="00990926" w:rsidRPr="00DF5A81">
        <w:rPr>
          <w:rFonts w:ascii="Times New Roman" w:hAnsi="Times New Roman" w:cs="Times New Roman"/>
          <w:sz w:val="28"/>
          <w:szCs w:val="28"/>
          <w:lang w:val="uk-UA"/>
        </w:rPr>
        <w:t xml:space="preserve"> 1955 р. (Міжнародний Суд ООН)</w:t>
      </w:r>
      <w:r w:rsidRPr="00DF5A81">
        <w:rPr>
          <w:rFonts w:ascii="Times New Roman" w:hAnsi="Times New Roman" w:cs="Times New Roman"/>
          <w:sz w:val="28"/>
          <w:szCs w:val="28"/>
          <w:lang w:val="uk-UA"/>
        </w:rPr>
        <w:t xml:space="preserve">. Правовий статус іноземців, осіб без громадянства та осіб з множинним громадянством. Гаазька конвенція, що регулює деякі питання, пов’язані з колізією законів про громадянство, 1930 р. та Конвенція про громадянство заміжньої жінки 1957 р.. Європейська конвенція про громадянство 1997 р.. Конвенція про статус апатридів 1954 р. та Конвенція про скорочення </w:t>
      </w:r>
      <w:proofErr w:type="spellStart"/>
      <w:r w:rsidRPr="00DF5A81">
        <w:rPr>
          <w:rFonts w:ascii="Times New Roman" w:hAnsi="Times New Roman" w:cs="Times New Roman"/>
          <w:sz w:val="28"/>
          <w:szCs w:val="28"/>
          <w:lang w:val="uk-UA"/>
        </w:rPr>
        <w:t>безгромадянства</w:t>
      </w:r>
      <w:proofErr w:type="spellEnd"/>
      <w:r w:rsidRPr="00DF5A81">
        <w:rPr>
          <w:rFonts w:ascii="Times New Roman" w:hAnsi="Times New Roman" w:cs="Times New Roman"/>
          <w:sz w:val="28"/>
          <w:szCs w:val="28"/>
          <w:lang w:val="uk-UA"/>
        </w:rPr>
        <w:t xml:space="preserve"> 1961 р.. Правовий статус біженців. Конвенція про статус біженців 1951 р. та Протокол до неї 1967 р. Управління Верховного К</w:t>
      </w:r>
      <w:r w:rsidR="00990926" w:rsidRPr="00DF5A81">
        <w:rPr>
          <w:rFonts w:ascii="Times New Roman" w:hAnsi="Times New Roman" w:cs="Times New Roman"/>
          <w:sz w:val="28"/>
          <w:szCs w:val="28"/>
          <w:lang w:val="uk-UA"/>
        </w:rPr>
        <w:t>омісара ООН у справах біженців</w:t>
      </w:r>
      <w:r w:rsidRPr="00DF5A81">
        <w:rPr>
          <w:rFonts w:ascii="Times New Roman" w:hAnsi="Times New Roman" w:cs="Times New Roman"/>
          <w:sz w:val="28"/>
          <w:szCs w:val="28"/>
          <w:lang w:val="uk-UA"/>
        </w:rPr>
        <w:t xml:space="preserve">. Право притулку </w:t>
      </w:r>
    </w:p>
    <w:p w14:paraId="7B84268D"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17C7DD85"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11. Міжнародне гуманітарне право</w:t>
      </w:r>
      <w:r w:rsidR="00AA79FE" w:rsidRPr="00DF5A81">
        <w:rPr>
          <w:rFonts w:ascii="Times New Roman" w:hAnsi="Times New Roman" w:cs="Times New Roman"/>
          <w:sz w:val="28"/>
          <w:szCs w:val="28"/>
          <w:lang w:val="uk-UA"/>
        </w:rPr>
        <w:t xml:space="preserve">. </w:t>
      </w:r>
    </w:p>
    <w:p w14:paraId="6989F92D"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Джерела та принципи міжнародного гуманітарного права. Кваліфікація збройних конфліктів та сфера застосування міжнародного гуманітарного права. Міжнародні збройні конфлікти та їх правове регулювання. Неміжнародні збройні конфлікти (збройні конфлікти неміжнародного характеру) та їх правове регулювання. Учасники збройного конфлікту. Засоби та методи ведення війни. Конвенція про заборону або обмеження застосування конкретних видів звичайної зброї, які можуть вважатися такими, що завдають надмірних ушкоджень або мають невибіркову дію 1980 р. та додаткові протоколи до неї.. Правовий режим окупації. Гаазька конвенція та Положення про закони і звичаї війни на суходолі 1907 р.. Кваліфікація збройного конфлікту на території України (від 2014 р. до цього часу)</w:t>
      </w:r>
      <w:r w:rsidR="00990926" w:rsidRPr="00DF5A81">
        <w:rPr>
          <w:rFonts w:ascii="Times New Roman" w:hAnsi="Times New Roman" w:cs="Times New Roman"/>
          <w:sz w:val="28"/>
          <w:szCs w:val="28"/>
          <w:lang w:val="uk-UA"/>
        </w:rPr>
        <w:t>.</w:t>
      </w:r>
    </w:p>
    <w:p w14:paraId="6D292696" w14:textId="77777777" w:rsidR="00DF5A81" w:rsidRPr="00DF5A81" w:rsidRDefault="00DF5A81"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5EBA3044"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 xml:space="preserve">12. Міжнародне кримінальне право. </w:t>
      </w:r>
    </w:p>
    <w:p w14:paraId="27DA9093"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Джерела та принципи міжнародного кримінального права. Міжнародні злочини та індивідуальна кримінальна відповідальність за міжнародним правом. Конвенція про запобігання злочину геноциду та покарання за нього 1948 р. Конвенція проти катувань та інших жорстоких, нелюдських або таких, що принижують гідність, видів поводження і покарання 1984 р.. Юрисдикційні питання у міжнародному кримінальному праві та міжнародний кримінальний процес. Міжнародні кримінальні судові установи. Римський статут Міжнародного кримінального суду. Умови ратифікації Римського статуту Україною. Висновок Конституційного Суду України від 11 липня 2001 р. № 3-в/2001. Попереднє розслідування ситуації в Україні Офісом Прокурора Міжнародного кримінального суду. Питання кваліфікації збройного конфлікту в Криму і на Сході України та визначення сторін конфлікту. Форми та напрямки міжнародного співробітництва держав у боротьбі зі злочинністю. </w:t>
      </w:r>
      <w:r w:rsidR="00DF5A81" w:rsidRPr="00DF5A81">
        <w:rPr>
          <w:rFonts w:ascii="Times New Roman" w:hAnsi="Times New Roman" w:cs="Times New Roman"/>
          <w:sz w:val="28"/>
          <w:szCs w:val="28"/>
          <w:lang w:val="uk-UA"/>
        </w:rPr>
        <w:t>Правова допомога та екстрадиція.</w:t>
      </w:r>
    </w:p>
    <w:p w14:paraId="06E91226"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3669FEDE"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 xml:space="preserve">13. Територія в міжнародному публічному праві. </w:t>
      </w:r>
    </w:p>
    <w:p w14:paraId="1B6353EE"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та види територій у міжнародному публічному праві. Поняття територіального верховенства, правова природа, склад та підстави зміни державної території. Державні кордони та їх правовий режим. Територіальні </w:t>
      </w:r>
      <w:r w:rsidRPr="00DF5A81">
        <w:rPr>
          <w:rFonts w:ascii="Times New Roman" w:hAnsi="Times New Roman" w:cs="Times New Roman"/>
          <w:sz w:val="28"/>
          <w:szCs w:val="28"/>
          <w:lang w:val="uk-UA"/>
        </w:rPr>
        <w:lastRenderedPageBreak/>
        <w:t>спори та претензії. Території з особливим правовим реж</w:t>
      </w:r>
      <w:r w:rsidR="00DF5A81" w:rsidRPr="00DF5A81">
        <w:rPr>
          <w:rFonts w:ascii="Times New Roman" w:hAnsi="Times New Roman" w:cs="Times New Roman"/>
          <w:sz w:val="28"/>
          <w:szCs w:val="28"/>
          <w:lang w:val="uk-UA"/>
        </w:rPr>
        <w:t>имом. Правовий режим Антарктики.</w:t>
      </w:r>
    </w:p>
    <w:p w14:paraId="4C979DAA"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6F88522E"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14. Міжнародне морське право</w:t>
      </w:r>
      <w:r w:rsidR="00AA79FE" w:rsidRPr="00DF5A81">
        <w:rPr>
          <w:rFonts w:ascii="Times New Roman" w:hAnsi="Times New Roman" w:cs="Times New Roman"/>
          <w:sz w:val="28"/>
          <w:szCs w:val="28"/>
          <w:lang w:val="uk-UA"/>
        </w:rPr>
        <w:t xml:space="preserve">. </w:t>
      </w:r>
    </w:p>
    <w:p w14:paraId="5BC59D3B"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Джерела та принципи міжнародного морського права. Класифікація та юридичний статус морських просторів згідно з Конвенцією ООН з морського права 1982 р.. Правовий статус і режим внутрішніх вод, територіального моря, прилеглої зони, виключної економічної зони, континентального шельфу, </w:t>
      </w:r>
      <w:proofErr w:type="spellStart"/>
      <w:r w:rsidRPr="00DF5A81">
        <w:rPr>
          <w:rFonts w:ascii="Times New Roman" w:hAnsi="Times New Roman" w:cs="Times New Roman"/>
          <w:sz w:val="28"/>
          <w:szCs w:val="28"/>
          <w:lang w:val="uk-UA"/>
        </w:rPr>
        <w:t>архіпелажних</w:t>
      </w:r>
      <w:proofErr w:type="spellEnd"/>
      <w:r w:rsidRPr="00DF5A81">
        <w:rPr>
          <w:rFonts w:ascii="Times New Roman" w:hAnsi="Times New Roman" w:cs="Times New Roman"/>
          <w:sz w:val="28"/>
          <w:szCs w:val="28"/>
          <w:lang w:val="uk-UA"/>
        </w:rPr>
        <w:t xml:space="preserve"> вод, відкритого моря, Міжнародного району морського </w:t>
      </w:r>
      <w:proofErr w:type="spellStart"/>
      <w:r w:rsidRPr="00DF5A81">
        <w:rPr>
          <w:rFonts w:ascii="Times New Roman" w:hAnsi="Times New Roman" w:cs="Times New Roman"/>
          <w:sz w:val="28"/>
          <w:szCs w:val="28"/>
          <w:lang w:val="uk-UA"/>
        </w:rPr>
        <w:t>дна</w:t>
      </w:r>
      <w:proofErr w:type="spellEnd"/>
      <w:r w:rsidRPr="00DF5A81">
        <w:rPr>
          <w:rFonts w:ascii="Times New Roman" w:hAnsi="Times New Roman" w:cs="Times New Roman"/>
          <w:sz w:val="28"/>
          <w:szCs w:val="28"/>
          <w:lang w:val="uk-UA"/>
        </w:rPr>
        <w:t xml:space="preserve">, міжнародних </w:t>
      </w:r>
      <w:proofErr w:type="spellStart"/>
      <w:r w:rsidRPr="00DF5A81">
        <w:rPr>
          <w:rFonts w:ascii="Times New Roman" w:hAnsi="Times New Roman" w:cs="Times New Roman"/>
          <w:sz w:val="28"/>
          <w:szCs w:val="28"/>
          <w:lang w:val="uk-UA"/>
        </w:rPr>
        <w:t>проток</w:t>
      </w:r>
      <w:proofErr w:type="spellEnd"/>
      <w:r w:rsidRPr="00DF5A81">
        <w:rPr>
          <w:rFonts w:ascii="Times New Roman" w:hAnsi="Times New Roman" w:cs="Times New Roman"/>
          <w:sz w:val="28"/>
          <w:szCs w:val="28"/>
          <w:lang w:val="uk-UA"/>
        </w:rPr>
        <w:t xml:space="preserve"> та міжнародних каналів згідно з Конвенцією ООН з морського права </w:t>
      </w:r>
      <w:r w:rsidR="00DF5A81" w:rsidRPr="00DF5A81">
        <w:rPr>
          <w:rFonts w:ascii="Times New Roman" w:hAnsi="Times New Roman" w:cs="Times New Roman"/>
          <w:sz w:val="28"/>
          <w:szCs w:val="28"/>
          <w:lang w:val="uk-UA"/>
        </w:rPr>
        <w:t>1982 р.. Правовий режим Арктики.</w:t>
      </w:r>
    </w:p>
    <w:p w14:paraId="472DB746"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3FDCE646"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 xml:space="preserve">15. Право міжнародних договорів. </w:t>
      </w:r>
    </w:p>
    <w:p w14:paraId="187AF036"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Джерела та принципи права міжнародних договорів. Віденська конвенція про право міжн</w:t>
      </w:r>
      <w:r w:rsidR="00DF5A81" w:rsidRPr="00DF5A81">
        <w:rPr>
          <w:rFonts w:ascii="Times New Roman" w:hAnsi="Times New Roman" w:cs="Times New Roman"/>
          <w:sz w:val="28"/>
          <w:szCs w:val="28"/>
          <w:lang w:val="uk-UA"/>
        </w:rPr>
        <w:t>ародних договорів 1969 р.</w:t>
      </w:r>
      <w:r w:rsidRPr="00DF5A81">
        <w:rPr>
          <w:rFonts w:ascii="Times New Roman" w:hAnsi="Times New Roman" w:cs="Times New Roman"/>
          <w:sz w:val="28"/>
          <w:szCs w:val="28"/>
          <w:lang w:val="uk-UA"/>
        </w:rPr>
        <w:t xml:space="preserve"> Сторони в міжнародних договорах. Укладення договору. Дія та дійсність міжнародного договору. Тлумачення міжнародного договору. Припинення міжнародних договорів</w:t>
      </w:r>
      <w:r w:rsidR="00990926" w:rsidRPr="00DF5A81">
        <w:rPr>
          <w:rFonts w:ascii="Times New Roman" w:hAnsi="Times New Roman" w:cs="Times New Roman"/>
          <w:sz w:val="28"/>
          <w:szCs w:val="28"/>
          <w:lang w:val="uk-UA"/>
        </w:rPr>
        <w:t>.</w:t>
      </w:r>
    </w:p>
    <w:p w14:paraId="3F5E06DB"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1539E517"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 16. Право зовнішніх зносин</w:t>
      </w:r>
      <w:r w:rsidR="00AA79FE" w:rsidRPr="00DF5A81">
        <w:rPr>
          <w:rFonts w:ascii="Times New Roman" w:hAnsi="Times New Roman" w:cs="Times New Roman"/>
          <w:sz w:val="28"/>
          <w:szCs w:val="28"/>
          <w:lang w:val="uk-UA"/>
        </w:rPr>
        <w:t xml:space="preserve">. </w:t>
      </w:r>
    </w:p>
    <w:p w14:paraId="69165B8D"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Поняття, джерела та принципи права зовнішніх зносин. Органи зовнішніх зносин держави та їх система. Дипломатичне право. Віденська конвенція про дипломатичні зносини 1961 р.. Консульське право. Віденська конвенція про консульські зносини 1963 р.. Право спеціальних місій. Конвенція про спеціальні місії 1969 р.. Дипломатичне право міжнародних організацій. Віденська конвенція про представництво держав у їх відносинах з міжнародними організаціями універсального характеру 1975 р. </w:t>
      </w:r>
    </w:p>
    <w:p w14:paraId="19C312E8"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6BB90A39"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 xml:space="preserve">17. Право міжнародних організацій. </w:t>
      </w:r>
    </w:p>
    <w:p w14:paraId="34CA1289"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Поняття, джерела та принципи права міжнародних організацій. Поняття, ознаки та класифікація міжна</w:t>
      </w:r>
      <w:r w:rsidR="00990926" w:rsidRPr="00DF5A81">
        <w:rPr>
          <w:rFonts w:ascii="Times New Roman" w:hAnsi="Times New Roman" w:cs="Times New Roman"/>
          <w:sz w:val="28"/>
          <w:szCs w:val="28"/>
          <w:lang w:val="uk-UA"/>
        </w:rPr>
        <w:t>родних міжурядових організацій</w:t>
      </w:r>
      <w:r w:rsidRPr="00DF5A81">
        <w:rPr>
          <w:rFonts w:ascii="Times New Roman" w:hAnsi="Times New Roman" w:cs="Times New Roman"/>
          <w:sz w:val="28"/>
          <w:szCs w:val="28"/>
          <w:lang w:val="uk-UA"/>
        </w:rPr>
        <w:t>. Організація Об’єднаних Націй. Статут ООН 1945 р.. Регіональні міжнародні міжурядові організації. Міжнародні неурядові організації</w:t>
      </w:r>
      <w:r w:rsidR="00990926" w:rsidRPr="00DF5A81">
        <w:rPr>
          <w:rFonts w:ascii="Times New Roman" w:hAnsi="Times New Roman" w:cs="Times New Roman"/>
          <w:sz w:val="28"/>
          <w:szCs w:val="28"/>
          <w:lang w:val="uk-UA"/>
        </w:rPr>
        <w:t>.</w:t>
      </w:r>
    </w:p>
    <w:p w14:paraId="4735E5EA"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79C21B2B"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 18. Мирн</w:t>
      </w:r>
      <w:r w:rsidRPr="00DF5A81">
        <w:rPr>
          <w:rFonts w:ascii="Times New Roman" w:hAnsi="Times New Roman" w:cs="Times New Roman"/>
          <w:b/>
          <w:sz w:val="28"/>
          <w:szCs w:val="28"/>
          <w:lang w:val="uk-UA"/>
        </w:rPr>
        <w:t>е вирішення міжнародних спорів</w:t>
      </w:r>
      <w:r w:rsidR="00AA79FE" w:rsidRPr="00DF5A81">
        <w:rPr>
          <w:rFonts w:ascii="Times New Roman" w:hAnsi="Times New Roman" w:cs="Times New Roman"/>
          <w:b/>
          <w:sz w:val="28"/>
          <w:szCs w:val="28"/>
          <w:lang w:val="uk-UA"/>
        </w:rPr>
        <w:t xml:space="preserve">. </w:t>
      </w:r>
    </w:p>
    <w:p w14:paraId="269946AB"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Джерела та принципи права мирного вирішення міжнародних спорів. Поняття міжнародного спору та класифікація мирних засобів вирішення міжнародних спорів. Міжнародний Суд ООН. Статут ООН і Статут Міжнародного Суду ООН.. Регіональні й спеціальні міжнародні судові установи. Міжнародні арбітражні (третейські) суди. Вирішення міжнародних спорів у рамках міжнародних організацій </w:t>
      </w:r>
    </w:p>
    <w:p w14:paraId="6138E64F"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5EE85CE2"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 xml:space="preserve">19. Право міжнародної безпеки. </w:t>
      </w:r>
    </w:p>
    <w:p w14:paraId="1340316E"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Джерела та принципи права міжнародної безпеки. Засади колективної безпеки за міжнародним правом. Засади здійснення миротворчих операцій за </w:t>
      </w:r>
      <w:r w:rsidRPr="00DF5A81">
        <w:rPr>
          <w:rFonts w:ascii="Times New Roman" w:hAnsi="Times New Roman" w:cs="Times New Roman"/>
          <w:sz w:val="28"/>
          <w:szCs w:val="28"/>
          <w:lang w:val="uk-UA"/>
        </w:rPr>
        <w:lastRenderedPageBreak/>
        <w:t>міжнародним правом. Роззброєння та обмеження озброєнь. Невоєнні аспекти міжнародної безпеки</w:t>
      </w:r>
      <w:r w:rsidR="00990926" w:rsidRPr="00DF5A81">
        <w:rPr>
          <w:rFonts w:ascii="Times New Roman" w:hAnsi="Times New Roman" w:cs="Times New Roman"/>
          <w:sz w:val="28"/>
          <w:szCs w:val="28"/>
          <w:lang w:val="uk-UA"/>
        </w:rPr>
        <w:t>.</w:t>
      </w:r>
    </w:p>
    <w:p w14:paraId="20B50EF2"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5D0B266A"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Тема №</w:t>
      </w:r>
      <w:r w:rsidR="00AA79FE" w:rsidRPr="00DF5A81">
        <w:rPr>
          <w:rFonts w:ascii="Times New Roman" w:hAnsi="Times New Roman" w:cs="Times New Roman"/>
          <w:b/>
          <w:sz w:val="28"/>
          <w:szCs w:val="28"/>
          <w:lang w:val="uk-UA"/>
        </w:rPr>
        <w:t xml:space="preserve"> 20. Міжнародне економічне право</w:t>
      </w:r>
      <w:r w:rsidR="00AA79FE" w:rsidRPr="00DF5A81">
        <w:rPr>
          <w:rFonts w:ascii="Times New Roman" w:hAnsi="Times New Roman" w:cs="Times New Roman"/>
          <w:sz w:val="28"/>
          <w:szCs w:val="28"/>
          <w:lang w:val="uk-UA"/>
        </w:rPr>
        <w:t xml:space="preserve">. </w:t>
      </w:r>
    </w:p>
    <w:p w14:paraId="0FCD9BCF" w14:textId="77777777" w:rsidR="00990926"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Джерела та принципи міжнародного економічного права. Міжнародні економічні організації. Юрисдикційні імунітети держав та їх власності. Європейська конвенція про імунітет держав 1972 р.. Регулювання діяльності транснаціональних корпорацій у сфері міжнародних економічних ві</w:t>
      </w:r>
      <w:r w:rsidR="00990926" w:rsidRPr="00DF5A81">
        <w:rPr>
          <w:rFonts w:ascii="Times New Roman" w:hAnsi="Times New Roman" w:cs="Times New Roman"/>
          <w:sz w:val="28"/>
          <w:szCs w:val="28"/>
          <w:lang w:val="uk-UA"/>
        </w:rPr>
        <w:t>дносин за міжнародним правом.</w:t>
      </w:r>
      <w:r w:rsidRPr="00DF5A81">
        <w:rPr>
          <w:rFonts w:ascii="Times New Roman" w:hAnsi="Times New Roman" w:cs="Times New Roman"/>
          <w:sz w:val="28"/>
          <w:szCs w:val="28"/>
          <w:lang w:val="uk-UA"/>
        </w:rPr>
        <w:t xml:space="preserve"> Вирішення міжнародних економічних спорів. Вашингтонська конвенція про порядок вирішення інвестиційних спорів між державами та іноземними особами інших держав 1965 р. Сеульська конвенція 1985 р. про заснування Багатостороннього агентства з гарантій інвестицій. Право Світової організації торгівлі. Угода про заснування Світової організації торгівлі 1994 р. Генеральна угода з тарифів і торгівлі 1994 р. </w:t>
      </w:r>
    </w:p>
    <w:p w14:paraId="5DDF0BDF"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50D74247" w14:textId="77777777" w:rsidR="00990926" w:rsidRPr="00DF5A81" w:rsidRDefault="00990926"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AA79FE" w:rsidRPr="00DF5A81">
        <w:rPr>
          <w:rFonts w:ascii="Times New Roman" w:hAnsi="Times New Roman" w:cs="Times New Roman"/>
          <w:b/>
          <w:sz w:val="28"/>
          <w:szCs w:val="28"/>
          <w:lang w:val="uk-UA"/>
        </w:rPr>
        <w:t xml:space="preserve">21. Міжнародне екологічне право. </w:t>
      </w:r>
    </w:p>
    <w:p w14:paraId="6D167695" w14:textId="77777777" w:rsidR="00650534" w:rsidRPr="00DF5A81" w:rsidRDefault="00AA79FE"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Джерела та принципи міжнародного екологічного права. Конвенція про оцінку впливу на довкілля у транскордонному контексті 1991 р. Конвенція про доступ до інформації, участь громадськості в процесі прийняття рішень та доступ до правосуддя з питань, що стосуються довкілля (</w:t>
      </w:r>
      <w:proofErr w:type="spellStart"/>
      <w:r w:rsidRPr="00DF5A81">
        <w:rPr>
          <w:rFonts w:ascii="Times New Roman" w:hAnsi="Times New Roman" w:cs="Times New Roman"/>
          <w:sz w:val="28"/>
          <w:szCs w:val="28"/>
          <w:lang w:val="uk-UA"/>
        </w:rPr>
        <w:t>Орхуська</w:t>
      </w:r>
      <w:proofErr w:type="spellEnd"/>
      <w:r w:rsidRPr="00DF5A81">
        <w:rPr>
          <w:rFonts w:ascii="Times New Roman" w:hAnsi="Times New Roman" w:cs="Times New Roman"/>
          <w:sz w:val="28"/>
          <w:szCs w:val="28"/>
          <w:lang w:val="uk-UA"/>
        </w:rPr>
        <w:t xml:space="preserve"> конвенція) 1998 р.</w:t>
      </w:r>
    </w:p>
    <w:p w14:paraId="11D01556" w14:textId="77777777" w:rsidR="00650534" w:rsidRPr="00DF5A81" w:rsidRDefault="00650534" w:rsidP="00E424C5">
      <w:pPr>
        <w:widowControl w:val="0"/>
        <w:autoSpaceDE w:val="0"/>
        <w:autoSpaceDN w:val="0"/>
        <w:spacing w:after="0" w:line="240" w:lineRule="auto"/>
        <w:ind w:right="1371"/>
        <w:outlineLvl w:val="0"/>
        <w:rPr>
          <w:rFonts w:ascii="Times New Roman" w:hAnsi="Times New Roman" w:cs="Times New Roman"/>
          <w:sz w:val="28"/>
          <w:szCs w:val="28"/>
          <w:lang w:val="uk-UA"/>
        </w:rPr>
      </w:pPr>
    </w:p>
    <w:p w14:paraId="76CF4A99" w14:textId="77777777" w:rsidR="001B067C" w:rsidRPr="00DF5A81" w:rsidRDefault="001B067C" w:rsidP="00E424C5">
      <w:pPr>
        <w:widowControl w:val="0"/>
        <w:autoSpaceDE w:val="0"/>
        <w:autoSpaceDN w:val="0"/>
        <w:spacing w:after="0" w:line="240" w:lineRule="auto"/>
        <w:ind w:right="-2"/>
        <w:jc w:val="center"/>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Рекомендована література </w:t>
      </w:r>
    </w:p>
    <w:p w14:paraId="096DBEEE"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Войціховський</w:t>
      </w:r>
      <w:proofErr w:type="spellEnd"/>
      <w:r w:rsidRPr="00DF5A81">
        <w:rPr>
          <w:rFonts w:ascii="Times New Roman" w:hAnsi="Times New Roman" w:cs="Times New Roman"/>
          <w:sz w:val="28"/>
          <w:szCs w:val="28"/>
          <w:lang w:val="uk-UA"/>
        </w:rPr>
        <w:t xml:space="preserve"> А. В. Міжнародне право: підручник. Харків: МВС України, Харків. </w:t>
      </w:r>
      <w:proofErr w:type="spellStart"/>
      <w:r w:rsidRPr="00DF5A81">
        <w:rPr>
          <w:rFonts w:ascii="Times New Roman" w:hAnsi="Times New Roman" w:cs="Times New Roman"/>
          <w:sz w:val="28"/>
          <w:szCs w:val="28"/>
          <w:lang w:val="uk-UA"/>
        </w:rPr>
        <w:t>нац</w:t>
      </w:r>
      <w:proofErr w:type="spellEnd"/>
      <w:r w:rsidRPr="00DF5A81">
        <w:rPr>
          <w:rFonts w:ascii="Times New Roman" w:hAnsi="Times New Roman" w:cs="Times New Roman"/>
          <w:sz w:val="28"/>
          <w:szCs w:val="28"/>
          <w:lang w:val="uk-UA"/>
        </w:rPr>
        <w:t xml:space="preserve">. ун-т </w:t>
      </w:r>
      <w:proofErr w:type="spellStart"/>
      <w:r w:rsidRPr="00DF5A81">
        <w:rPr>
          <w:rFonts w:ascii="Times New Roman" w:hAnsi="Times New Roman" w:cs="Times New Roman"/>
          <w:sz w:val="28"/>
          <w:szCs w:val="28"/>
          <w:lang w:val="uk-UA"/>
        </w:rPr>
        <w:t>внутр</w:t>
      </w:r>
      <w:proofErr w:type="spellEnd"/>
      <w:r w:rsidRPr="00DF5A81">
        <w:rPr>
          <w:rFonts w:ascii="Times New Roman" w:hAnsi="Times New Roman" w:cs="Times New Roman"/>
          <w:sz w:val="28"/>
          <w:szCs w:val="28"/>
          <w:lang w:val="uk-UA"/>
        </w:rPr>
        <w:t>. справ, 2020.  544 с.</w:t>
      </w:r>
    </w:p>
    <w:p w14:paraId="524260F0"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Загальна декларація прав людини: резолюція 217 А (ІІІ) Генеральної Асамблеї ООН від 10 грудня 1948 р. URL: https://zakon.rada.gov.ua/ </w:t>
      </w:r>
      <w:proofErr w:type="spellStart"/>
      <w:r w:rsidRPr="00DF5A81">
        <w:rPr>
          <w:rFonts w:ascii="Times New Roman" w:hAnsi="Times New Roman" w:cs="Times New Roman"/>
          <w:sz w:val="28"/>
          <w:szCs w:val="28"/>
          <w:lang w:val="uk-UA"/>
        </w:rPr>
        <w:t>laws</w:t>
      </w:r>
      <w:proofErr w:type="spellEnd"/>
      <w:r w:rsidRPr="00DF5A81">
        <w:rPr>
          <w:rFonts w:ascii="Times New Roman" w:hAnsi="Times New Roman" w:cs="Times New Roman"/>
          <w:sz w:val="28"/>
          <w:szCs w:val="28"/>
          <w:lang w:val="uk-UA"/>
        </w:rPr>
        <w:t>/</w:t>
      </w:r>
      <w:proofErr w:type="spellStart"/>
      <w:r w:rsidRPr="00DF5A81">
        <w:rPr>
          <w:rFonts w:ascii="Times New Roman" w:hAnsi="Times New Roman" w:cs="Times New Roman"/>
          <w:sz w:val="28"/>
          <w:szCs w:val="28"/>
          <w:lang w:val="uk-UA"/>
        </w:rPr>
        <w:t>show</w:t>
      </w:r>
      <w:proofErr w:type="spellEnd"/>
      <w:r w:rsidRPr="00DF5A81">
        <w:rPr>
          <w:rFonts w:ascii="Times New Roman" w:hAnsi="Times New Roman" w:cs="Times New Roman"/>
          <w:sz w:val="28"/>
          <w:szCs w:val="28"/>
          <w:lang w:val="uk-UA"/>
        </w:rPr>
        <w:t>/995_015#Text</w:t>
      </w:r>
    </w:p>
    <w:p w14:paraId="578DC508"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Конвенція про захист прав людини і основоположних свобод : з поправками, </w:t>
      </w:r>
      <w:proofErr w:type="spellStart"/>
      <w:r w:rsidRPr="00DF5A81">
        <w:rPr>
          <w:rFonts w:ascii="Times New Roman" w:hAnsi="Times New Roman" w:cs="Times New Roman"/>
          <w:sz w:val="28"/>
          <w:szCs w:val="28"/>
          <w:lang w:val="uk-UA"/>
        </w:rPr>
        <w:t>внесен</w:t>
      </w:r>
      <w:proofErr w:type="spellEnd"/>
      <w:r w:rsidRPr="00DF5A81">
        <w:rPr>
          <w:rFonts w:ascii="Times New Roman" w:hAnsi="Times New Roman" w:cs="Times New Roman"/>
          <w:sz w:val="28"/>
          <w:szCs w:val="28"/>
          <w:lang w:val="uk-UA"/>
        </w:rPr>
        <w:t>. відповідно до положень Протоколів №№ 11 та 14 з Протоколами №№ 1, 4, 6, 7, 12 та 13. Право України.  2010.  № 10.  С. 215–233.</w:t>
      </w:r>
    </w:p>
    <w:p w14:paraId="74CCA8AF"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Міжнародне кримінальне право (співробітництво держав у протидії злочинності) : підручник / В. А. </w:t>
      </w:r>
      <w:proofErr w:type="spellStart"/>
      <w:r w:rsidRPr="00DF5A81">
        <w:rPr>
          <w:rFonts w:ascii="Times New Roman" w:hAnsi="Times New Roman" w:cs="Times New Roman"/>
          <w:sz w:val="28"/>
          <w:szCs w:val="28"/>
          <w:lang w:val="uk-UA"/>
        </w:rPr>
        <w:t>Гринчак</w:t>
      </w:r>
      <w:proofErr w:type="spellEnd"/>
      <w:r w:rsidRPr="00DF5A81">
        <w:rPr>
          <w:rFonts w:ascii="Times New Roman" w:hAnsi="Times New Roman" w:cs="Times New Roman"/>
          <w:sz w:val="28"/>
          <w:szCs w:val="28"/>
          <w:lang w:val="uk-UA"/>
        </w:rPr>
        <w:t xml:space="preserve">, І. В. </w:t>
      </w:r>
      <w:proofErr w:type="spellStart"/>
      <w:r w:rsidRPr="00DF5A81">
        <w:rPr>
          <w:rFonts w:ascii="Times New Roman" w:hAnsi="Times New Roman" w:cs="Times New Roman"/>
          <w:sz w:val="28"/>
          <w:szCs w:val="28"/>
          <w:lang w:val="uk-UA"/>
        </w:rPr>
        <w:t>Земан</w:t>
      </w:r>
      <w:proofErr w:type="spellEnd"/>
      <w:r w:rsidRPr="00DF5A81">
        <w:rPr>
          <w:rFonts w:ascii="Times New Roman" w:hAnsi="Times New Roman" w:cs="Times New Roman"/>
          <w:sz w:val="28"/>
          <w:szCs w:val="28"/>
          <w:lang w:val="uk-UA"/>
        </w:rPr>
        <w:t xml:space="preserve">, І. І. </w:t>
      </w:r>
      <w:proofErr w:type="spellStart"/>
      <w:r w:rsidRPr="00DF5A81">
        <w:rPr>
          <w:rFonts w:ascii="Times New Roman" w:hAnsi="Times New Roman" w:cs="Times New Roman"/>
          <w:sz w:val="28"/>
          <w:szCs w:val="28"/>
          <w:lang w:val="uk-UA"/>
        </w:rPr>
        <w:t>Когутич</w:t>
      </w:r>
      <w:proofErr w:type="spellEnd"/>
      <w:r w:rsidRPr="00DF5A81">
        <w:rPr>
          <w:rFonts w:ascii="Times New Roman" w:hAnsi="Times New Roman" w:cs="Times New Roman"/>
          <w:sz w:val="28"/>
          <w:szCs w:val="28"/>
          <w:lang w:val="uk-UA"/>
        </w:rPr>
        <w:t xml:space="preserve">, О. К. </w:t>
      </w:r>
      <w:proofErr w:type="spellStart"/>
      <w:r w:rsidRPr="00DF5A81">
        <w:rPr>
          <w:rFonts w:ascii="Times New Roman" w:hAnsi="Times New Roman" w:cs="Times New Roman"/>
          <w:sz w:val="28"/>
          <w:szCs w:val="28"/>
          <w:lang w:val="uk-UA"/>
        </w:rPr>
        <w:t>Марін</w:t>
      </w:r>
      <w:proofErr w:type="spellEnd"/>
      <w:r w:rsidRPr="00DF5A81">
        <w:rPr>
          <w:rFonts w:ascii="Times New Roman" w:hAnsi="Times New Roman" w:cs="Times New Roman"/>
          <w:sz w:val="28"/>
          <w:szCs w:val="28"/>
          <w:lang w:val="uk-UA"/>
        </w:rPr>
        <w:t>.  Харків: Право, 2019.  440 с.</w:t>
      </w:r>
    </w:p>
    <w:p w14:paraId="6A70272D"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Міжнародне публічне право. Міжнародний захист прав людини: </w:t>
      </w:r>
      <w:proofErr w:type="spellStart"/>
      <w:r w:rsidRPr="00DF5A81">
        <w:rPr>
          <w:rFonts w:ascii="Times New Roman" w:hAnsi="Times New Roman" w:cs="Times New Roman"/>
          <w:sz w:val="28"/>
          <w:szCs w:val="28"/>
          <w:lang w:val="uk-UA"/>
        </w:rPr>
        <w:t>навч</w:t>
      </w:r>
      <w:proofErr w:type="spellEnd"/>
      <w:r w:rsidRPr="00DF5A81">
        <w:rPr>
          <w:rFonts w:ascii="Times New Roman" w:hAnsi="Times New Roman" w:cs="Times New Roman"/>
          <w:sz w:val="28"/>
          <w:szCs w:val="28"/>
          <w:lang w:val="uk-UA"/>
        </w:rPr>
        <w:t xml:space="preserve">. посібник. За загальною </w:t>
      </w:r>
      <w:proofErr w:type="spellStart"/>
      <w:r w:rsidRPr="00DF5A81">
        <w:rPr>
          <w:rFonts w:ascii="Times New Roman" w:hAnsi="Times New Roman" w:cs="Times New Roman"/>
          <w:sz w:val="28"/>
          <w:szCs w:val="28"/>
          <w:lang w:val="uk-UA"/>
        </w:rPr>
        <w:t>редакц</w:t>
      </w:r>
      <w:proofErr w:type="spellEnd"/>
      <w:r w:rsidRPr="00DF5A81">
        <w:rPr>
          <w:rFonts w:ascii="Times New Roman" w:hAnsi="Times New Roman" w:cs="Times New Roman"/>
          <w:sz w:val="28"/>
          <w:szCs w:val="28"/>
          <w:lang w:val="uk-UA"/>
        </w:rPr>
        <w:t>. Т.Л. Сироїд. Харків: Право. 2019. 494 с.</w:t>
      </w:r>
    </w:p>
    <w:p w14:paraId="6B9BCEE0"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Макбрайд</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Дж</w:t>
      </w:r>
      <w:proofErr w:type="spellEnd"/>
      <w:r w:rsidRPr="00DF5A81">
        <w:rPr>
          <w:rFonts w:ascii="Times New Roman" w:hAnsi="Times New Roman" w:cs="Times New Roman"/>
          <w:sz w:val="28"/>
          <w:szCs w:val="28"/>
          <w:lang w:val="uk-UA"/>
        </w:rPr>
        <w:t>. Європейська конвенція з прав людини та кримінальний процес. Київ: «К.І.С.», 2010. 576с.</w:t>
      </w:r>
    </w:p>
    <w:p w14:paraId="535C45EF"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Савчук К.О. Історія міжнародного права: курс лекцій. Київ: Київський університет права, 2013. 150с.</w:t>
      </w:r>
    </w:p>
    <w:p w14:paraId="15F3C4A8"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Тетарчук</w:t>
      </w:r>
      <w:proofErr w:type="spellEnd"/>
      <w:r w:rsidRPr="00DF5A81">
        <w:rPr>
          <w:rFonts w:ascii="Times New Roman" w:hAnsi="Times New Roman" w:cs="Times New Roman"/>
          <w:sz w:val="28"/>
          <w:szCs w:val="28"/>
          <w:lang w:val="uk-UA"/>
        </w:rPr>
        <w:t xml:space="preserve"> І. Дяків Т. Міжнародне право. Навчальний посібник для підготовки до іспитів. Київ: Центр учбової літератури. 2018. 208с.</w:t>
      </w:r>
    </w:p>
    <w:p w14:paraId="43CC2AE9"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 xml:space="preserve">Про міжнародні договори України : Закон України (із змінами, внесеними згідно із Законом 02.01.2020) № 1906-IV від 29.06.2004р. </w:t>
      </w:r>
      <w:proofErr w:type="spellStart"/>
      <w:r w:rsidRPr="00DF5A81">
        <w:rPr>
          <w:rFonts w:ascii="Times New Roman" w:hAnsi="Times New Roman" w:cs="Times New Roman"/>
          <w:sz w:val="28"/>
          <w:szCs w:val="28"/>
          <w:lang w:val="uk-UA"/>
        </w:rPr>
        <w:t>URL:http</w:t>
      </w:r>
      <w:proofErr w:type="spellEnd"/>
      <w:r w:rsidRPr="00DF5A81">
        <w:rPr>
          <w:rFonts w:ascii="Times New Roman" w:hAnsi="Times New Roman" w:cs="Times New Roman"/>
          <w:sz w:val="28"/>
          <w:szCs w:val="28"/>
          <w:lang w:val="uk-UA"/>
        </w:rPr>
        <w:t xml:space="preserve">://zakon.rada.gov. </w:t>
      </w:r>
      <w:proofErr w:type="spellStart"/>
      <w:r w:rsidRPr="00DF5A81">
        <w:rPr>
          <w:rFonts w:ascii="Times New Roman" w:hAnsi="Times New Roman" w:cs="Times New Roman"/>
          <w:sz w:val="28"/>
          <w:szCs w:val="28"/>
          <w:lang w:val="uk-UA"/>
        </w:rPr>
        <w:t>ua</w:t>
      </w:r>
      <w:proofErr w:type="spellEnd"/>
      <w:r w:rsidRPr="00DF5A81">
        <w:rPr>
          <w:rFonts w:ascii="Times New Roman" w:hAnsi="Times New Roman" w:cs="Times New Roman"/>
          <w:sz w:val="28"/>
          <w:szCs w:val="28"/>
          <w:lang w:val="uk-UA"/>
        </w:rPr>
        <w:t>/</w:t>
      </w:r>
      <w:proofErr w:type="spellStart"/>
      <w:r w:rsidRPr="00DF5A81">
        <w:rPr>
          <w:rFonts w:ascii="Times New Roman" w:hAnsi="Times New Roman" w:cs="Times New Roman"/>
          <w:sz w:val="28"/>
          <w:szCs w:val="28"/>
          <w:lang w:val="uk-UA"/>
        </w:rPr>
        <w:t>cgi-bin</w:t>
      </w:r>
      <w:proofErr w:type="spellEnd"/>
      <w:r w:rsidRPr="00DF5A81">
        <w:rPr>
          <w:rFonts w:ascii="Times New Roman" w:hAnsi="Times New Roman" w:cs="Times New Roman"/>
          <w:sz w:val="28"/>
          <w:szCs w:val="28"/>
          <w:lang w:val="uk-UA"/>
        </w:rPr>
        <w:t>/</w:t>
      </w:r>
      <w:proofErr w:type="spellStart"/>
      <w:r w:rsidRPr="00DF5A81">
        <w:rPr>
          <w:rFonts w:ascii="Times New Roman" w:hAnsi="Times New Roman" w:cs="Times New Roman"/>
          <w:sz w:val="28"/>
          <w:szCs w:val="28"/>
          <w:lang w:val="uk-UA"/>
        </w:rPr>
        <w:t>laws</w:t>
      </w:r>
      <w:proofErr w:type="spellEnd"/>
      <w:r w:rsidRPr="00DF5A81">
        <w:rPr>
          <w:rFonts w:ascii="Times New Roman" w:hAnsi="Times New Roman" w:cs="Times New Roman"/>
          <w:sz w:val="28"/>
          <w:szCs w:val="28"/>
          <w:lang w:val="uk-UA"/>
        </w:rPr>
        <w:t>/</w:t>
      </w:r>
      <w:proofErr w:type="spellStart"/>
      <w:r w:rsidRPr="00DF5A81">
        <w:rPr>
          <w:rFonts w:ascii="Times New Roman" w:hAnsi="Times New Roman" w:cs="Times New Roman"/>
          <w:sz w:val="28"/>
          <w:szCs w:val="28"/>
          <w:lang w:val="uk-UA"/>
        </w:rPr>
        <w:t>main.cgi</w:t>
      </w:r>
      <w:proofErr w:type="spellEnd"/>
      <w:r w:rsidRPr="00DF5A81">
        <w:rPr>
          <w:rFonts w:ascii="Times New Roman" w:hAnsi="Times New Roman" w:cs="Times New Roman"/>
          <w:sz w:val="28"/>
          <w:szCs w:val="28"/>
          <w:lang w:val="uk-UA"/>
        </w:rPr>
        <w:t xml:space="preserve">  </w:t>
      </w:r>
    </w:p>
    <w:p w14:paraId="0A970A3C"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Charter</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of</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the</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United</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Nations</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and</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Statute</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of</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the</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Internatonal</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Court</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of</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Justice</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United</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Nations</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New</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York</w:t>
      </w:r>
      <w:proofErr w:type="spellEnd"/>
      <w:r w:rsidRPr="00DF5A81">
        <w:rPr>
          <w:rFonts w:ascii="Times New Roman" w:hAnsi="Times New Roman" w:cs="Times New Roman"/>
          <w:sz w:val="28"/>
          <w:szCs w:val="28"/>
          <w:lang w:val="uk-UA"/>
        </w:rPr>
        <w:t xml:space="preserve"> Office </w:t>
      </w:r>
      <w:proofErr w:type="spellStart"/>
      <w:r w:rsidRPr="00DF5A81">
        <w:rPr>
          <w:rFonts w:ascii="Times New Roman" w:hAnsi="Times New Roman" w:cs="Times New Roman"/>
          <w:sz w:val="28"/>
          <w:szCs w:val="28"/>
          <w:lang w:val="uk-UA"/>
        </w:rPr>
        <w:t>of</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Public</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Information</w:t>
      </w:r>
      <w:proofErr w:type="spellEnd"/>
      <w:r w:rsidRPr="00DF5A81">
        <w:rPr>
          <w:rFonts w:ascii="Times New Roman" w:hAnsi="Times New Roman" w:cs="Times New Roman"/>
          <w:sz w:val="28"/>
          <w:szCs w:val="28"/>
          <w:lang w:val="uk-UA"/>
        </w:rPr>
        <w:t xml:space="preserve"> 1972. URL: https://treaties.un.org/doc/publication/ctc/uncharter.pdf</w:t>
      </w:r>
    </w:p>
    <w:p w14:paraId="5F704E40"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Статут Організації Об’єднаних Націй від 26 червня 1945 р. URL: https://zakon.rada.gov.ua/laws/show/995_010#Text </w:t>
      </w:r>
    </w:p>
    <w:p w14:paraId="7276DEC3"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Статут Міжнародного Суду ООН від 26 червня 1945 р. URL: https://zakon.rada.gov.ua/laws/show/995_010#Text </w:t>
      </w:r>
    </w:p>
    <w:p w14:paraId="554CE629"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Паризька хартія для нової Європи від 21 листопада 1990 р. URL: https://zakon.rada.gov.ua/laws/show/995_058#Text</w:t>
      </w:r>
    </w:p>
    <w:p w14:paraId="02268E89"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Віденська Конвенція про право міжнародних договорів від 23 травня 1969 р. URL: https://zakon.rada.gov.ua/laws/show/995_118#Text</w:t>
      </w:r>
    </w:p>
    <w:p w14:paraId="1C36D6DE"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Декларація про принципи міжнародного права, що стосуються дружніх відносин та співробітництва між державами відповідно до Статуту Організації Об’єднаних Націй від 24 жовтня 1970 р. URL: https://zakon.rada.gov.ua/laws/show/995_569#Text</w:t>
      </w:r>
    </w:p>
    <w:p w14:paraId="7EDDC5DC"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Заключний акт Наради з безпеки та співробітництва в Європі від 1 серпня 1975 р. URL: https://zakon.rada.gov.ua/laws/show/994_055#Text</w:t>
      </w:r>
    </w:p>
    <w:p w14:paraId="1CFC7725"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Загальна декларація прав людини (резолюція 217 А (ІІІ) Генеральної Асамблеї ООН від 10 грудня 1948 р. URL: https://zakon.rada.gov.ua/laws/show/995_015#Text</w:t>
      </w:r>
    </w:p>
    <w:p w14:paraId="1C73816A"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Міжнародний пакт про економічні, соціальні і культурні права від 16.12.1966 (Редакція станом на 19.10.1973).  URL: https://zakon.rada.gov.ua/laws/show/995_042#Text</w:t>
      </w:r>
    </w:p>
    <w:p w14:paraId="1638711D"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Міжнародний пакт про громадянські і політичні права від 19 грудня 1966 р. URL: https://zakon.rada.gov.ua/laws/show/995_043#Text</w:t>
      </w:r>
    </w:p>
    <w:p w14:paraId="0E582275"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Європейська соціальна хартія 1961 р. URL: https://zakon.rada.gov.ua/laws/show/994_300#Text</w:t>
      </w:r>
    </w:p>
    <w:p w14:paraId="662E8977"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Декларація про недопущення інтервенції та втручання у внутрішні справи держав від 9 грудня 1981 р. URL: https://zakon.rada.gov.ua/laws/show/995_a33#Text</w:t>
      </w:r>
    </w:p>
    <w:p w14:paraId="225C8574"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Декларація про посилення ефективності принципу відмови від погрози силою або її   застосування в міжнародних відносинах від 18 листопада 1987 р. URL: https://zakon.rada.gov.ua/laws/show/995_571#Text</w:t>
      </w:r>
    </w:p>
    <w:p w14:paraId="52788A35"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Про правонаступництво України:  Закон України №1543-ХІІ від 12 вересня 1991 р. URL: https://zakon.rada.gov.ua/laws/show/1543-12#Text</w:t>
      </w:r>
    </w:p>
    <w:p w14:paraId="755AEFA3"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Договір про правонаступництво щодо зовнішнього державного боргу та активів Союзу РСР від 4 грудня 1991 р. URL: https://zakon.rada.gov.ua/laws/show/997_155#Text</w:t>
      </w:r>
    </w:p>
    <w:p w14:paraId="3CA83EFE"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Резолюція Генеральної Асамблеї ООН A/68/L.39 </w:t>
      </w:r>
      <w:proofErr w:type="spellStart"/>
      <w:r w:rsidRPr="00DF5A81">
        <w:rPr>
          <w:rFonts w:ascii="Times New Roman" w:hAnsi="Times New Roman" w:cs="Times New Roman"/>
          <w:sz w:val="28"/>
          <w:szCs w:val="28"/>
          <w:lang w:val="uk-UA"/>
        </w:rPr>
        <w:t>dsl</w:t>
      </w:r>
      <w:proofErr w:type="spellEnd"/>
      <w:r w:rsidRPr="00DF5A81">
        <w:rPr>
          <w:rFonts w:ascii="Times New Roman" w:hAnsi="Times New Roman" w:cs="Times New Roman"/>
          <w:sz w:val="28"/>
          <w:szCs w:val="28"/>
          <w:lang w:val="uk-UA"/>
        </w:rPr>
        <w:t xml:space="preserve"> 7 березня, 2014р.   (Шістдесят восьма сесія) щодо територіальної цілісності України  1060731.URL: http://search.ligazakon.ua/l_doc2.nsf/link1/MU00044.html </w:t>
      </w:r>
    </w:p>
    <w:p w14:paraId="1D857D01"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Конвенція про припинення злочину апартеїду та покарання за нього від 30 листопада 1973 р. URL: https://zakon.rada.gov.ua/laws/show/995_149#Text</w:t>
      </w:r>
    </w:p>
    <w:p w14:paraId="251943F7"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Резолюція 95 (І) Генеральної Асамблеї ООН «Ствердження принципів міжнародного права, що визнані Статутом Нюрнберзького трибуналу» від 11 грудня 1946р. URL: https://zakon.rada.gov.ua/laws/show/995_910#Text</w:t>
      </w:r>
    </w:p>
    <w:p w14:paraId="555121D6"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20.</w:t>
      </w:r>
      <w:r w:rsidRPr="00DF5A81">
        <w:rPr>
          <w:rFonts w:ascii="Times New Roman" w:hAnsi="Times New Roman" w:cs="Times New Roman"/>
          <w:sz w:val="28"/>
          <w:szCs w:val="28"/>
          <w:lang w:val="uk-UA"/>
        </w:rPr>
        <w:tab/>
        <w:t>Статут Міжнародного військового трибуналу для суду та покарання головних військових злочинців європейських країн «осі» від   08 серпня1945 р. URL: https://zakon.rada.gov.ua/laws/show/998_201#Text</w:t>
      </w:r>
    </w:p>
    <w:p w14:paraId="248BF70B"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Женевська конвенція про поліпшення долі поранених і хворих у </w:t>
      </w:r>
      <w:proofErr w:type="spellStart"/>
      <w:r w:rsidRPr="00DF5A81">
        <w:rPr>
          <w:rFonts w:ascii="Times New Roman" w:hAnsi="Times New Roman" w:cs="Times New Roman"/>
          <w:sz w:val="28"/>
          <w:szCs w:val="28"/>
          <w:lang w:val="uk-UA"/>
        </w:rPr>
        <w:t>діячих</w:t>
      </w:r>
      <w:proofErr w:type="spellEnd"/>
      <w:r w:rsidRPr="00DF5A81">
        <w:rPr>
          <w:rFonts w:ascii="Times New Roman" w:hAnsi="Times New Roman" w:cs="Times New Roman"/>
          <w:sz w:val="28"/>
          <w:szCs w:val="28"/>
          <w:lang w:val="uk-UA"/>
        </w:rPr>
        <w:t xml:space="preserve"> арміях (ЖК І) від 12 серпня 1949 року. URL: http://zakon3.rada.gov.ua/laws/ </w:t>
      </w:r>
      <w:proofErr w:type="spellStart"/>
      <w:r w:rsidRPr="00DF5A81">
        <w:rPr>
          <w:rFonts w:ascii="Times New Roman" w:hAnsi="Times New Roman" w:cs="Times New Roman"/>
          <w:sz w:val="28"/>
          <w:szCs w:val="28"/>
          <w:lang w:val="uk-UA"/>
        </w:rPr>
        <w:t>show</w:t>
      </w:r>
      <w:proofErr w:type="spellEnd"/>
      <w:r w:rsidRPr="00DF5A81">
        <w:rPr>
          <w:rFonts w:ascii="Times New Roman" w:hAnsi="Times New Roman" w:cs="Times New Roman"/>
          <w:sz w:val="28"/>
          <w:szCs w:val="28"/>
          <w:lang w:val="uk-UA"/>
        </w:rPr>
        <w:t>/995_151</w:t>
      </w:r>
    </w:p>
    <w:p w14:paraId="289134D8"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Женевська конвенція про поліпшення долі поранених, хворих та осіб, які зазнали корабельної аварії зі складу збройних сил на морі (ЖК ІІ) від 12 серпня 1949 року. URL: http://zakon2.rada.gov.ua/laws/show/995_152</w:t>
      </w:r>
    </w:p>
    <w:p w14:paraId="65A4FFC2"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Женевська конвенція про поводження з військовополоненими (ЖК ІІІ) від 12 серпня 1949 року URL: http://zakon2.rada.gov.ua/laws/show/995_153</w:t>
      </w:r>
    </w:p>
    <w:p w14:paraId="05F4A5A6"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Женевська конвенція про захист цивільного населення під час війни (ЖК ІV) від 12 серпня 1949 року.</w:t>
      </w:r>
      <w:r w:rsidR="00DF5A81"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 xml:space="preserve">URL: http://zakon3.rada.gov.ua/laws/ </w:t>
      </w:r>
      <w:proofErr w:type="spellStart"/>
      <w:r w:rsidRPr="00DF5A81">
        <w:rPr>
          <w:rFonts w:ascii="Times New Roman" w:hAnsi="Times New Roman" w:cs="Times New Roman"/>
          <w:sz w:val="28"/>
          <w:szCs w:val="28"/>
          <w:lang w:val="uk-UA"/>
        </w:rPr>
        <w:t>show</w:t>
      </w:r>
      <w:proofErr w:type="spellEnd"/>
      <w:r w:rsidRPr="00DF5A81">
        <w:rPr>
          <w:rFonts w:ascii="Times New Roman" w:hAnsi="Times New Roman" w:cs="Times New Roman"/>
          <w:sz w:val="28"/>
          <w:szCs w:val="28"/>
          <w:lang w:val="uk-UA"/>
        </w:rPr>
        <w:t>/995_154</w:t>
      </w:r>
    </w:p>
    <w:p w14:paraId="15838190"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Додатковий протокол до Женевських конвенцій від 12 серпня 1949 року, що стосується захисту жертв міжнародних збройних конфліктів (Протокол І), від 8 червня 1977 року. URL: http://zakon3.rada.gov.ua/laws/show/995_199</w:t>
      </w:r>
    </w:p>
    <w:p w14:paraId="710E23E3"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Додатковий протокол до Женевських конвенцій від 12 серпня 1949 року, що стосується захисту жертв збройних конфліктів неміжнародного характеру (Протокол ІІ), від 8 червня 1977 року. URL: http://zakon2.rada.gov.ua/laws/show/995_200 </w:t>
      </w:r>
    </w:p>
    <w:p w14:paraId="4683AC9B"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Додатковий протокол до Женевських конвенцій від 12 серпня 1949 року, що стосується прийняття додаткової відмітної емблеми (Протокол ІІІ), від 8 грудня 2006 року.  URL: http://zakon3.rada.gov.ua/laws/show/995_g74 </w:t>
      </w:r>
    </w:p>
    <w:p w14:paraId="44819AF0"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IV Конвенція про закони і звичаї війни на суходолі та додаток до неї: Положення про закони і звичаї війни на суходолі 1907 року. URL: http://zakon5.rada.gov.ua/laws/show/995_222</w:t>
      </w:r>
    </w:p>
    <w:p w14:paraId="3B21C0DB"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Конвенція про запобігання злочину геноциду та покарання за нього 1948 року.  URL: http://zakon5.rada.gov.ua/laws/show/995_155) </w:t>
      </w:r>
    </w:p>
    <w:p w14:paraId="18F058F8"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Конвенція про незастосування строку давності до воєнних злочинів і злочинів проти людства 1968 року. URL: http://zakon5.rada.gov.ua/laws/show/995_168</w:t>
      </w:r>
    </w:p>
    <w:p w14:paraId="5791D98A"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Європейська конвенція про незастосування строків давності до злочинів проти людяності та воєнних злочинів 1974 року. URL: http://zakon5.rada.gov.ua/laws/show/994_125 </w:t>
      </w:r>
    </w:p>
    <w:p w14:paraId="11536CDC"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Міжнародна конвенція про боротьбу з вербуванням, використанням, фінансуванням і навчанням найманців 1989 року. URL:   http://zakon2.rada.gov.ua/laws/show/995_103</w:t>
      </w:r>
    </w:p>
    <w:p w14:paraId="4883F2B6"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Міжнародна конвенція про захист усіх осіб від насильницьких зникнень 2006 року. URL: http://zakon3.rada.gov.ua/laws/show/995_l54</w:t>
      </w:r>
    </w:p>
    <w:p w14:paraId="09031234"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Елементи злочинів Міжнародного кримінального суду.  URL: http://www.un.org/ru/documents/rules/icc_elements.pdf</w:t>
      </w:r>
    </w:p>
    <w:p w14:paraId="55DDFF73"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Звіт Офісу (Канцелярії) Прокурора Міжнародного кримінального суду щодо діяльності з попереднього розслідування за 2015 рік. </w:t>
      </w:r>
      <w:proofErr w:type="spellStart"/>
      <w:r w:rsidRPr="00DF5A81">
        <w:rPr>
          <w:rFonts w:ascii="Times New Roman" w:hAnsi="Times New Roman" w:cs="Times New Roman"/>
          <w:sz w:val="28"/>
          <w:szCs w:val="28"/>
          <w:lang w:val="uk-UA"/>
        </w:rPr>
        <w:t>URL:https</w:t>
      </w:r>
      <w:proofErr w:type="spellEnd"/>
      <w:r w:rsidRPr="00DF5A81">
        <w:rPr>
          <w:rFonts w:ascii="Times New Roman" w:hAnsi="Times New Roman" w:cs="Times New Roman"/>
          <w:sz w:val="28"/>
          <w:szCs w:val="28"/>
          <w:lang w:val="uk-UA"/>
        </w:rPr>
        <w:t>://www.icc-cpi.int/iccdocs/otp/OTP-PE-rep-2015-Eng.pdf</w:t>
      </w:r>
    </w:p>
    <w:p w14:paraId="409DBF36"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Звіт Офісу (Канцелярії) Прокурора Міжнародного кримінального суду щодо діяльності з попереднього розслідування за 2016 рік. URL: https://www.icc-cpi.int/iccdocs/otp/161114-otp-rep-PE_ENG.pdf </w:t>
      </w:r>
    </w:p>
    <w:p w14:paraId="7EBD4BB0" w14:textId="77777777" w:rsidR="001B067C" w:rsidRPr="00DF5A81" w:rsidRDefault="001B067C" w:rsidP="00E424C5">
      <w:pPr>
        <w:pStyle w:val="a4"/>
        <w:widowControl w:val="0"/>
        <w:numPr>
          <w:ilvl w:val="0"/>
          <w:numId w:val="28"/>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Звіт Офісу (Канцелярії) Прокурора Міжнародного кримінального суду щодо діяльності з попереднього розслідування за 2017 рік. URL: https://www.icc-cpi.int/itemsDocuments/2017-PE-rep/2017-otp-rep-PE_ENG.pdf</w:t>
      </w:r>
    </w:p>
    <w:p w14:paraId="3F0D8D4F" w14:textId="77777777" w:rsidR="001B067C" w:rsidRPr="00DF5A81" w:rsidRDefault="001B067C" w:rsidP="00E424C5">
      <w:pPr>
        <w:widowControl w:val="0"/>
        <w:autoSpaceDE w:val="0"/>
        <w:autoSpaceDN w:val="0"/>
        <w:spacing w:after="0" w:line="240" w:lineRule="auto"/>
        <w:ind w:right="1371"/>
        <w:jc w:val="center"/>
        <w:outlineLvl w:val="0"/>
        <w:rPr>
          <w:rFonts w:ascii="Times New Roman" w:hAnsi="Times New Roman" w:cs="Times New Roman"/>
          <w:sz w:val="28"/>
          <w:szCs w:val="28"/>
          <w:lang w:val="uk-UA"/>
        </w:rPr>
      </w:pPr>
    </w:p>
    <w:p w14:paraId="05F2D89C" w14:textId="77777777" w:rsidR="00AA79FE" w:rsidRPr="00DF5A81" w:rsidRDefault="00AA79FE" w:rsidP="00E424C5">
      <w:pPr>
        <w:widowControl w:val="0"/>
        <w:spacing w:after="0" w:line="240" w:lineRule="auto"/>
        <w:jc w:val="center"/>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8. ЗМІСТ НАВЧАЛЬНОЇ ДИСЦИПЛІНИ</w:t>
      </w:r>
    </w:p>
    <w:p w14:paraId="506C8208" w14:textId="77777777" w:rsidR="00650534" w:rsidRPr="00DF5A81" w:rsidRDefault="00AA79FE" w:rsidP="00E424C5">
      <w:pPr>
        <w:widowControl w:val="0"/>
        <w:autoSpaceDE w:val="0"/>
        <w:autoSpaceDN w:val="0"/>
        <w:spacing w:after="0" w:line="240" w:lineRule="auto"/>
        <w:ind w:right="-2"/>
        <w:jc w:val="center"/>
        <w:outlineLvl w:val="0"/>
        <w:rPr>
          <w:rFonts w:ascii="Times New Roman" w:eastAsia="Times New Roman" w:hAnsi="Times New Roman" w:cs="Times New Roman"/>
          <w:b/>
          <w:bCs/>
          <w:sz w:val="28"/>
          <w:szCs w:val="28"/>
          <w:lang w:val="uk-UA"/>
        </w:rPr>
      </w:pPr>
      <w:r w:rsidRPr="00DF5A81">
        <w:rPr>
          <w:rFonts w:ascii="Times New Roman" w:eastAsia="Times New Roman" w:hAnsi="Times New Roman" w:cs="Times New Roman"/>
          <w:b/>
          <w:bCs/>
          <w:sz w:val="28"/>
          <w:szCs w:val="28"/>
          <w:lang w:val="uk-UA"/>
        </w:rPr>
        <w:t>«</w:t>
      </w:r>
      <w:r w:rsidR="00BD7CF2" w:rsidRPr="00DF5A81">
        <w:rPr>
          <w:rFonts w:ascii="Times New Roman" w:hAnsi="Times New Roman" w:cs="Times New Roman"/>
          <w:b/>
          <w:sz w:val="28"/>
          <w:szCs w:val="28"/>
          <w:lang w:val="uk-UA"/>
        </w:rPr>
        <w:t>МІЖНАРОДНИЙ ЗАХИСТ ПРАВ ЛЮДИНИ</w:t>
      </w:r>
      <w:r w:rsidRPr="00DF5A81">
        <w:rPr>
          <w:rFonts w:ascii="Times New Roman" w:eastAsia="Times New Roman" w:hAnsi="Times New Roman" w:cs="Times New Roman"/>
          <w:b/>
          <w:bCs/>
          <w:sz w:val="28"/>
          <w:szCs w:val="28"/>
          <w:lang w:val="uk-UA"/>
        </w:rPr>
        <w:t>»</w:t>
      </w:r>
    </w:p>
    <w:p w14:paraId="6DC550EF" w14:textId="77777777" w:rsidR="006832E4" w:rsidRPr="00DF5A81" w:rsidRDefault="006832E4" w:rsidP="00E424C5">
      <w:pPr>
        <w:widowControl w:val="0"/>
        <w:autoSpaceDE w:val="0"/>
        <w:autoSpaceDN w:val="0"/>
        <w:spacing w:after="0" w:line="240" w:lineRule="auto"/>
        <w:ind w:right="-2"/>
        <w:jc w:val="center"/>
        <w:outlineLvl w:val="0"/>
        <w:rPr>
          <w:rFonts w:ascii="Times New Roman" w:hAnsi="Times New Roman" w:cs="Times New Roman"/>
          <w:b/>
          <w:sz w:val="28"/>
          <w:szCs w:val="28"/>
          <w:lang w:val="uk-UA"/>
        </w:rPr>
      </w:pPr>
    </w:p>
    <w:p w14:paraId="45BECD78"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1. </w:t>
      </w:r>
      <w:r w:rsidR="00BD7CF2" w:rsidRPr="00DF5A81">
        <w:rPr>
          <w:rFonts w:ascii="Times New Roman" w:hAnsi="Times New Roman" w:cs="Times New Roman"/>
          <w:b/>
          <w:sz w:val="28"/>
          <w:szCs w:val="28"/>
          <w:lang w:val="uk-UA"/>
        </w:rPr>
        <w:t xml:space="preserve">Загальні положення про права людини. </w:t>
      </w:r>
    </w:p>
    <w:p w14:paraId="43DD5D1E" w14:textId="77777777" w:rsidR="006832E4"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Природа та сутність прав людини. Класифікація прав людини. Універсальність прав людини. Захист прав людини в діяльності Ліги Націй</w:t>
      </w:r>
      <w:r w:rsidR="006832E4" w:rsidRPr="00DF5A81">
        <w:rPr>
          <w:rFonts w:ascii="Times New Roman" w:hAnsi="Times New Roman" w:cs="Times New Roman"/>
          <w:sz w:val="28"/>
          <w:szCs w:val="28"/>
          <w:lang w:val="uk-UA"/>
        </w:rPr>
        <w:t>.</w:t>
      </w:r>
    </w:p>
    <w:p w14:paraId="1E4A30A7"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1F392799"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 xml:space="preserve">2. Захист прав людини в рамках ООН. </w:t>
      </w:r>
    </w:p>
    <w:p w14:paraId="6EB0E382" w14:textId="77777777" w:rsidR="006832E4"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Статут ООН, Загальна декларація прав людини 1948 р.. Рада ООН з прав людини. Верховний Комісар ООН з прав людини. Процедура 1503. Міжнародний пакт про громадянські і політичні права 1966 р. Комітет з прав людини. Міжнародний пакт про економічні, соціальні і культурні права 1966 р. Комітет з економічних, соціальних та культурних прав. Конвенція ООН про ліквідацію всіх форм дискримінації щодо жінок 1979 р. Комітет з ліквідації дискримінації щодо жінок. Конвенція ООН про права дитини </w:t>
      </w:r>
      <w:r w:rsidR="006832E4" w:rsidRPr="00DF5A81">
        <w:rPr>
          <w:rFonts w:ascii="Times New Roman" w:hAnsi="Times New Roman" w:cs="Times New Roman"/>
          <w:sz w:val="28"/>
          <w:szCs w:val="28"/>
          <w:lang w:val="uk-UA"/>
        </w:rPr>
        <w:t>1989 р. Комітет з прав дитини</w:t>
      </w:r>
      <w:r w:rsidRPr="00DF5A81">
        <w:rPr>
          <w:rFonts w:ascii="Times New Roman" w:hAnsi="Times New Roman" w:cs="Times New Roman"/>
          <w:sz w:val="28"/>
          <w:szCs w:val="28"/>
          <w:lang w:val="uk-UA"/>
        </w:rPr>
        <w:t>. Конвенція проти катувань та інших жорстоких, нелюдських або таких, що принижують гідність, видів поводження і покарання 1984 р. Комітет проти катувань. Міжнародна конвенція про ліквідацію всіх форм расової дискримінації 1965 р. Комітет по ліквідації расової дискримінації. Конвенція ООН про права осіб з інвалідністю 2006 р. Ком</w:t>
      </w:r>
      <w:r w:rsidR="00DF5A81" w:rsidRPr="00DF5A81">
        <w:rPr>
          <w:rFonts w:ascii="Times New Roman" w:hAnsi="Times New Roman" w:cs="Times New Roman"/>
          <w:sz w:val="28"/>
          <w:szCs w:val="28"/>
          <w:lang w:val="uk-UA"/>
        </w:rPr>
        <w:t>ітет з прав осіб з інвалідністю.</w:t>
      </w:r>
    </w:p>
    <w:p w14:paraId="1314E4A5"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23944F81"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3. Захист прав людини в Європі</w:t>
      </w:r>
      <w:r w:rsidR="00BD7CF2" w:rsidRPr="00DF5A81">
        <w:rPr>
          <w:rFonts w:ascii="Times New Roman" w:hAnsi="Times New Roman" w:cs="Times New Roman"/>
          <w:sz w:val="28"/>
          <w:szCs w:val="28"/>
          <w:lang w:val="uk-UA"/>
        </w:rPr>
        <w:t xml:space="preserve">. </w:t>
      </w:r>
    </w:p>
    <w:p w14:paraId="0BBADF3C" w14:textId="77777777" w:rsidR="006832E4"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Конвенція про захист прав людини і основоположних свобод 1950 р.: принципи тлумачення, особливості застосування в національному правопорядку. Юрисдикція Європейського суду з прав людини. Процедура звернення до Європейського суду з прав людини. Особливості розгляду </w:t>
      </w:r>
      <w:r w:rsidRPr="00DF5A81">
        <w:rPr>
          <w:rFonts w:ascii="Times New Roman" w:hAnsi="Times New Roman" w:cs="Times New Roman"/>
          <w:sz w:val="28"/>
          <w:szCs w:val="28"/>
          <w:lang w:val="uk-UA"/>
        </w:rPr>
        <w:lastRenderedPageBreak/>
        <w:t>Європейським судом з прав людини міждержавних скарг. Рішення про прийнятність у справі «Україна проти Російської Федерації (щодо Криму)» № 20298/14, 2021 р.. Консультативні повноваження Європейського суду з прав людини. Виконання рішень Європейського суду з прав людини в Україні. Закон України «Про виконання рішень та застосування практики Європейського суду з прав людини» від 23 лютого 2006 р. № 3477-IV. Контроль Комітету Міністрів Ради Європи за виконанням рішень Європейського суду з прав людини. Європейська соціальна хартія (переглянута) 1996 р.. Захист прав людини в Європейському Союзі. Хартія основоположних прав Європейського Союзу 2000 р.. Діяльність ОБСЄ у сфері визначення та просування стандартів захисту прав людини (Бюро з демократичних інститутів і прав людини ОБСЄ, Верховний комісар ОБСЄ</w:t>
      </w:r>
      <w:r w:rsidR="00DF5A81" w:rsidRPr="00DF5A81">
        <w:rPr>
          <w:rFonts w:ascii="Times New Roman" w:hAnsi="Times New Roman" w:cs="Times New Roman"/>
          <w:sz w:val="28"/>
          <w:szCs w:val="28"/>
          <w:lang w:val="uk-UA"/>
        </w:rPr>
        <w:t xml:space="preserve"> у справах національних меншин).</w:t>
      </w:r>
    </w:p>
    <w:p w14:paraId="1B12AC55"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366A00D0" w14:textId="77777777" w:rsidR="001870A8"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4. Інші регіональні системи захисту прав людини</w:t>
      </w:r>
      <w:r w:rsidR="00BD7CF2" w:rsidRPr="00DF5A81">
        <w:rPr>
          <w:rFonts w:ascii="Times New Roman" w:hAnsi="Times New Roman" w:cs="Times New Roman"/>
          <w:sz w:val="28"/>
          <w:szCs w:val="28"/>
          <w:lang w:val="uk-UA"/>
        </w:rPr>
        <w:t xml:space="preserve">. </w:t>
      </w:r>
    </w:p>
    <w:p w14:paraId="1BADED6D" w14:textId="77777777" w:rsidR="006832E4"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Міжамериканська система захисту прав людини. Африканська система захисту прав людини. Арабська система захисту прав людини. Захист прав людини в рамках АСЕАН (Асоціаці</w:t>
      </w:r>
      <w:r w:rsidR="00DF5A81" w:rsidRPr="00DF5A81">
        <w:rPr>
          <w:rFonts w:ascii="Times New Roman" w:hAnsi="Times New Roman" w:cs="Times New Roman"/>
          <w:sz w:val="28"/>
          <w:szCs w:val="28"/>
          <w:lang w:val="uk-UA"/>
        </w:rPr>
        <w:t>я держав Південно-Східної Азії).</w:t>
      </w:r>
    </w:p>
    <w:p w14:paraId="7A7A3B79"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3E4878BC"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5. Право на життя</w:t>
      </w:r>
      <w:r w:rsidR="00BD7CF2" w:rsidRPr="00DF5A81">
        <w:rPr>
          <w:rFonts w:ascii="Times New Roman" w:hAnsi="Times New Roman" w:cs="Times New Roman"/>
          <w:sz w:val="28"/>
          <w:szCs w:val="28"/>
          <w:lang w:val="uk-UA"/>
        </w:rPr>
        <w:t xml:space="preserve">. </w:t>
      </w:r>
    </w:p>
    <w:p w14:paraId="7D4C8DCC" w14:textId="77777777" w:rsidR="006832E4"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Обсяг та складові права на життя. Зобов’язання держави щодо права на життя. Практика Європейського суду з прав людини щодо права на життя (справа «</w:t>
      </w:r>
      <w:proofErr w:type="spellStart"/>
      <w:r w:rsidRPr="00DF5A81">
        <w:rPr>
          <w:rFonts w:ascii="Times New Roman" w:hAnsi="Times New Roman" w:cs="Times New Roman"/>
          <w:sz w:val="28"/>
          <w:szCs w:val="28"/>
          <w:lang w:val="uk-UA"/>
        </w:rPr>
        <w:t>Макканн</w:t>
      </w:r>
      <w:proofErr w:type="spellEnd"/>
      <w:r w:rsidRPr="00DF5A81">
        <w:rPr>
          <w:rFonts w:ascii="Times New Roman" w:hAnsi="Times New Roman" w:cs="Times New Roman"/>
          <w:sz w:val="28"/>
          <w:szCs w:val="28"/>
          <w:lang w:val="uk-UA"/>
        </w:rPr>
        <w:t xml:space="preserve"> та інші проти Сполученого Королівства» (</w:t>
      </w:r>
      <w:proofErr w:type="spellStart"/>
      <w:r w:rsidRPr="00DF5A81">
        <w:rPr>
          <w:rFonts w:ascii="Times New Roman" w:hAnsi="Times New Roman" w:cs="Times New Roman"/>
          <w:sz w:val="28"/>
          <w:szCs w:val="28"/>
          <w:lang w:val="uk-UA"/>
        </w:rPr>
        <w:t>McСann</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and</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Others</w:t>
      </w:r>
      <w:proofErr w:type="spellEnd"/>
      <w:r w:rsidRPr="00DF5A81">
        <w:rPr>
          <w:rFonts w:ascii="Times New Roman" w:hAnsi="Times New Roman" w:cs="Times New Roman"/>
          <w:sz w:val="28"/>
          <w:szCs w:val="28"/>
          <w:lang w:val="uk-UA"/>
        </w:rPr>
        <w:t xml:space="preserve"> v. </w:t>
      </w:r>
      <w:proofErr w:type="spellStart"/>
      <w:r w:rsidRPr="00DF5A81">
        <w:rPr>
          <w:rFonts w:ascii="Times New Roman" w:hAnsi="Times New Roman" w:cs="Times New Roman"/>
          <w:sz w:val="28"/>
          <w:szCs w:val="28"/>
          <w:lang w:val="uk-UA"/>
        </w:rPr>
        <w:t>United</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Kingdom</w:t>
      </w:r>
      <w:proofErr w:type="spellEnd"/>
      <w:r w:rsidRPr="00DF5A81">
        <w:rPr>
          <w:rFonts w:ascii="Times New Roman" w:hAnsi="Times New Roman" w:cs="Times New Roman"/>
          <w:sz w:val="28"/>
          <w:szCs w:val="28"/>
          <w:lang w:val="uk-UA"/>
        </w:rPr>
        <w:t xml:space="preserve">), № 18984/91, </w:t>
      </w:r>
      <w:r w:rsidR="00DF5A81" w:rsidRPr="00DF5A81">
        <w:rPr>
          <w:rFonts w:ascii="Times New Roman" w:hAnsi="Times New Roman" w:cs="Times New Roman"/>
          <w:sz w:val="28"/>
          <w:szCs w:val="28"/>
          <w:lang w:val="uk-UA"/>
        </w:rPr>
        <w:t>рішення Великої палати 1995 р.).</w:t>
      </w:r>
    </w:p>
    <w:p w14:paraId="7CE8D294" w14:textId="77777777" w:rsidR="006832E4"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0AE36131" w14:textId="77777777" w:rsidR="001B067C" w:rsidRPr="00DF5A81" w:rsidRDefault="006832E4"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 xml:space="preserve">6. Заборона катувань, нелюдських або таких, що принижують гідність, видів поводження чи покарання. </w:t>
      </w:r>
    </w:p>
    <w:p w14:paraId="50145E28"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Обсяг та складові заборони катувань, нелюдських або таких, що принижують гідність, видів поводження чи покарання. Зобов’язання держави щодо заборони катувань, нелюдських або таких, що принижують гідність, видів поводження чи покарання. Практика Європейського суду з прав людини щодо заборони катувань, нелюдських або таких, що принижують гідність, видів поводження чи покарання (справа «</w:t>
      </w:r>
      <w:proofErr w:type="spellStart"/>
      <w:r w:rsidRPr="00DF5A81">
        <w:rPr>
          <w:rFonts w:ascii="Times New Roman" w:hAnsi="Times New Roman" w:cs="Times New Roman"/>
          <w:sz w:val="28"/>
          <w:szCs w:val="28"/>
          <w:lang w:val="uk-UA"/>
        </w:rPr>
        <w:t>Каверзін</w:t>
      </w:r>
      <w:proofErr w:type="spellEnd"/>
      <w:r w:rsidRPr="00DF5A81">
        <w:rPr>
          <w:rFonts w:ascii="Times New Roman" w:hAnsi="Times New Roman" w:cs="Times New Roman"/>
          <w:sz w:val="28"/>
          <w:szCs w:val="28"/>
          <w:lang w:val="uk-UA"/>
        </w:rPr>
        <w:t xml:space="preserve"> проти</w:t>
      </w:r>
      <w:r w:rsidR="00DF5A81" w:rsidRPr="00DF5A81">
        <w:rPr>
          <w:rFonts w:ascii="Times New Roman" w:hAnsi="Times New Roman" w:cs="Times New Roman"/>
          <w:sz w:val="28"/>
          <w:szCs w:val="28"/>
          <w:lang w:val="uk-UA"/>
        </w:rPr>
        <w:t xml:space="preserve"> України», № 23893/03, 2012 р.).</w:t>
      </w:r>
    </w:p>
    <w:p w14:paraId="386CF7B4"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p>
    <w:p w14:paraId="47677FB2"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7. Право на свободу та особисту недоторканність.</w:t>
      </w:r>
      <w:r w:rsidR="00BD7CF2" w:rsidRPr="00DF5A81">
        <w:rPr>
          <w:rFonts w:ascii="Times New Roman" w:hAnsi="Times New Roman" w:cs="Times New Roman"/>
          <w:sz w:val="28"/>
          <w:szCs w:val="28"/>
          <w:lang w:val="uk-UA"/>
        </w:rPr>
        <w:t xml:space="preserve"> </w:t>
      </w:r>
    </w:p>
    <w:p w14:paraId="689A9831"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Обсяг та складові права на свободу та особисту недоторканність. Зобов’язання держави щодо права на свободу та особисту недоторканність. Практика Європейського суду з прав людини щодо права на свободу та особисту недоторканність (справа «Харченко проти</w:t>
      </w:r>
      <w:r w:rsidR="00DF5A81" w:rsidRPr="00DF5A81">
        <w:rPr>
          <w:rFonts w:ascii="Times New Roman" w:hAnsi="Times New Roman" w:cs="Times New Roman"/>
          <w:sz w:val="28"/>
          <w:szCs w:val="28"/>
          <w:lang w:val="uk-UA"/>
        </w:rPr>
        <w:t xml:space="preserve"> України», № 40107/02, 2011 р.).</w:t>
      </w:r>
    </w:p>
    <w:p w14:paraId="0DCD896A"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211D536B"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 xml:space="preserve">8. Право на повагу до приватного і </w:t>
      </w:r>
      <w:proofErr w:type="spellStart"/>
      <w:r w:rsidR="00BD7CF2" w:rsidRPr="00DF5A81">
        <w:rPr>
          <w:rFonts w:ascii="Times New Roman" w:hAnsi="Times New Roman" w:cs="Times New Roman"/>
          <w:b/>
          <w:sz w:val="28"/>
          <w:szCs w:val="28"/>
          <w:lang w:val="uk-UA"/>
        </w:rPr>
        <w:t>сімейного</w:t>
      </w:r>
      <w:proofErr w:type="spellEnd"/>
      <w:r w:rsidR="00BD7CF2" w:rsidRPr="00DF5A81">
        <w:rPr>
          <w:rFonts w:ascii="Times New Roman" w:hAnsi="Times New Roman" w:cs="Times New Roman"/>
          <w:b/>
          <w:sz w:val="28"/>
          <w:szCs w:val="28"/>
          <w:lang w:val="uk-UA"/>
        </w:rPr>
        <w:t xml:space="preserve"> життя, житла та </w:t>
      </w:r>
      <w:r w:rsidR="00DF5A81" w:rsidRPr="00DF5A81">
        <w:rPr>
          <w:rFonts w:ascii="Times New Roman" w:hAnsi="Times New Roman" w:cs="Times New Roman"/>
          <w:b/>
          <w:sz w:val="28"/>
          <w:szCs w:val="28"/>
          <w:lang w:val="uk-UA"/>
        </w:rPr>
        <w:t>кореспонденції</w:t>
      </w:r>
      <w:r w:rsidR="00BD7CF2" w:rsidRPr="00DF5A81">
        <w:rPr>
          <w:rFonts w:ascii="Times New Roman" w:hAnsi="Times New Roman" w:cs="Times New Roman"/>
          <w:b/>
          <w:sz w:val="28"/>
          <w:szCs w:val="28"/>
          <w:lang w:val="uk-UA"/>
        </w:rPr>
        <w:t xml:space="preserve">. </w:t>
      </w:r>
    </w:p>
    <w:p w14:paraId="7D15F447"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 xml:space="preserve">Обсяг та складові права на повагу до приватного і </w:t>
      </w:r>
      <w:proofErr w:type="spellStart"/>
      <w:r w:rsidRPr="00DF5A81">
        <w:rPr>
          <w:rFonts w:ascii="Times New Roman" w:hAnsi="Times New Roman" w:cs="Times New Roman"/>
          <w:sz w:val="28"/>
          <w:szCs w:val="28"/>
          <w:lang w:val="uk-UA"/>
        </w:rPr>
        <w:t>сімейного</w:t>
      </w:r>
      <w:proofErr w:type="spellEnd"/>
      <w:r w:rsidRPr="00DF5A81">
        <w:rPr>
          <w:rFonts w:ascii="Times New Roman" w:hAnsi="Times New Roman" w:cs="Times New Roman"/>
          <w:sz w:val="28"/>
          <w:szCs w:val="28"/>
          <w:lang w:val="uk-UA"/>
        </w:rPr>
        <w:t xml:space="preserve"> життя, житла та </w:t>
      </w:r>
      <w:r w:rsidR="00DF5A81" w:rsidRPr="00DF5A81">
        <w:rPr>
          <w:rFonts w:ascii="Times New Roman" w:hAnsi="Times New Roman" w:cs="Times New Roman"/>
          <w:sz w:val="28"/>
          <w:szCs w:val="28"/>
          <w:lang w:val="uk-UA"/>
        </w:rPr>
        <w:t>кореспонденції</w:t>
      </w:r>
      <w:r w:rsidRPr="00DF5A81">
        <w:rPr>
          <w:rFonts w:ascii="Times New Roman" w:hAnsi="Times New Roman" w:cs="Times New Roman"/>
          <w:sz w:val="28"/>
          <w:szCs w:val="28"/>
          <w:lang w:val="uk-UA"/>
        </w:rPr>
        <w:t xml:space="preserve">. Зобов’язання держави щодо права на повагу до приватного і </w:t>
      </w:r>
      <w:proofErr w:type="spellStart"/>
      <w:r w:rsidRPr="00DF5A81">
        <w:rPr>
          <w:rFonts w:ascii="Times New Roman" w:hAnsi="Times New Roman" w:cs="Times New Roman"/>
          <w:sz w:val="28"/>
          <w:szCs w:val="28"/>
          <w:lang w:val="uk-UA"/>
        </w:rPr>
        <w:t>сімейного</w:t>
      </w:r>
      <w:proofErr w:type="spellEnd"/>
      <w:r w:rsidRPr="00DF5A81">
        <w:rPr>
          <w:rFonts w:ascii="Times New Roman" w:hAnsi="Times New Roman" w:cs="Times New Roman"/>
          <w:sz w:val="28"/>
          <w:szCs w:val="28"/>
          <w:lang w:val="uk-UA"/>
        </w:rPr>
        <w:t xml:space="preserve"> життя, житла та </w:t>
      </w:r>
      <w:r w:rsidR="00DF5A81" w:rsidRPr="00DF5A81">
        <w:rPr>
          <w:rFonts w:ascii="Times New Roman" w:hAnsi="Times New Roman" w:cs="Times New Roman"/>
          <w:sz w:val="28"/>
          <w:szCs w:val="28"/>
          <w:lang w:val="uk-UA"/>
        </w:rPr>
        <w:t>кореспонденції</w:t>
      </w:r>
      <w:r w:rsidRPr="00DF5A81">
        <w:rPr>
          <w:rFonts w:ascii="Times New Roman" w:hAnsi="Times New Roman" w:cs="Times New Roman"/>
          <w:sz w:val="28"/>
          <w:szCs w:val="28"/>
          <w:lang w:val="uk-UA"/>
        </w:rPr>
        <w:t xml:space="preserve">. Практика Європейського суду з прав людини щодо права на повагу до приватного життя (справа «С. і </w:t>
      </w:r>
      <w:proofErr w:type="spellStart"/>
      <w:r w:rsidRPr="00DF5A81">
        <w:rPr>
          <w:rFonts w:ascii="Times New Roman" w:hAnsi="Times New Roman" w:cs="Times New Roman"/>
          <w:sz w:val="28"/>
          <w:szCs w:val="28"/>
          <w:lang w:val="uk-UA"/>
        </w:rPr>
        <w:t>Марпер</w:t>
      </w:r>
      <w:proofErr w:type="spellEnd"/>
      <w:r w:rsidRPr="00DF5A81">
        <w:rPr>
          <w:rFonts w:ascii="Times New Roman" w:hAnsi="Times New Roman" w:cs="Times New Roman"/>
          <w:sz w:val="28"/>
          <w:szCs w:val="28"/>
          <w:lang w:val="uk-UA"/>
        </w:rPr>
        <w:t xml:space="preserve"> пр</w:t>
      </w:r>
      <w:r w:rsidR="00DF5A81" w:rsidRPr="00DF5A81">
        <w:rPr>
          <w:rFonts w:ascii="Times New Roman" w:hAnsi="Times New Roman" w:cs="Times New Roman"/>
          <w:sz w:val="28"/>
          <w:szCs w:val="28"/>
          <w:lang w:val="uk-UA"/>
        </w:rPr>
        <w:t>оти Сполученого Королівства» (</w:t>
      </w:r>
      <w:proofErr w:type="spellStart"/>
      <w:r w:rsidR="00DF5A81" w:rsidRPr="00DF5A81">
        <w:rPr>
          <w:rFonts w:ascii="Times New Roman" w:hAnsi="Times New Roman" w:cs="Times New Roman"/>
          <w:sz w:val="28"/>
          <w:szCs w:val="28"/>
          <w:lang w:val="uk-UA"/>
        </w:rPr>
        <w:t>S</w:t>
      </w:r>
      <w:r w:rsidRPr="00DF5A81">
        <w:rPr>
          <w:rFonts w:ascii="Times New Roman" w:hAnsi="Times New Roman" w:cs="Times New Roman"/>
          <w:sz w:val="28"/>
          <w:szCs w:val="28"/>
          <w:lang w:val="uk-UA"/>
        </w:rPr>
        <w:t>and</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Marper</w:t>
      </w:r>
      <w:proofErr w:type="spellEnd"/>
      <w:r w:rsidRPr="00DF5A81">
        <w:rPr>
          <w:rFonts w:ascii="Times New Roman" w:hAnsi="Times New Roman" w:cs="Times New Roman"/>
          <w:sz w:val="28"/>
          <w:szCs w:val="28"/>
          <w:lang w:val="uk-UA"/>
        </w:rPr>
        <w:t xml:space="preserve"> v. </w:t>
      </w:r>
      <w:proofErr w:type="spellStart"/>
      <w:r w:rsidRPr="00DF5A81">
        <w:rPr>
          <w:rFonts w:ascii="Times New Roman" w:hAnsi="Times New Roman" w:cs="Times New Roman"/>
          <w:sz w:val="28"/>
          <w:szCs w:val="28"/>
          <w:lang w:val="uk-UA"/>
        </w:rPr>
        <w:t>United</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Kingdom</w:t>
      </w:r>
      <w:proofErr w:type="spellEnd"/>
      <w:r w:rsidRPr="00DF5A81">
        <w:rPr>
          <w:rFonts w:ascii="Times New Roman" w:hAnsi="Times New Roman" w:cs="Times New Roman"/>
          <w:sz w:val="28"/>
          <w:szCs w:val="28"/>
          <w:lang w:val="uk-UA"/>
        </w:rPr>
        <w:t>), №№ 30562/04, 30566/04, рішення Великої палати 2008 р.; справа «Гуменюк та інші проти України», № 11423/19, 2021 р.). Практика Європейського суду з прав людини щодо права на повагу до сімейного життя (справа «Савіни проти України», № 39948/06, 2008 р.; справа «М.Р. і Д.Р. проти України», № 63551/13, 2018 р.). Практика Європейського суду з прав людини щодо права на повагу до житла (справа «</w:t>
      </w:r>
      <w:proofErr w:type="spellStart"/>
      <w:r w:rsidRPr="00DF5A81">
        <w:rPr>
          <w:rFonts w:ascii="Times New Roman" w:hAnsi="Times New Roman" w:cs="Times New Roman"/>
          <w:sz w:val="28"/>
          <w:szCs w:val="28"/>
          <w:lang w:val="uk-UA"/>
        </w:rPr>
        <w:t>Німіц</w:t>
      </w:r>
      <w:proofErr w:type="spellEnd"/>
      <w:r w:rsidRPr="00DF5A81">
        <w:rPr>
          <w:rFonts w:ascii="Times New Roman" w:hAnsi="Times New Roman" w:cs="Times New Roman"/>
          <w:sz w:val="28"/>
          <w:szCs w:val="28"/>
          <w:lang w:val="uk-UA"/>
        </w:rPr>
        <w:t xml:space="preserve"> проти Німеччини» (</w:t>
      </w:r>
      <w:proofErr w:type="spellStart"/>
      <w:r w:rsidRPr="00DF5A81">
        <w:rPr>
          <w:rFonts w:ascii="Times New Roman" w:hAnsi="Times New Roman" w:cs="Times New Roman"/>
          <w:sz w:val="28"/>
          <w:szCs w:val="28"/>
          <w:lang w:val="uk-UA"/>
        </w:rPr>
        <w:t>Niemietz</w:t>
      </w:r>
      <w:proofErr w:type="spellEnd"/>
      <w:r w:rsidRPr="00DF5A81">
        <w:rPr>
          <w:rFonts w:ascii="Times New Roman" w:hAnsi="Times New Roman" w:cs="Times New Roman"/>
          <w:sz w:val="28"/>
          <w:szCs w:val="28"/>
          <w:lang w:val="uk-UA"/>
        </w:rPr>
        <w:t xml:space="preserve"> v. </w:t>
      </w:r>
      <w:proofErr w:type="spellStart"/>
      <w:r w:rsidRPr="00DF5A81">
        <w:rPr>
          <w:rFonts w:ascii="Times New Roman" w:hAnsi="Times New Roman" w:cs="Times New Roman"/>
          <w:sz w:val="28"/>
          <w:szCs w:val="28"/>
          <w:lang w:val="uk-UA"/>
        </w:rPr>
        <w:t>Germany</w:t>
      </w:r>
      <w:proofErr w:type="spellEnd"/>
      <w:r w:rsidRPr="00DF5A81">
        <w:rPr>
          <w:rFonts w:ascii="Times New Roman" w:hAnsi="Times New Roman" w:cs="Times New Roman"/>
          <w:sz w:val="28"/>
          <w:szCs w:val="28"/>
          <w:lang w:val="uk-UA"/>
        </w:rPr>
        <w:t>), № 13710/88, 1992 р.; справа «</w:t>
      </w:r>
      <w:proofErr w:type="spellStart"/>
      <w:r w:rsidRPr="00DF5A81">
        <w:rPr>
          <w:rFonts w:ascii="Times New Roman" w:hAnsi="Times New Roman" w:cs="Times New Roman"/>
          <w:sz w:val="28"/>
          <w:szCs w:val="28"/>
          <w:lang w:val="uk-UA"/>
        </w:rPr>
        <w:t>Кривіцька</w:t>
      </w:r>
      <w:proofErr w:type="spellEnd"/>
      <w:r w:rsidRPr="00DF5A81">
        <w:rPr>
          <w:rFonts w:ascii="Times New Roman" w:hAnsi="Times New Roman" w:cs="Times New Roman"/>
          <w:sz w:val="28"/>
          <w:szCs w:val="28"/>
          <w:lang w:val="uk-UA"/>
        </w:rPr>
        <w:t xml:space="preserve"> та </w:t>
      </w:r>
      <w:proofErr w:type="spellStart"/>
      <w:r w:rsidRPr="00DF5A81">
        <w:rPr>
          <w:rFonts w:ascii="Times New Roman" w:hAnsi="Times New Roman" w:cs="Times New Roman"/>
          <w:sz w:val="28"/>
          <w:szCs w:val="28"/>
          <w:lang w:val="uk-UA"/>
        </w:rPr>
        <w:t>Кривіцький</w:t>
      </w:r>
      <w:proofErr w:type="spellEnd"/>
      <w:r w:rsidRPr="00DF5A81">
        <w:rPr>
          <w:rFonts w:ascii="Times New Roman" w:hAnsi="Times New Roman" w:cs="Times New Roman"/>
          <w:sz w:val="28"/>
          <w:szCs w:val="28"/>
          <w:lang w:val="uk-UA"/>
        </w:rPr>
        <w:t xml:space="preserve"> проти України», № 30856/03, 2011 р.). Практика Європейського суду з прав людини щодо права на повагу до кореспонденції (справа «Роман Захаров проти Росії» (</w:t>
      </w:r>
      <w:proofErr w:type="spellStart"/>
      <w:r w:rsidRPr="00DF5A81">
        <w:rPr>
          <w:rFonts w:ascii="Times New Roman" w:hAnsi="Times New Roman" w:cs="Times New Roman"/>
          <w:sz w:val="28"/>
          <w:szCs w:val="28"/>
          <w:lang w:val="uk-UA"/>
        </w:rPr>
        <w:t>Roman</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Zakharov</w:t>
      </w:r>
      <w:proofErr w:type="spellEnd"/>
      <w:r w:rsidRPr="00DF5A81">
        <w:rPr>
          <w:rFonts w:ascii="Times New Roman" w:hAnsi="Times New Roman" w:cs="Times New Roman"/>
          <w:sz w:val="28"/>
          <w:szCs w:val="28"/>
          <w:lang w:val="uk-UA"/>
        </w:rPr>
        <w:t xml:space="preserve"> v. </w:t>
      </w:r>
      <w:proofErr w:type="spellStart"/>
      <w:r w:rsidRPr="00DF5A81">
        <w:rPr>
          <w:rFonts w:ascii="Times New Roman" w:hAnsi="Times New Roman" w:cs="Times New Roman"/>
          <w:sz w:val="28"/>
          <w:szCs w:val="28"/>
          <w:lang w:val="uk-UA"/>
        </w:rPr>
        <w:t>Russia</w:t>
      </w:r>
      <w:proofErr w:type="spellEnd"/>
      <w:r w:rsidRPr="00DF5A81">
        <w:rPr>
          <w:rFonts w:ascii="Times New Roman" w:hAnsi="Times New Roman" w:cs="Times New Roman"/>
          <w:sz w:val="28"/>
          <w:szCs w:val="28"/>
          <w:lang w:val="uk-UA"/>
        </w:rPr>
        <w:t xml:space="preserve">), № 47143/06, </w:t>
      </w:r>
      <w:r w:rsidR="00DF5A81" w:rsidRPr="00DF5A81">
        <w:rPr>
          <w:rFonts w:ascii="Times New Roman" w:hAnsi="Times New Roman" w:cs="Times New Roman"/>
          <w:sz w:val="28"/>
          <w:szCs w:val="28"/>
          <w:lang w:val="uk-UA"/>
        </w:rPr>
        <w:t>рішення Великої палати 2015 р.).</w:t>
      </w:r>
    </w:p>
    <w:p w14:paraId="4E4941C7"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6B6D3E0A"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9. Свобода думки, совісті і релігії</w:t>
      </w:r>
      <w:r w:rsidR="00BD7CF2" w:rsidRPr="00DF5A81">
        <w:rPr>
          <w:rFonts w:ascii="Times New Roman" w:hAnsi="Times New Roman" w:cs="Times New Roman"/>
          <w:sz w:val="28"/>
          <w:szCs w:val="28"/>
          <w:lang w:val="uk-UA"/>
        </w:rPr>
        <w:t xml:space="preserve">. </w:t>
      </w:r>
    </w:p>
    <w:p w14:paraId="58F2022A"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Обсяг та складові права на свободу думки, совісті і релігії. Зобов’язання держави щодо права на свободу думки, совісті і релігії. Практика Європейського суду з прав людини щодо права на свободу думки, совісті і релігії (справа «</w:t>
      </w:r>
      <w:proofErr w:type="spellStart"/>
      <w:r w:rsidRPr="00DF5A81">
        <w:rPr>
          <w:rFonts w:ascii="Times New Roman" w:hAnsi="Times New Roman" w:cs="Times New Roman"/>
          <w:sz w:val="28"/>
          <w:szCs w:val="28"/>
          <w:lang w:val="uk-UA"/>
        </w:rPr>
        <w:t>Коккінакіс</w:t>
      </w:r>
      <w:proofErr w:type="spellEnd"/>
      <w:r w:rsidRPr="00DF5A81">
        <w:rPr>
          <w:rFonts w:ascii="Times New Roman" w:hAnsi="Times New Roman" w:cs="Times New Roman"/>
          <w:sz w:val="28"/>
          <w:szCs w:val="28"/>
          <w:lang w:val="uk-UA"/>
        </w:rPr>
        <w:t xml:space="preserve"> проти Греції» (</w:t>
      </w:r>
      <w:proofErr w:type="spellStart"/>
      <w:r w:rsidRPr="00DF5A81">
        <w:rPr>
          <w:rFonts w:ascii="Times New Roman" w:hAnsi="Times New Roman" w:cs="Times New Roman"/>
          <w:sz w:val="28"/>
          <w:szCs w:val="28"/>
          <w:lang w:val="uk-UA"/>
        </w:rPr>
        <w:t>Kokkinakis</w:t>
      </w:r>
      <w:proofErr w:type="spellEnd"/>
      <w:r w:rsidRPr="00DF5A81">
        <w:rPr>
          <w:rFonts w:ascii="Times New Roman" w:hAnsi="Times New Roman" w:cs="Times New Roman"/>
          <w:sz w:val="28"/>
          <w:szCs w:val="28"/>
          <w:lang w:val="uk-UA"/>
        </w:rPr>
        <w:t xml:space="preserve"> </w:t>
      </w:r>
      <w:r w:rsidR="00DF5A81" w:rsidRPr="00DF5A81">
        <w:rPr>
          <w:rFonts w:ascii="Times New Roman" w:hAnsi="Times New Roman" w:cs="Times New Roman"/>
          <w:sz w:val="28"/>
          <w:szCs w:val="28"/>
          <w:lang w:val="uk-UA"/>
        </w:rPr>
        <w:t xml:space="preserve">v. </w:t>
      </w:r>
      <w:proofErr w:type="spellStart"/>
      <w:r w:rsidR="00DF5A81" w:rsidRPr="00DF5A81">
        <w:rPr>
          <w:rFonts w:ascii="Times New Roman" w:hAnsi="Times New Roman" w:cs="Times New Roman"/>
          <w:sz w:val="28"/>
          <w:szCs w:val="28"/>
          <w:lang w:val="uk-UA"/>
        </w:rPr>
        <w:t>Greece</w:t>
      </w:r>
      <w:proofErr w:type="spellEnd"/>
      <w:r w:rsidR="00DF5A81" w:rsidRPr="00DF5A81">
        <w:rPr>
          <w:rFonts w:ascii="Times New Roman" w:hAnsi="Times New Roman" w:cs="Times New Roman"/>
          <w:sz w:val="28"/>
          <w:szCs w:val="28"/>
          <w:lang w:val="uk-UA"/>
        </w:rPr>
        <w:t>) № 14307/88, 1993 р.).</w:t>
      </w:r>
    </w:p>
    <w:p w14:paraId="5749DAE6"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475F9AFF"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10. Свобода вираження поглядів</w:t>
      </w:r>
      <w:r w:rsidR="00BD7CF2" w:rsidRPr="00DF5A81">
        <w:rPr>
          <w:rFonts w:ascii="Times New Roman" w:hAnsi="Times New Roman" w:cs="Times New Roman"/>
          <w:sz w:val="28"/>
          <w:szCs w:val="28"/>
          <w:lang w:val="uk-UA"/>
        </w:rPr>
        <w:t xml:space="preserve">. </w:t>
      </w:r>
    </w:p>
    <w:p w14:paraId="39CA02A0"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Обсяг та складові права на свободу вираження поглядів. Зобов’язання держави щодо права на свободу вираження поглядів. Практика Європейського суду з прав людини щодо права на свободу вираження поглядів (справа «</w:t>
      </w:r>
      <w:proofErr w:type="spellStart"/>
      <w:r w:rsidRPr="00DF5A81">
        <w:rPr>
          <w:rFonts w:ascii="Times New Roman" w:hAnsi="Times New Roman" w:cs="Times New Roman"/>
          <w:sz w:val="28"/>
          <w:szCs w:val="28"/>
          <w:lang w:val="uk-UA"/>
        </w:rPr>
        <w:t>Лінгенс</w:t>
      </w:r>
      <w:proofErr w:type="spellEnd"/>
      <w:r w:rsidRPr="00DF5A81">
        <w:rPr>
          <w:rFonts w:ascii="Times New Roman" w:hAnsi="Times New Roman" w:cs="Times New Roman"/>
          <w:sz w:val="28"/>
          <w:szCs w:val="28"/>
          <w:lang w:val="uk-UA"/>
        </w:rPr>
        <w:t xml:space="preserve"> проти Австрії» (</w:t>
      </w:r>
      <w:proofErr w:type="spellStart"/>
      <w:r w:rsidRPr="00DF5A81">
        <w:rPr>
          <w:rFonts w:ascii="Times New Roman" w:hAnsi="Times New Roman" w:cs="Times New Roman"/>
          <w:sz w:val="28"/>
          <w:szCs w:val="28"/>
          <w:lang w:val="uk-UA"/>
        </w:rPr>
        <w:t>Lingens</w:t>
      </w:r>
      <w:proofErr w:type="spellEnd"/>
      <w:r w:rsidRPr="00DF5A81">
        <w:rPr>
          <w:rFonts w:ascii="Times New Roman" w:hAnsi="Times New Roman" w:cs="Times New Roman"/>
          <w:sz w:val="28"/>
          <w:szCs w:val="28"/>
          <w:lang w:val="uk-UA"/>
        </w:rPr>
        <w:t xml:space="preserve"> v. </w:t>
      </w:r>
      <w:proofErr w:type="spellStart"/>
      <w:r w:rsidRPr="00DF5A81">
        <w:rPr>
          <w:rFonts w:ascii="Times New Roman" w:hAnsi="Times New Roman" w:cs="Times New Roman"/>
          <w:sz w:val="28"/>
          <w:szCs w:val="28"/>
          <w:lang w:val="uk-UA"/>
        </w:rPr>
        <w:t>Austria</w:t>
      </w:r>
      <w:proofErr w:type="spellEnd"/>
      <w:r w:rsidRPr="00DF5A81">
        <w:rPr>
          <w:rFonts w:ascii="Times New Roman" w:hAnsi="Times New Roman" w:cs="Times New Roman"/>
          <w:sz w:val="28"/>
          <w:szCs w:val="28"/>
          <w:lang w:val="uk-UA"/>
        </w:rPr>
        <w:t>), № 9815/82, 1986 р.; справа «Швидка проти</w:t>
      </w:r>
      <w:r w:rsidR="00DF5A81" w:rsidRPr="00DF5A81">
        <w:rPr>
          <w:rFonts w:ascii="Times New Roman" w:hAnsi="Times New Roman" w:cs="Times New Roman"/>
          <w:sz w:val="28"/>
          <w:szCs w:val="28"/>
          <w:lang w:val="uk-UA"/>
        </w:rPr>
        <w:t xml:space="preserve"> України», № 17888/12, 2014 р.).</w:t>
      </w:r>
    </w:p>
    <w:p w14:paraId="15D393BD"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70D76471"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 xml:space="preserve">11. Свобода зібрань та об’єднання. </w:t>
      </w:r>
    </w:p>
    <w:p w14:paraId="12353864"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Обсяг та складові права на свободу зібрань та об’єднання. Зобов’язання держави щодо права на свободу зібрань та об’єднання. Практика Європейського суду з прав людини щодо права на свободу зібрань та об’єднання (справа «Веніамін Тимошенко та інші проти</w:t>
      </w:r>
      <w:r w:rsidR="00DF5A81" w:rsidRPr="00DF5A81">
        <w:rPr>
          <w:rFonts w:ascii="Times New Roman" w:hAnsi="Times New Roman" w:cs="Times New Roman"/>
          <w:sz w:val="28"/>
          <w:szCs w:val="28"/>
          <w:lang w:val="uk-UA"/>
        </w:rPr>
        <w:t xml:space="preserve"> України», № 48408/12, 2014 р.).</w:t>
      </w:r>
    </w:p>
    <w:p w14:paraId="1EC11931"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70F01D80"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Тема №</w:t>
      </w:r>
      <w:r w:rsidR="00BD7CF2" w:rsidRPr="00DF5A81">
        <w:rPr>
          <w:rFonts w:ascii="Times New Roman" w:hAnsi="Times New Roman" w:cs="Times New Roman"/>
          <w:b/>
          <w:sz w:val="28"/>
          <w:szCs w:val="28"/>
          <w:lang w:val="uk-UA"/>
        </w:rPr>
        <w:t xml:space="preserve">12. Право на власність. </w:t>
      </w:r>
    </w:p>
    <w:p w14:paraId="46A8BA40"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Обсяг та складові права на власність. Зобов’язання держави щодо права на власність. Практика Європейського суду з прав людини щодо права на власність (справа «Зеленчук і </w:t>
      </w:r>
      <w:proofErr w:type="spellStart"/>
      <w:r w:rsidRPr="00DF5A81">
        <w:rPr>
          <w:rFonts w:ascii="Times New Roman" w:hAnsi="Times New Roman" w:cs="Times New Roman"/>
          <w:sz w:val="28"/>
          <w:szCs w:val="28"/>
          <w:lang w:val="uk-UA"/>
        </w:rPr>
        <w:t>Цицюра</w:t>
      </w:r>
      <w:proofErr w:type="spellEnd"/>
      <w:r w:rsidRPr="00DF5A81">
        <w:rPr>
          <w:rFonts w:ascii="Times New Roman" w:hAnsi="Times New Roman" w:cs="Times New Roman"/>
          <w:sz w:val="28"/>
          <w:szCs w:val="28"/>
          <w:lang w:val="uk-UA"/>
        </w:rPr>
        <w:t xml:space="preserve"> проти України», № 846/16 і № 1075/16, 2018 р.; справа «</w:t>
      </w:r>
      <w:proofErr w:type="spellStart"/>
      <w:r w:rsidRPr="00DF5A81">
        <w:rPr>
          <w:rFonts w:ascii="Times New Roman" w:hAnsi="Times New Roman" w:cs="Times New Roman"/>
          <w:sz w:val="28"/>
          <w:szCs w:val="28"/>
          <w:lang w:val="uk-UA"/>
        </w:rPr>
        <w:t>Лоізіду</w:t>
      </w:r>
      <w:proofErr w:type="spellEnd"/>
      <w:r w:rsidRPr="00DF5A81">
        <w:rPr>
          <w:rFonts w:ascii="Times New Roman" w:hAnsi="Times New Roman" w:cs="Times New Roman"/>
          <w:sz w:val="28"/>
          <w:szCs w:val="28"/>
          <w:lang w:val="uk-UA"/>
        </w:rPr>
        <w:t xml:space="preserve"> проти Туреччини» (</w:t>
      </w:r>
      <w:proofErr w:type="spellStart"/>
      <w:r w:rsidRPr="00DF5A81">
        <w:rPr>
          <w:rFonts w:ascii="Times New Roman" w:hAnsi="Times New Roman" w:cs="Times New Roman"/>
          <w:sz w:val="28"/>
          <w:szCs w:val="28"/>
          <w:lang w:val="uk-UA"/>
        </w:rPr>
        <w:t>Loizidou</w:t>
      </w:r>
      <w:proofErr w:type="spellEnd"/>
      <w:r w:rsidRPr="00DF5A81">
        <w:rPr>
          <w:rFonts w:ascii="Times New Roman" w:hAnsi="Times New Roman" w:cs="Times New Roman"/>
          <w:sz w:val="28"/>
          <w:szCs w:val="28"/>
          <w:lang w:val="uk-UA"/>
        </w:rPr>
        <w:t xml:space="preserve"> v. </w:t>
      </w:r>
      <w:proofErr w:type="spellStart"/>
      <w:r w:rsidRPr="00DF5A81">
        <w:rPr>
          <w:rFonts w:ascii="Times New Roman" w:hAnsi="Times New Roman" w:cs="Times New Roman"/>
          <w:sz w:val="28"/>
          <w:szCs w:val="28"/>
          <w:lang w:val="uk-UA"/>
        </w:rPr>
        <w:t>Turkey</w:t>
      </w:r>
      <w:proofErr w:type="spellEnd"/>
      <w:r w:rsidRPr="00DF5A81">
        <w:rPr>
          <w:rFonts w:ascii="Times New Roman" w:hAnsi="Times New Roman" w:cs="Times New Roman"/>
          <w:sz w:val="28"/>
          <w:szCs w:val="28"/>
          <w:lang w:val="uk-UA"/>
        </w:rPr>
        <w:t xml:space="preserve">), № 15318/89, </w:t>
      </w:r>
      <w:r w:rsidR="00DF5A81" w:rsidRPr="00DF5A81">
        <w:rPr>
          <w:rFonts w:ascii="Times New Roman" w:hAnsi="Times New Roman" w:cs="Times New Roman"/>
          <w:sz w:val="28"/>
          <w:szCs w:val="28"/>
          <w:lang w:val="uk-UA"/>
        </w:rPr>
        <w:t>рішення Великої палати 1996 р.).</w:t>
      </w:r>
    </w:p>
    <w:p w14:paraId="51FE01BD"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18959D5C"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 xml:space="preserve">13. Заборона </w:t>
      </w:r>
      <w:r w:rsidR="00DF5A81" w:rsidRPr="00DF5A81">
        <w:rPr>
          <w:rFonts w:ascii="Times New Roman" w:hAnsi="Times New Roman" w:cs="Times New Roman"/>
          <w:b/>
          <w:sz w:val="28"/>
          <w:szCs w:val="28"/>
          <w:lang w:val="uk-UA"/>
        </w:rPr>
        <w:t>дискримінації</w:t>
      </w:r>
      <w:r w:rsidR="00BD7CF2" w:rsidRPr="00DF5A81">
        <w:rPr>
          <w:rFonts w:ascii="Times New Roman" w:hAnsi="Times New Roman" w:cs="Times New Roman"/>
          <w:b/>
          <w:sz w:val="28"/>
          <w:szCs w:val="28"/>
          <w:lang w:val="uk-UA"/>
        </w:rPr>
        <w:t>.</w:t>
      </w:r>
      <w:r w:rsidR="00BD7CF2" w:rsidRPr="00DF5A81">
        <w:rPr>
          <w:rFonts w:ascii="Times New Roman" w:hAnsi="Times New Roman" w:cs="Times New Roman"/>
          <w:sz w:val="28"/>
          <w:szCs w:val="28"/>
          <w:lang w:val="uk-UA"/>
        </w:rPr>
        <w:t xml:space="preserve"> </w:t>
      </w:r>
    </w:p>
    <w:p w14:paraId="3EC282E7"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Обсяг та складові заборони дискримінації. Зобов’язання держави щодо заборони дискримінації. Практика Європейського суду з прав людини щодо заборони дискримінації (справа «Пічкур проти України», № 10441/06, 2013 р.; справа «D.H. та інші проти Чеської Республіки» (D.H. </w:t>
      </w:r>
      <w:proofErr w:type="spellStart"/>
      <w:r w:rsidRPr="00DF5A81">
        <w:rPr>
          <w:rFonts w:ascii="Times New Roman" w:hAnsi="Times New Roman" w:cs="Times New Roman"/>
          <w:sz w:val="28"/>
          <w:szCs w:val="28"/>
          <w:lang w:val="uk-UA"/>
        </w:rPr>
        <w:t>and</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Others</w:t>
      </w:r>
      <w:proofErr w:type="spellEnd"/>
      <w:r w:rsidRPr="00DF5A81">
        <w:rPr>
          <w:rFonts w:ascii="Times New Roman" w:hAnsi="Times New Roman" w:cs="Times New Roman"/>
          <w:sz w:val="28"/>
          <w:szCs w:val="28"/>
          <w:lang w:val="uk-UA"/>
        </w:rPr>
        <w:t xml:space="preserve"> v. </w:t>
      </w:r>
      <w:proofErr w:type="spellStart"/>
      <w:r w:rsidRPr="00DF5A81">
        <w:rPr>
          <w:rFonts w:ascii="Times New Roman" w:hAnsi="Times New Roman" w:cs="Times New Roman"/>
          <w:sz w:val="28"/>
          <w:szCs w:val="28"/>
          <w:lang w:val="uk-UA"/>
        </w:rPr>
        <w:t>the</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Czech</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Republic</w:t>
      </w:r>
      <w:proofErr w:type="spellEnd"/>
      <w:r w:rsidRPr="00DF5A81">
        <w:rPr>
          <w:rFonts w:ascii="Times New Roman" w:hAnsi="Times New Roman" w:cs="Times New Roman"/>
          <w:sz w:val="28"/>
          <w:szCs w:val="28"/>
          <w:lang w:val="uk-UA"/>
        </w:rPr>
        <w:t xml:space="preserve">), № 57325/00, рішення Великої палати 2007 р.) </w:t>
      </w:r>
    </w:p>
    <w:p w14:paraId="47249F66"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6303F0D5" w14:textId="77777777" w:rsidR="001B067C" w:rsidRPr="00DF5A81" w:rsidRDefault="00F022CF"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 xml:space="preserve">14. Право на </w:t>
      </w:r>
      <w:r w:rsidRPr="00DF5A81">
        <w:rPr>
          <w:rFonts w:ascii="Times New Roman" w:hAnsi="Times New Roman" w:cs="Times New Roman"/>
          <w:b/>
          <w:sz w:val="28"/>
          <w:szCs w:val="28"/>
          <w:lang w:val="uk-UA"/>
        </w:rPr>
        <w:t>справедливий</w:t>
      </w:r>
      <w:r w:rsidR="00BD7CF2" w:rsidRPr="00DF5A81">
        <w:rPr>
          <w:rFonts w:ascii="Times New Roman" w:hAnsi="Times New Roman" w:cs="Times New Roman"/>
          <w:b/>
          <w:sz w:val="28"/>
          <w:szCs w:val="28"/>
          <w:lang w:val="uk-UA"/>
        </w:rPr>
        <w:t>̆</w:t>
      </w:r>
      <w:r w:rsidR="00DF5A81" w:rsidRPr="00DF5A81">
        <w:rPr>
          <w:rFonts w:ascii="Times New Roman" w:hAnsi="Times New Roman" w:cs="Times New Roman"/>
          <w:b/>
          <w:sz w:val="28"/>
          <w:szCs w:val="28"/>
          <w:lang w:val="uk-UA"/>
        </w:rPr>
        <w:t xml:space="preserve"> </w:t>
      </w:r>
      <w:r w:rsidR="00BD7CF2" w:rsidRPr="00DF5A81">
        <w:rPr>
          <w:rFonts w:ascii="Times New Roman" w:hAnsi="Times New Roman" w:cs="Times New Roman"/>
          <w:b/>
          <w:sz w:val="28"/>
          <w:szCs w:val="28"/>
          <w:lang w:val="uk-UA"/>
        </w:rPr>
        <w:t xml:space="preserve">суд та на </w:t>
      </w:r>
      <w:r w:rsidRPr="00DF5A81">
        <w:rPr>
          <w:rFonts w:ascii="Times New Roman" w:hAnsi="Times New Roman" w:cs="Times New Roman"/>
          <w:b/>
          <w:sz w:val="28"/>
          <w:szCs w:val="28"/>
          <w:lang w:val="uk-UA"/>
        </w:rPr>
        <w:t>ефективний</w:t>
      </w:r>
      <w:r w:rsidR="00BD7CF2" w:rsidRPr="00DF5A81">
        <w:rPr>
          <w:rFonts w:ascii="Times New Roman" w:hAnsi="Times New Roman" w:cs="Times New Roman"/>
          <w:b/>
          <w:sz w:val="28"/>
          <w:szCs w:val="28"/>
          <w:lang w:val="uk-UA"/>
        </w:rPr>
        <w:t>̆</w:t>
      </w:r>
      <w:r w:rsidR="00DF5A81" w:rsidRPr="00DF5A81">
        <w:rPr>
          <w:rFonts w:ascii="Times New Roman" w:hAnsi="Times New Roman" w:cs="Times New Roman"/>
          <w:b/>
          <w:sz w:val="28"/>
          <w:szCs w:val="28"/>
          <w:lang w:val="uk-UA"/>
        </w:rPr>
        <w:t xml:space="preserve"> </w:t>
      </w:r>
      <w:r w:rsidR="00BD7CF2" w:rsidRPr="00DF5A81">
        <w:rPr>
          <w:rFonts w:ascii="Times New Roman" w:hAnsi="Times New Roman" w:cs="Times New Roman"/>
          <w:b/>
          <w:sz w:val="28"/>
          <w:szCs w:val="28"/>
          <w:lang w:val="uk-UA"/>
        </w:rPr>
        <w:t>засіб юридичного захисту</w:t>
      </w:r>
      <w:r w:rsidR="00BD7CF2" w:rsidRPr="00DF5A81">
        <w:rPr>
          <w:rFonts w:ascii="Times New Roman" w:hAnsi="Times New Roman" w:cs="Times New Roman"/>
          <w:sz w:val="28"/>
          <w:szCs w:val="28"/>
          <w:lang w:val="uk-UA"/>
        </w:rPr>
        <w:t xml:space="preserve">. </w:t>
      </w:r>
    </w:p>
    <w:p w14:paraId="293B00FC"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Обсяг та складові права на </w:t>
      </w:r>
      <w:proofErr w:type="spellStart"/>
      <w:r w:rsidRPr="00DF5A81">
        <w:rPr>
          <w:rFonts w:ascii="Times New Roman" w:hAnsi="Times New Roman" w:cs="Times New Roman"/>
          <w:sz w:val="28"/>
          <w:szCs w:val="28"/>
          <w:lang w:val="uk-UA"/>
        </w:rPr>
        <w:t>справедливии</w:t>
      </w:r>
      <w:proofErr w:type="spellEnd"/>
      <w:r w:rsidRPr="00DF5A81">
        <w:rPr>
          <w:rFonts w:ascii="Times New Roman" w:hAnsi="Times New Roman" w:cs="Times New Roman"/>
          <w:sz w:val="28"/>
          <w:szCs w:val="28"/>
          <w:lang w:val="uk-UA"/>
        </w:rPr>
        <w:t>̆</w:t>
      </w:r>
      <w:r w:rsid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 xml:space="preserve">суд та на </w:t>
      </w:r>
      <w:r w:rsidR="00DF5A81" w:rsidRPr="00DF5A81">
        <w:rPr>
          <w:rFonts w:ascii="Times New Roman" w:hAnsi="Times New Roman" w:cs="Times New Roman"/>
          <w:sz w:val="28"/>
          <w:szCs w:val="28"/>
          <w:lang w:val="uk-UA"/>
        </w:rPr>
        <w:t>ефективний</w:t>
      </w:r>
      <w:r w:rsid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 xml:space="preserve">засіб юридичного захисту. Зобов’язання держави щодо права на </w:t>
      </w:r>
      <w:proofErr w:type="spellStart"/>
      <w:r w:rsidRPr="00DF5A81">
        <w:rPr>
          <w:rFonts w:ascii="Times New Roman" w:hAnsi="Times New Roman" w:cs="Times New Roman"/>
          <w:sz w:val="28"/>
          <w:szCs w:val="28"/>
          <w:lang w:val="uk-UA"/>
        </w:rPr>
        <w:t>справедливии</w:t>
      </w:r>
      <w:proofErr w:type="spellEnd"/>
      <w:r w:rsidRPr="00DF5A81">
        <w:rPr>
          <w:rFonts w:ascii="Times New Roman" w:hAnsi="Times New Roman" w:cs="Times New Roman"/>
          <w:sz w:val="28"/>
          <w:szCs w:val="28"/>
          <w:lang w:val="uk-UA"/>
        </w:rPr>
        <w:t>̆</w:t>
      </w:r>
      <w:r w:rsid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 xml:space="preserve">суд та на </w:t>
      </w:r>
      <w:r w:rsidR="00DF5A81" w:rsidRPr="00DF5A81">
        <w:rPr>
          <w:rFonts w:ascii="Times New Roman" w:hAnsi="Times New Roman" w:cs="Times New Roman"/>
          <w:sz w:val="28"/>
          <w:szCs w:val="28"/>
          <w:lang w:val="uk-UA"/>
        </w:rPr>
        <w:t>ефективний</w:t>
      </w:r>
      <w:r w:rsid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 xml:space="preserve">засіб юридичного захисту. Практика Європейського суду з прав людини щодо права на </w:t>
      </w:r>
      <w:r w:rsidR="00DF5A81" w:rsidRPr="00DF5A81">
        <w:rPr>
          <w:rFonts w:ascii="Times New Roman" w:hAnsi="Times New Roman" w:cs="Times New Roman"/>
          <w:sz w:val="28"/>
          <w:szCs w:val="28"/>
          <w:lang w:val="uk-UA"/>
        </w:rPr>
        <w:t>справедливий</w:t>
      </w:r>
      <w:r w:rsid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 xml:space="preserve">суд та на </w:t>
      </w:r>
      <w:r w:rsidR="00DF5A81" w:rsidRPr="00DF5A81">
        <w:rPr>
          <w:rFonts w:ascii="Times New Roman" w:hAnsi="Times New Roman" w:cs="Times New Roman"/>
          <w:sz w:val="28"/>
          <w:szCs w:val="28"/>
          <w:lang w:val="uk-UA"/>
        </w:rPr>
        <w:t>ефективний</w:t>
      </w:r>
      <w:r w:rsid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засіб юридичного захисту (справа «Олександр Волков проти України», № 21722/11, рішення Великої палати 2013 р.; справа «</w:t>
      </w:r>
      <w:proofErr w:type="spellStart"/>
      <w:r w:rsidRPr="00DF5A81">
        <w:rPr>
          <w:rFonts w:ascii="Times New Roman" w:hAnsi="Times New Roman" w:cs="Times New Roman"/>
          <w:sz w:val="28"/>
          <w:szCs w:val="28"/>
          <w:lang w:val="uk-UA"/>
        </w:rPr>
        <w:t>Бурмич</w:t>
      </w:r>
      <w:proofErr w:type="spellEnd"/>
      <w:r w:rsidRPr="00DF5A81">
        <w:rPr>
          <w:rFonts w:ascii="Times New Roman" w:hAnsi="Times New Roman" w:cs="Times New Roman"/>
          <w:sz w:val="28"/>
          <w:szCs w:val="28"/>
          <w:lang w:val="uk-UA"/>
        </w:rPr>
        <w:t xml:space="preserve"> та інші проти України», №№ 46852/13, 47786/13, 54125/13, рішення Великої палати 2017 р.) </w:t>
      </w:r>
    </w:p>
    <w:p w14:paraId="57A182B6"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6A205EAD"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15. Правомірне обмеження прав людини та відступ держав від своїх зобов’язань у сфері прав людини під час надзвичайного стану, становища або ситуації</w:t>
      </w:r>
      <w:r w:rsidR="00BD7CF2" w:rsidRPr="00DF5A81">
        <w:rPr>
          <w:rFonts w:ascii="Times New Roman" w:hAnsi="Times New Roman" w:cs="Times New Roman"/>
          <w:sz w:val="28"/>
          <w:szCs w:val="28"/>
          <w:lang w:val="uk-UA"/>
        </w:rPr>
        <w:t xml:space="preserve"> </w:t>
      </w:r>
    </w:p>
    <w:p w14:paraId="76DCF586" w14:textId="77777777" w:rsidR="001B067C" w:rsidRPr="00DF5A81" w:rsidRDefault="00BD7CF2"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Правомірне обмеження прав людини. Відступ держави від своїх зобов’язань у сфері прав людини за надзвичайних станів </w:t>
      </w:r>
    </w:p>
    <w:p w14:paraId="15C41E5A" w14:textId="77777777" w:rsidR="001B067C"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p>
    <w:p w14:paraId="1FCD2229" w14:textId="77777777" w:rsidR="00650534" w:rsidRPr="00DF5A81" w:rsidRDefault="001B067C" w:rsidP="00E424C5">
      <w:pPr>
        <w:widowControl w:val="0"/>
        <w:autoSpaceDE w:val="0"/>
        <w:autoSpaceDN w:val="0"/>
        <w:spacing w:after="0" w:line="240" w:lineRule="auto"/>
        <w:ind w:firstLine="709"/>
        <w:contextualSpacing/>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Тема № </w:t>
      </w:r>
      <w:r w:rsidR="00BD7CF2" w:rsidRPr="00DF5A81">
        <w:rPr>
          <w:rFonts w:ascii="Times New Roman" w:hAnsi="Times New Roman" w:cs="Times New Roman"/>
          <w:b/>
          <w:sz w:val="28"/>
          <w:szCs w:val="28"/>
          <w:lang w:val="uk-UA"/>
        </w:rPr>
        <w:t>16. Міжнародний захист прав людини під час збройних конфліктів</w:t>
      </w:r>
      <w:r w:rsidR="00BD7CF2" w:rsidRPr="00DF5A81">
        <w:rPr>
          <w:rFonts w:ascii="Times New Roman" w:hAnsi="Times New Roman" w:cs="Times New Roman"/>
          <w:sz w:val="28"/>
          <w:szCs w:val="28"/>
          <w:lang w:val="uk-UA"/>
        </w:rPr>
        <w:t>. Застосування міжнародних стандартів прав людини у період збройних конфліктів. Захист поранених і хворих у діючих арміях. Захист поранених, хворих та осіб, які зазнали корабельної аварії, зі складу збройних сил на морі. Захист військовополонених. Захист цивільного населення під час війни. Захист жінок та дітей під час війни</w:t>
      </w:r>
    </w:p>
    <w:p w14:paraId="1BA452F7" w14:textId="77777777" w:rsidR="00974449" w:rsidRPr="00DF5A81" w:rsidRDefault="00974449" w:rsidP="00E424C5">
      <w:pPr>
        <w:widowControl w:val="0"/>
        <w:autoSpaceDE w:val="0"/>
        <w:autoSpaceDN w:val="0"/>
        <w:spacing w:after="0" w:line="240" w:lineRule="auto"/>
        <w:ind w:right="140"/>
        <w:jc w:val="both"/>
        <w:outlineLvl w:val="0"/>
        <w:rPr>
          <w:lang w:val="uk-UA"/>
        </w:rPr>
      </w:pPr>
    </w:p>
    <w:p w14:paraId="0A0F9FEE" w14:textId="77777777" w:rsidR="00974449" w:rsidRPr="00DF5A81" w:rsidRDefault="003B3CA0" w:rsidP="00E424C5">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r w:rsidRPr="00DF5A81">
        <w:rPr>
          <w:rFonts w:ascii="Times New Roman" w:hAnsi="Times New Roman" w:cs="Times New Roman"/>
          <w:b/>
          <w:sz w:val="28"/>
          <w:szCs w:val="28"/>
          <w:lang w:val="uk-UA"/>
        </w:rPr>
        <w:t>Рекомендована література</w:t>
      </w:r>
    </w:p>
    <w:p w14:paraId="14772AE8"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Застосування в Україні європейських стандартів протидії жорстокому поводженню і безкарності: науково-практичний посібник для суддів / </w:t>
      </w:r>
      <w:proofErr w:type="spellStart"/>
      <w:r w:rsidRPr="00DF5A81">
        <w:rPr>
          <w:rFonts w:ascii="Times New Roman" w:hAnsi="Times New Roman" w:cs="Times New Roman"/>
          <w:sz w:val="28"/>
          <w:szCs w:val="28"/>
          <w:lang w:val="uk-UA"/>
        </w:rPr>
        <w:t>Ахтирська</w:t>
      </w:r>
      <w:proofErr w:type="spellEnd"/>
      <w:r w:rsidRPr="00DF5A81">
        <w:rPr>
          <w:rFonts w:ascii="Times New Roman" w:hAnsi="Times New Roman" w:cs="Times New Roman"/>
          <w:sz w:val="28"/>
          <w:szCs w:val="28"/>
          <w:lang w:val="uk-UA"/>
        </w:rPr>
        <w:t xml:space="preserve"> Н. М., Касько В. В., </w:t>
      </w:r>
      <w:proofErr w:type="spellStart"/>
      <w:r w:rsidRPr="00DF5A81">
        <w:rPr>
          <w:rFonts w:ascii="Times New Roman" w:hAnsi="Times New Roman" w:cs="Times New Roman"/>
          <w:sz w:val="28"/>
          <w:szCs w:val="28"/>
          <w:lang w:val="uk-UA"/>
        </w:rPr>
        <w:t>Маланчук</w:t>
      </w:r>
      <w:proofErr w:type="spellEnd"/>
      <w:r w:rsidRPr="00DF5A81">
        <w:rPr>
          <w:rFonts w:ascii="Times New Roman" w:hAnsi="Times New Roman" w:cs="Times New Roman"/>
          <w:sz w:val="28"/>
          <w:szCs w:val="28"/>
          <w:lang w:val="uk-UA"/>
        </w:rPr>
        <w:t xml:space="preserve"> Б. А. та ін.; за </w:t>
      </w:r>
      <w:proofErr w:type="spellStart"/>
      <w:r w:rsidRPr="00DF5A81">
        <w:rPr>
          <w:rFonts w:ascii="Times New Roman" w:hAnsi="Times New Roman" w:cs="Times New Roman"/>
          <w:sz w:val="28"/>
          <w:szCs w:val="28"/>
          <w:lang w:val="uk-UA"/>
        </w:rPr>
        <w:t>заг</w:t>
      </w:r>
      <w:proofErr w:type="spellEnd"/>
      <w:r w:rsidRPr="00DF5A81">
        <w:rPr>
          <w:rFonts w:ascii="Times New Roman" w:hAnsi="Times New Roman" w:cs="Times New Roman"/>
          <w:sz w:val="28"/>
          <w:szCs w:val="28"/>
          <w:lang w:val="uk-UA"/>
        </w:rPr>
        <w:t xml:space="preserve">. ред. В. Т. </w:t>
      </w:r>
      <w:proofErr w:type="spellStart"/>
      <w:r w:rsidRPr="00DF5A81">
        <w:rPr>
          <w:rFonts w:ascii="Times New Roman" w:hAnsi="Times New Roman" w:cs="Times New Roman"/>
          <w:sz w:val="28"/>
          <w:szCs w:val="28"/>
          <w:lang w:val="uk-UA"/>
        </w:rPr>
        <w:t>Маляренка</w:t>
      </w:r>
      <w:proofErr w:type="spellEnd"/>
      <w:r w:rsidRPr="00DF5A81">
        <w:rPr>
          <w:rFonts w:ascii="Times New Roman" w:hAnsi="Times New Roman" w:cs="Times New Roman"/>
          <w:sz w:val="28"/>
          <w:szCs w:val="28"/>
          <w:lang w:val="uk-UA"/>
        </w:rPr>
        <w:t>.  Київ, 2011. 320 с.</w:t>
      </w:r>
    </w:p>
    <w:p w14:paraId="3AB5B7A9"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Міжнародне публічне право. Міжнародний захист прав людини: </w:t>
      </w:r>
      <w:proofErr w:type="spellStart"/>
      <w:r w:rsidRPr="00DF5A81">
        <w:rPr>
          <w:rFonts w:ascii="Times New Roman" w:hAnsi="Times New Roman" w:cs="Times New Roman"/>
          <w:sz w:val="28"/>
          <w:szCs w:val="28"/>
          <w:lang w:val="uk-UA"/>
        </w:rPr>
        <w:t>навч</w:t>
      </w:r>
      <w:proofErr w:type="spellEnd"/>
      <w:r w:rsidRPr="00DF5A81">
        <w:rPr>
          <w:rFonts w:ascii="Times New Roman" w:hAnsi="Times New Roman" w:cs="Times New Roman"/>
          <w:sz w:val="28"/>
          <w:szCs w:val="28"/>
          <w:lang w:val="uk-UA"/>
        </w:rPr>
        <w:t xml:space="preserve">. посібник. За загальною </w:t>
      </w:r>
      <w:proofErr w:type="spellStart"/>
      <w:r w:rsidRPr="00DF5A81">
        <w:rPr>
          <w:rFonts w:ascii="Times New Roman" w:hAnsi="Times New Roman" w:cs="Times New Roman"/>
          <w:sz w:val="28"/>
          <w:szCs w:val="28"/>
          <w:lang w:val="uk-UA"/>
        </w:rPr>
        <w:t>редакц</w:t>
      </w:r>
      <w:proofErr w:type="spellEnd"/>
      <w:r w:rsidRPr="00DF5A81">
        <w:rPr>
          <w:rFonts w:ascii="Times New Roman" w:hAnsi="Times New Roman" w:cs="Times New Roman"/>
          <w:sz w:val="28"/>
          <w:szCs w:val="28"/>
          <w:lang w:val="uk-UA"/>
        </w:rPr>
        <w:t>. Т.Л. Сироїд. Харків: Право. 2019. 494 с.</w:t>
      </w:r>
    </w:p>
    <w:p w14:paraId="68539CC4"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Макбрайд</w:t>
      </w:r>
      <w:proofErr w:type="spellEnd"/>
      <w:r w:rsidRPr="00DF5A81">
        <w:rPr>
          <w:rFonts w:ascii="Times New Roman" w:hAnsi="Times New Roman" w:cs="Times New Roman"/>
          <w:sz w:val="28"/>
          <w:szCs w:val="28"/>
          <w:lang w:val="uk-UA"/>
        </w:rPr>
        <w:t xml:space="preserve"> </w:t>
      </w:r>
      <w:proofErr w:type="spellStart"/>
      <w:r w:rsidRPr="00DF5A81">
        <w:rPr>
          <w:rFonts w:ascii="Times New Roman" w:hAnsi="Times New Roman" w:cs="Times New Roman"/>
          <w:sz w:val="28"/>
          <w:szCs w:val="28"/>
          <w:lang w:val="uk-UA"/>
        </w:rPr>
        <w:t>Дж</w:t>
      </w:r>
      <w:proofErr w:type="spellEnd"/>
      <w:r w:rsidRPr="00DF5A81">
        <w:rPr>
          <w:rFonts w:ascii="Times New Roman" w:hAnsi="Times New Roman" w:cs="Times New Roman"/>
          <w:sz w:val="28"/>
          <w:szCs w:val="28"/>
          <w:lang w:val="uk-UA"/>
        </w:rPr>
        <w:t>. Європейська конвенція з прав людини та кримінальний процес. Київ: «К.І.С.», 2010. 576с.</w:t>
      </w:r>
    </w:p>
    <w:p w14:paraId="6AB20B41"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Перепьолкін</w:t>
      </w:r>
      <w:proofErr w:type="spellEnd"/>
      <w:r w:rsidRPr="00DF5A81">
        <w:rPr>
          <w:rFonts w:ascii="Times New Roman" w:hAnsi="Times New Roman" w:cs="Times New Roman"/>
          <w:sz w:val="28"/>
          <w:szCs w:val="28"/>
          <w:lang w:val="uk-UA"/>
        </w:rPr>
        <w:t xml:space="preserve"> С.М. Міжнародне співробітництво у сфері правоохоронної діяльності: конспект лекцій. Дніпро: ДДУВС </w:t>
      </w:r>
      <w:proofErr w:type="spellStart"/>
      <w:r w:rsidRPr="00DF5A81">
        <w:rPr>
          <w:rFonts w:ascii="Times New Roman" w:hAnsi="Times New Roman" w:cs="Times New Roman"/>
          <w:sz w:val="28"/>
          <w:szCs w:val="28"/>
          <w:lang w:val="uk-UA"/>
        </w:rPr>
        <w:t>МВСУкраїни</w:t>
      </w:r>
      <w:proofErr w:type="spellEnd"/>
      <w:r w:rsidRPr="00DF5A81">
        <w:rPr>
          <w:rFonts w:ascii="Times New Roman" w:hAnsi="Times New Roman" w:cs="Times New Roman"/>
          <w:sz w:val="28"/>
          <w:szCs w:val="28"/>
          <w:lang w:val="uk-UA"/>
        </w:rPr>
        <w:t>, 2016. 133 с.</w:t>
      </w:r>
    </w:p>
    <w:p w14:paraId="4B66A6B6"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Размєтаєва</w:t>
      </w:r>
      <w:proofErr w:type="spellEnd"/>
      <w:r w:rsidRPr="00DF5A81">
        <w:rPr>
          <w:rFonts w:ascii="Times New Roman" w:hAnsi="Times New Roman" w:cs="Times New Roman"/>
          <w:sz w:val="28"/>
          <w:szCs w:val="28"/>
          <w:lang w:val="uk-UA"/>
        </w:rPr>
        <w:t xml:space="preserve">  Ю.С. Доктрина та практика захисту прав людини: </w:t>
      </w:r>
      <w:r w:rsidRPr="00DF5A81">
        <w:rPr>
          <w:rFonts w:ascii="Times New Roman" w:hAnsi="Times New Roman" w:cs="Times New Roman"/>
          <w:sz w:val="28"/>
          <w:szCs w:val="28"/>
          <w:lang w:val="uk-UA"/>
        </w:rPr>
        <w:lastRenderedPageBreak/>
        <w:t xml:space="preserve">навчальний посібник. Київ: ФОП </w:t>
      </w:r>
      <w:proofErr w:type="spellStart"/>
      <w:r w:rsidRPr="00DF5A81">
        <w:rPr>
          <w:rFonts w:ascii="Times New Roman" w:hAnsi="Times New Roman" w:cs="Times New Roman"/>
          <w:sz w:val="28"/>
          <w:szCs w:val="28"/>
          <w:lang w:val="uk-UA"/>
        </w:rPr>
        <w:t>Голембовська</w:t>
      </w:r>
      <w:proofErr w:type="spellEnd"/>
      <w:r w:rsidRPr="00DF5A81">
        <w:rPr>
          <w:rFonts w:ascii="Times New Roman" w:hAnsi="Times New Roman" w:cs="Times New Roman"/>
          <w:sz w:val="28"/>
          <w:szCs w:val="28"/>
          <w:lang w:val="uk-UA"/>
        </w:rPr>
        <w:t xml:space="preserve"> О.О., 2018.  364 с.</w:t>
      </w:r>
    </w:p>
    <w:p w14:paraId="3C1675C0"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proofErr w:type="spellStart"/>
      <w:r w:rsidRPr="00DF5A81">
        <w:rPr>
          <w:rFonts w:ascii="Times New Roman" w:hAnsi="Times New Roman" w:cs="Times New Roman"/>
          <w:sz w:val="28"/>
          <w:szCs w:val="28"/>
          <w:lang w:val="uk-UA"/>
        </w:rPr>
        <w:t>Тищенкова</w:t>
      </w:r>
      <w:proofErr w:type="spellEnd"/>
      <w:r w:rsidRPr="00DF5A81">
        <w:rPr>
          <w:rFonts w:ascii="Times New Roman" w:hAnsi="Times New Roman" w:cs="Times New Roman"/>
          <w:sz w:val="28"/>
          <w:szCs w:val="28"/>
          <w:lang w:val="uk-UA"/>
        </w:rPr>
        <w:t xml:space="preserve"> І.О. Конспект лекцій з дисципліни «Міжнародний захист прав людини». Дніпро: ДДУВС </w:t>
      </w:r>
      <w:proofErr w:type="spellStart"/>
      <w:r w:rsidRPr="00DF5A81">
        <w:rPr>
          <w:rFonts w:ascii="Times New Roman" w:hAnsi="Times New Roman" w:cs="Times New Roman"/>
          <w:sz w:val="28"/>
          <w:szCs w:val="28"/>
          <w:lang w:val="uk-UA"/>
        </w:rPr>
        <w:t>МВСУкраїни</w:t>
      </w:r>
      <w:proofErr w:type="spellEnd"/>
      <w:r w:rsidRPr="00DF5A81">
        <w:rPr>
          <w:rFonts w:ascii="Times New Roman" w:hAnsi="Times New Roman" w:cs="Times New Roman"/>
          <w:sz w:val="28"/>
          <w:szCs w:val="28"/>
          <w:lang w:val="uk-UA"/>
        </w:rPr>
        <w:t>, 2019. 133 с.</w:t>
      </w:r>
    </w:p>
    <w:p w14:paraId="44B0143A"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Шуміло І.А. Міжнародна система захисту прав людини: навчальний посібник. Київ: ФОП </w:t>
      </w:r>
      <w:proofErr w:type="spellStart"/>
      <w:r w:rsidRPr="00DF5A81">
        <w:rPr>
          <w:rFonts w:ascii="Times New Roman" w:hAnsi="Times New Roman" w:cs="Times New Roman"/>
          <w:sz w:val="28"/>
          <w:szCs w:val="28"/>
          <w:lang w:val="uk-UA"/>
        </w:rPr>
        <w:t>Голембовська</w:t>
      </w:r>
      <w:proofErr w:type="spellEnd"/>
      <w:r w:rsidRPr="00DF5A81">
        <w:rPr>
          <w:rFonts w:ascii="Times New Roman" w:hAnsi="Times New Roman" w:cs="Times New Roman"/>
          <w:sz w:val="28"/>
          <w:szCs w:val="28"/>
          <w:lang w:val="uk-UA"/>
        </w:rPr>
        <w:t xml:space="preserve"> О.О, 2018.  168 с.</w:t>
      </w:r>
    </w:p>
    <w:p w14:paraId="3204C7DE" w14:textId="77777777" w:rsidR="003B3CA0" w:rsidRPr="00DF5A81" w:rsidRDefault="003B3CA0" w:rsidP="00E424C5">
      <w:pPr>
        <w:pStyle w:val="a4"/>
        <w:widowControl w:val="0"/>
        <w:numPr>
          <w:ilvl w:val="0"/>
          <w:numId w:val="32"/>
        </w:numPr>
        <w:autoSpaceDE w:val="0"/>
        <w:autoSpaceDN w:val="0"/>
        <w:spacing w:after="0" w:line="240" w:lineRule="auto"/>
        <w:ind w:left="0" w:right="-2"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Конституція України: зі змінами та доповненнями :</w:t>
      </w:r>
      <w:r w:rsidR="001870A8"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[прийнята на п'ятій сесії Верховної Ради України 28 черв. 1996 р.] Відомості</w:t>
      </w:r>
      <w:r w:rsidR="001870A8"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Верховної Ради України. 1996. № 30. Ст.141. URL:</w:t>
      </w:r>
      <w:r w:rsidR="001870A8"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https://zakon.rada.gov.ua/laws/show/254%D0%BA/96-%D0%B2%D1%80.</w:t>
      </w:r>
    </w:p>
    <w:p w14:paraId="7C745E78"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Про правовий режим надзвичайного стану: Закон України від</w:t>
      </w:r>
      <w:r w:rsidR="001870A8"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16.03.2000 № 1550-III. URL: http://zakon3.rada.gov.ua/laws/show/1550-14</w:t>
      </w:r>
    </w:p>
    <w:p w14:paraId="17592519"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Про правовий статус іноземців та осіб без громадянства : закон від</w:t>
      </w:r>
      <w:r w:rsidR="001870A8"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22.09.2011 № 3773-VI. URL: http://zakon5.rada.gov.ua/laws/show/3773-17</w:t>
      </w:r>
    </w:p>
    <w:p w14:paraId="51F0DB2A"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Про свободу пересування та вільний вибір місця проживання в Україні від 11.12.2003 №1382-IV. URL: http://zakon0.rada.gov.ua/laws/show/1382-15</w:t>
      </w:r>
    </w:p>
    <w:p w14:paraId="2014C51C"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Про участь громадян в охороні громадського порядку і державного кордону: Закон України від 22.06.2000 №1835-III. URL: http://zakon5.rada.gov.ua/laws/show/1835-14</w:t>
      </w:r>
    </w:p>
    <w:p w14:paraId="57DA7765"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Сімейний кодекс України: Кодекс України від 10.01.2002 № 2947-III. URL: https://zakon.rada.gov.ua/laws/show/2947-14 </w:t>
      </w:r>
    </w:p>
    <w:p w14:paraId="73234EAE"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Міжнародний пакт про громадянські і політичні права від 16 грудня 1966 р. URL : http://rada.gov.ua</w:t>
      </w:r>
    </w:p>
    <w:p w14:paraId="2C8E661E"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Міжнародний пакт про економічні, соціальні і культурні права від 16 грудня 1966 р. URL: http://rada.gov.ua</w:t>
      </w:r>
    </w:p>
    <w:p w14:paraId="6DF05EF1"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Конвенція проти катувань та інших жорстоких, нелюдських, або таких, що принижують гідність, видів поводження і покарання від 10 грудня 1984 р. URL: http://rada.gov.ua</w:t>
      </w:r>
    </w:p>
    <w:p w14:paraId="39773FC8"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Конвенція про боротьбу з торгівлею людьми та експлуатацією проституції третіми особами від 2 грудня 1949 р. URL : http://rada.gov.ua</w:t>
      </w:r>
    </w:p>
    <w:p w14:paraId="2ED6BBCA"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Загальна декларація прав людини від 10 грудня 1948 р. URL: http://rada.gov.ua</w:t>
      </w:r>
    </w:p>
    <w:p w14:paraId="7EEF0FF1"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Мінімальні стандартні правила поводження з в’язнями (правила) від</w:t>
      </w:r>
      <w:r w:rsidR="00AA75A7" w:rsidRPr="00DF5A81">
        <w:rPr>
          <w:rFonts w:ascii="Times New Roman" w:hAnsi="Times New Roman" w:cs="Times New Roman"/>
          <w:sz w:val="28"/>
          <w:szCs w:val="28"/>
          <w:lang w:val="uk-UA"/>
        </w:rPr>
        <w:t xml:space="preserve"> </w:t>
      </w:r>
      <w:r w:rsidRPr="00DF5A81">
        <w:rPr>
          <w:rFonts w:ascii="Times New Roman" w:hAnsi="Times New Roman" w:cs="Times New Roman"/>
          <w:sz w:val="28"/>
          <w:szCs w:val="28"/>
          <w:lang w:val="uk-UA"/>
        </w:rPr>
        <w:t>30 серпня 1955 р. URL: http://rada.gov.ua</w:t>
      </w:r>
    </w:p>
    <w:p w14:paraId="34438F68"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Кодекс поведінки посадових осіб з підтримання правопорядку від 17 грудня 1979 р. URL: http://rada.gov.ua</w:t>
      </w:r>
    </w:p>
    <w:p w14:paraId="1EE15031"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Декларація про поліцію від 8 травня 1979 р. URL: http://rada.gov.ua</w:t>
      </w:r>
    </w:p>
    <w:p w14:paraId="44CE1F3F"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Основні принципи застосування сили і вогнепальної зброї посадови ми особами по підтриманню правопорядку 27 серпня – 7 вересня 1990 р. URL: http://rada.gov.ua</w:t>
      </w:r>
    </w:p>
    <w:p w14:paraId="32919D9D"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Мінімальні стандартні правила Організації Об’єднаних Націй у відношенні заходів, не пов’язаних з тюремним ув’язненням (Токійські правила) від 14 грудня 1990 р. URL: http://rada.gov.ua</w:t>
      </w:r>
    </w:p>
    <w:p w14:paraId="17584ED4"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lastRenderedPageBreak/>
        <w:t xml:space="preserve">Конвенція про захист прав людини і основоположних свобод від 04 листопада 1950 року. URL: http://rada.gov.ua </w:t>
      </w:r>
    </w:p>
    <w:p w14:paraId="31D4D6BC"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Європейська конвенція про видачу правопорушників від 13 грудня 1957 р. URL: http://rada.gov.ua</w:t>
      </w:r>
    </w:p>
    <w:p w14:paraId="4D3EBB38"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Європейська конвенція про нагляд за умовно засудженими або умовно звільненими правопорушниками від 30 листопада 1964 року. URL: http://rada.gov.ua</w:t>
      </w:r>
    </w:p>
    <w:p w14:paraId="7AA133C6"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Рамкова конвенція про захист національних меншин від 1 лютого 1995 р. URL: http://rada.gov.ua</w:t>
      </w:r>
    </w:p>
    <w:p w14:paraId="154C2A5E"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Європейський кодекс поліцейської етики 2001. URL : http://rada.gov.ua </w:t>
      </w:r>
    </w:p>
    <w:p w14:paraId="2602204E"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Керівні принципи в галузі прав людини і бор</w:t>
      </w:r>
      <w:r w:rsidR="00DF5A81">
        <w:rPr>
          <w:rFonts w:ascii="Times New Roman" w:hAnsi="Times New Roman" w:cs="Times New Roman"/>
          <w:sz w:val="28"/>
          <w:szCs w:val="28"/>
          <w:lang w:val="uk-UA"/>
        </w:rPr>
        <w:t>от</w:t>
      </w:r>
      <w:r w:rsidRPr="00DF5A81">
        <w:rPr>
          <w:rFonts w:ascii="Times New Roman" w:hAnsi="Times New Roman" w:cs="Times New Roman"/>
          <w:sz w:val="28"/>
          <w:szCs w:val="28"/>
          <w:lang w:val="uk-UA"/>
        </w:rPr>
        <w:t>ьби з тероризмом від 11 липня 2002 р. URL: http://rada.gov.ua</w:t>
      </w:r>
    </w:p>
    <w:p w14:paraId="3A9E271B" w14:textId="77777777" w:rsidR="003B3CA0" w:rsidRPr="00DF5A81" w:rsidRDefault="003B3CA0" w:rsidP="00E424C5">
      <w:pPr>
        <w:pStyle w:val="a4"/>
        <w:widowControl w:val="0"/>
        <w:numPr>
          <w:ilvl w:val="0"/>
          <w:numId w:val="32"/>
        </w:numPr>
        <w:autoSpaceDE w:val="0"/>
        <w:autoSpaceDN w:val="0"/>
        <w:spacing w:after="0" w:line="240" w:lineRule="auto"/>
        <w:ind w:left="0" w:right="140" w:firstLine="567"/>
        <w:jc w:val="both"/>
        <w:outlineLvl w:val="0"/>
        <w:rPr>
          <w:rFonts w:ascii="Times New Roman" w:hAnsi="Times New Roman" w:cs="Times New Roman"/>
          <w:sz w:val="28"/>
          <w:szCs w:val="28"/>
          <w:lang w:val="uk-UA"/>
        </w:rPr>
      </w:pPr>
      <w:r w:rsidRPr="00DF5A81">
        <w:rPr>
          <w:rFonts w:ascii="Times New Roman" w:hAnsi="Times New Roman" w:cs="Times New Roman"/>
          <w:sz w:val="28"/>
          <w:szCs w:val="28"/>
          <w:lang w:val="uk-UA"/>
        </w:rPr>
        <w:t xml:space="preserve">Конвенція Ради Європи про заходи щодо протидії торгівлі людьми від 16 травня 2005 р. URL: </w:t>
      </w:r>
      <w:hyperlink r:id="rId34" w:history="1">
        <w:r w:rsidRPr="00DF5A81">
          <w:rPr>
            <w:rStyle w:val="a9"/>
            <w:rFonts w:ascii="Times New Roman" w:hAnsi="Times New Roman" w:cs="Times New Roman"/>
            <w:sz w:val="28"/>
            <w:szCs w:val="28"/>
            <w:lang w:val="uk-UA"/>
          </w:rPr>
          <w:t>http://rada.gov.ua</w:t>
        </w:r>
      </w:hyperlink>
    </w:p>
    <w:p w14:paraId="604EF752" w14:textId="77777777" w:rsidR="009B16E1" w:rsidRPr="00DF5A81" w:rsidRDefault="009B16E1" w:rsidP="00E424C5">
      <w:pPr>
        <w:widowControl w:val="0"/>
        <w:autoSpaceDE w:val="0"/>
        <w:autoSpaceDN w:val="0"/>
        <w:spacing w:after="0" w:line="240" w:lineRule="auto"/>
        <w:ind w:right="140"/>
        <w:jc w:val="both"/>
        <w:outlineLvl w:val="0"/>
        <w:rPr>
          <w:rFonts w:ascii="Times New Roman" w:hAnsi="Times New Roman" w:cs="Times New Roman"/>
          <w:sz w:val="28"/>
          <w:szCs w:val="28"/>
          <w:lang w:val="uk-UA"/>
        </w:rPr>
      </w:pPr>
    </w:p>
    <w:p w14:paraId="5072EDB0" w14:textId="77777777" w:rsidR="00F022CF" w:rsidRDefault="00F022CF" w:rsidP="00E424C5">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64155E2A" w14:textId="77777777" w:rsidR="00F022CF" w:rsidRDefault="00F022CF" w:rsidP="0098258F">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МОДУЛЬ</w:t>
      </w:r>
      <w:r w:rsidR="007074B0">
        <w:rPr>
          <w:rFonts w:ascii="Times New Roman" w:hAnsi="Times New Roman" w:cs="Times New Roman"/>
          <w:b/>
          <w:sz w:val="28"/>
          <w:szCs w:val="28"/>
          <w:lang w:val="uk-UA"/>
        </w:rPr>
        <w:t xml:space="preserve"> ІІ ІНОЗЕМНА МОВА</w:t>
      </w:r>
    </w:p>
    <w:p w14:paraId="22CA5A4F" w14:textId="77777777" w:rsidR="00F022CF" w:rsidRDefault="00F022CF" w:rsidP="0098258F">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47F75580" w14:textId="77777777" w:rsidR="007967DE" w:rsidRDefault="007967DE" w:rsidP="0098258F">
      <w:pPr>
        <w:pStyle w:val="1"/>
        <w:shd w:val="clear" w:color="auto" w:fill="auto"/>
        <w:tabs>
          <w:tab w:val="left" w:pos="622"/>
        </w:tabs>
        <w:jc w:val="center"/>
        <w:rPr>
          <w:b/>
          <w:bCs/>
          <w:lang w:val="uk-UA"/>
        </w:rPr>
      </w:pPr>
      <w:r w:rsidRPr="00CD5D88">
        <w:rPr>
          <w:b/>
          <w:bCs/>
          <w:lang w:val="uk-UA"/>
        </w:rPr>
        <w:t xml:space="preserve">1. ЗМІСТ НАВЧАЛЬНОЇ ДИСЦИПЛІНИ </w:t>
      </w:r>
    </w:p>
    <w:p w14:paraId="7697F04E" w14:textId="77777777" w:rsidR="007967DE" w:rsidRDefault="007967DE" w:rsidP="0098258F">
      <w:pPr>
        <w:pStyle w:val="1"/>
        <w:shd w:val="clear" w:color="auto" w:fill="auto"/>
        <w:tabs>
          <w:tab w:val="left" w:pos="622"/>
        </w:tabs>
        <w:jc w:val="center"/>
        <w:rPr>
          <w:b/>
          <w:bCs/>
          <w:lang w:val="uk-UA"/>
        </w:rPr>
      </w:pPr>
      <w:r w:rsidRPr="00CD5D88">
        <w:rPr>
          <w:b/>
          <w:bCs/>
          <w:lang w:val="uk-UA"/>
        </w:rPr>
        <w:t>«</w:t>
      </w:r>
      <w:r>
        <w:rPr>
          <w:b/>
          <w:bCs/>
          <w:lang w:val="uk-UA"/>
        </w:rPr>
        <w:t>ІНОЗЕМНА МОВА (АНГЛІЙСЬКА)</w:t>
      </w:r>
      <w:r w:rsidRPr="00CD5D88">
        <w:rPr>
          <w:b/>
          <w:bCs/>
          <w:lang w:val="uk-UA"/>
        </w:rPr>
        <w:t>»</w:t>
      </w:r>
    </w:p>
    <w:p w14:paraId="3DEAD440" w14:textId="77777777" w:rsidR="007967DE" w:rsidRPr="001A297E" w:rsidRDefault="007967DE" w:rsidP="0098258F">
      <w:pPr>
        <w:pStyle w:val="1"/>
        <w:shd w:val="clear" w:color="auto" w:fill="auto"/>
        <w:tabs>
          <w:tab w:val="left" w:pos="622"/>
        </w:tabs>
        <w:jc w:val="both"/>
        <w:rPr>
          <w:lang w:val="uk-UA"/>
        </w:rPr>
      </w:pPr>
    </w:p>
    <w:p w14:paraId="74DD7516" w14:textId="77777777" w:rsidR="007967DE" w:rsidRPr="003575EF" w:rsidRDefault="0098258F" w:rsidP="0098258F">
      <w:pPr>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Програма фахового іспиту </w:t>
      </w:r>
      <w:r w:rsidR="007967DE" w:rsidRPr="003575EF">
        <w:rPr>
          <w:rFonts w:ascii="Times New Roman" w:eastAsia="Times New Roman" w:hAnsi="Times New Roman" w:cs="Times New Roman"/>
          <w:sz w:val="28"/>
          <w:szCs w:val="28"/>
          <w:lang w:val="uk-UA" w:eastAsia="ru-RU"/>
        </w:rPr>
        <w:t xml:space="preserve">з англійської мови підготовлена відповідно до вимог Програми єдиного вступного іспиту, яка створена з урахуванням Загальноєвропейських рекомендацій з </w:t>
      </w:r>
      <w:proofErr w:type="spellStart"/>
      <w:r w:rsidR="007967DE" w:rsidRPr="003575EF">
        <w:rPr>
          <w:rFonts w:ascii="Times New Roman" w:eastAsia="Times New Roman" w:hAnsi="Times New Roman" w:cs="Times New Roman"/>
          <w:sz w:val="28"/>
          <w:szCs w:val="28"/>
          <w:lang w:val="uk-UA" w:eastAsia="ru-RU"/>
        </w:rPr>
        <w:t>мовної</w:t>
      </w:r>
      <w:proofErr w:type="spellEnd"/>
      <w:r w:rsidR="007967DE" w:rsidRPr="003575EF">
        <w:rPr>
          <w:rFonts w:ascii="Times New Roman" w:eastAsia="Times New Roman" w:hAnsi="Times New Roman" w:cs="Times New Roman"/>
          <w:sz w:val="28"/>
          <w:szCs w:val="28"/>
          <w:lang w:val="uk-UA" w:eastAsia="ru-RU"/>
        </w:rPr>
        <w:t xml:space="preserve"> освіти (рівень В1-В2). У програмі враховано особливості англійської мови.</w:t>
      </w:r>
    </w:p>
    <w:p w14:paraId="6EE1C506" w14:textId="77777777" w:rsidR="007967DE" w:rsidRPr="003575EF" w:rsidRDefault="007967DE" w:rsidP="0098258F">
      <w:pPr>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Об’єктами оцінки є мовленнєва компетентність у читанні, а також </w:t>
      </w:r>
      <w:proofErr w:type="spellStart"/>
      <w:r w:rsidRPr="003575EF">
        <w:rPr>
          <w:rFonts w:ascii="Times New Roman" w:eastAsia="Times New Roman" w:hAnsi="Times New Roman" w:cs="Times New Roman"/>
          <w:sz w:val="28"/>
          <w:szCs w:val="28"/>
          <w:lang w:val="uk-UA" w:eastAsia="ru-RU"/>
        </w:rPr>
        <w:t>мовні</w:t>
      </w:r>
      <w:proofErr w:type="spellEnd"/>
      <w:r w:rsidRPr="003575EF">
        <w:rPr>
          <w:rFonts w:ascii="Times New Roman" w:eastAsia="Times New Roman" w:hAnsi="Times New Roman" w:cs="Times New Roman"/>
          <w:sz w:val="28"/>
          <w:szCs w:val="28"/>
          <w:lang w:val="uk-UA" w:eastAsia="ru-RU"/>
        </w:rPr>
        <w:t xml:space="preserve"> </w:t>
      </w:r>
    </w:p>
    <w:p w14:paraId="66507715" w14:textId="77777777" w:rsidR="007967DE" w:rsidRDefault="007967DE" w:rsidP="0098258F">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лексичні та граматичні компетентності. </w:t>
      </w:r>
    </w:p>
    <w:p w14:paraId="37F53CDE" w14:textId="77777777" w:rsidR="007967DE" w:rsidRPr="003575EF" w:rsidRDefault="007967DE" w:rsidP="0098258F">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Зміст тем:</w:t>
      </w:r>
    </w:p>
    <w:p w14:paraId="562CDB20" w14:textId="77777777" w:rsidR="00A03BF7" w:rsidRDefault="00A03BF7"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11DF4999"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b/>
          <w:i/>
          <w:sz w:val="28"/>
          <w:szCs w:val="28"/>
          <w:lang w:val="uk-UA" w:eastAsia="ru-RU"/>
        </w:rPr>
        <w:t>I. Особистісна сфера.</w:t>
      </w:r>
      <w:r w:rsidRPr="003575EF">
        <w:rPr>
          <w:rFonts w:ascii="Times New Roman" w:eastAsia="Times New Roman" w:hAnsi="Times New Roman" w:cs="Times New Roman"/>
          <w:sz w:val="28"/>
          <w:szCs w:val="28"/>
          <w:lang w:val="uk-UA" w:eastAsia="ru-RU"/>
        </w:rPr>
        <w:t xml:space="preserve"> Повсякденне життя і його проблеми.</w:t>
      </w:r>
    </w:p>
    <w:p w14:paraId="3E17266F"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Сім’я. Родинні стосунки.</w:t>
      </w:r>
    </w:p>
    <w:p w14:paraId="192A3E7A"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Характер людини.</w:t>
      </w:r>
    </w:p>
    <w:p w14:paraId="04AB931C"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Помешкання.</w:t>
      </w:r>
    </w:p>
    <w:p w14:paraId="453742E8"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Режим дня.</w:t>
      </w:r>
    </w:p>
    <w:p w14:paraId="740E9EC9"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Здоровий спосіб життя.</w:t>
      </w:r>
    </w:p>
    <w:p w14:paraId="6FEE836C"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Дружба, любов.</w:t>
      </w:r>
    </w:p>
    <w:p w14:paraId="2C34B08F"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Стосунки з однолітками, у колективі.</w:t>
      </w:r>
    </w:p>
    <w:p w14:paraId="7C662E32"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Світ захоплень.</w:t>
      </w:r>
    </w:p>
    <w:p w14:paraId="7707229B"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Дозвілля, відпочинок.</w:t>
      </w:r>
    </w:p>
    <w:p w14:paraId="67C78A9E"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Особистісні пріоритети.</w:t>
      </w:r>
    </w:p>
    <w:p w14:paraId="6D1DC868"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Плани на майбутнє, вибір професії.</w:t>
      </w:r>
    </w:p>
    <w:p w14:paraId="2A9E2509" w14:textId="77777777" w:rsidR="0098258F" w:rsidRDefault="0098258F"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0FFF8970"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r w:rsidRPr="003575EF">
        <w:rPr>
          <w:rFonts w:ascii="Times New Roman" w:eastAsia="Times New Roman" w:hAnsi="Times New Roman" w:cs="Times New Roman"/>
          <w:b/>
          <w:i/>
          <w:sz w:val="28"/>
          <w:szCs w:val="28"/>
          <w:lang w:val="uk-UA" w:eastAsia="ru-RU"/>
        </w:rPr>
        <w:t>II. Публічна сфера</w:t>
      </w:r>
    </w:p>
    <w:p w14:paraId="594845E2"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lastRenderedPageBreak/>
        <w:t>Погода. Природа. Навколишнє середовище.</w:t>
      </w:r>
    </w:p>
    <w:p w14:paraId="44ADD1C8"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Життя в країні, мову якої вивчають.</w:t>
      </w:r>
    </w:p>
    <w:p w14:paraId="5B55C7F6"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Подорожі, екскурсії.</w:t>
      </w:r>
    </w:p>
    <w:p w14:paraId="04E50E33"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Культура й мистецтво в Україні та в країні, мову якої вивчають.</w:t>
      </w:r>
    </w:p>
    <w:p w14:paraId="625E683B"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Спорт в Україні та в країні, мову якої вивчають.</w:t>
      </w:r>
    </w:p>
    <w:p w14:paraId="5AD197FE"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Література в Україні та в країні, мову якої вивчають.</w:t>
      </w:r>
    </w:p>
    <w:p w14:paraId="35C0CF14"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Засоби масової інформації.</w:t>
      </w:r>
    </w:p>
    <w:p w14:paraId="40D50A02"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Молодь і сучасний світ.</w:t>
      </w:r>
    </w:p>
    <w:p w14:paraId="47EDBD1A"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Людина і довкілля.</w:t>
      </w:r>
    </w:p>
    <w:p w14:paraId="067C6823"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Одяг.</w:t>
      </w:r>
    </w:p>
    <w:p w14:paraId="6DB3CA73"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Покупки.</w:t>
      </w:r>
    </w:p>
    <w:p w14:paraId="256A7F69"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Харчування.</w:t>
      </w:r>
    </w:p>
    <w:p w14:paraId="01A6ACB3"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Науково-технічний прогрес, видатні діячі науки.</w:t>
      </w:r>
    </w:p>
    <w:p w14:paraId="723C026D"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Україна у світовій спільноті.</w:t>
      </w:r>
    </w:p>
    <w:p w14:paraId="033600AB"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Свята, пам’ятні дати, події в Україні та в країні, мову якої вивчають. </w:t>
      </w:r>
    </w:p>
    <w:p w14:paraId="49C462E2"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Традиції та звичаї в Україні та в країні, мову якої вивчають.</w:t>
      </w:r>
    </w:p>
    <w:p w14:paraId="0E124BE1"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Видатні діячі історії та культури України та країни, мову якої вивчають. </w:t>
      </w:r>
    </w:p>
    <w:p w14:paraId="6EF59DB3"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Визначні об’єкти історичної та культурної спадщини України та країни, </w:t>
      </w:r>
    </w:p>
    <w:p w14:paraId="5FAFC740"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мову якої вивчають.</w:t>
      </w:r>
    </w:p>
    <w:p w14:paraId="757BB963"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Музеї, виставки.</w:t>
      </w:r>
    </w:p>
    <w:p w14:paraId="268414AF"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Живопис, музика.</w:t>
      </w:r>
    </w:p>
    <w:p w14:paraId="341A5205"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Кіно, телебачення, театр.</w:t>
      </w:r>
    </w:p>
    <w:p w14:paraId="70C9587D"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Обов’язки та права людини.</w:t>
      </w:r>
    </w:p>
    <w:p w14:paraId="7754A8F8"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Міжнародні організації, міжнародний рух.</w:t>
      </w:r>
    </w:p>
    <w:p w14:paraId="05E33226" w14:textId="77777777" w:rsidR="0098258F" w:rsidRDefault="0098258F"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78079F9D"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r w:rsidRPr="003575EF">
        <w:rPr>
          <w:rFonts w:ascii="Times New Roman" w:eastAsia="Times New Roman" w:hAnsi="Times New Roman" w:cs="Times New Roman"/>
          <w:b/>
          <w:i/>
          <w:sz w:val="28"/>
          <w:szCs w:val="28"/>
          <w:lang w:val="uk-UA" w:eastAsia="ru-RU"/>
        </w:rPr>
        <w:t>III. Освітня сфера</w:t>
      </w:r>
    </w:p>
    <w:p w14:paraId="578332A2"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Освіта, навчання, виховання.</w:t>
      </w:r>
      <w:r w:rsidRPr="003575EF">
        <w:rPr>
          <w:rFonts w:ascii="Times New Roman" w:eastAsia="Times New Roman" w:hAnsi="Times New Roman" w:cs="Times New Roman"/>
          <w:sz w:val="28"/>
          <w:szCs w:val="28"/>
          <w:lang w:eastAsia="ru-RU"/>
        </w:rPr>
        <w:t xml:space="preserve"> </w:t>
      </w:r>
      <w:r w:rsidRPr="003575EF">
        <w:rPr>
          <w:rFonts w:ascii="Times New Roman" w:eastAsia="Times New Roman" w:hAnsi="Times New Roman" w:cs="Times New Roman"/>
          <w:sz w:val="28"/>
          <w:szCs w:val="28"/>
          <w:lang w:val="uk-UA" w:eastAsia="ru-RU"/>
        </w:rPr>
        <w:t>Студентське життя.</w:t>
      </w:r>
    </w:p>
    <w:p w14:paraId="5F3A6091"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Система освіти в Україні та в країні, мову якої вивчають. </w:t>
      </w:r>
    </w:p>
    <w:p w14:paraId="5D979435"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Робота і професія.</w:t>
      </w:r>
    </w:p>
    <w:p w14:paraId="1B1DA6EC"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Іноземні мови в житті людини;</w:t>
      </w:r>
    </w:p>
    <w:p w14:paraId="5B997443" w14:textId="77777777" w:rsidR="007967DE" w:rsidRPr="003575EF" w:rsidRDefault="007967DE" w:rsidP="0098258F">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p>
    <w:p w14:paraId="290E27F3" w14:textId="77777777" w:rsidR="007967DE" w:rsidRPr="00A03BF7" w:rsidRDefault="0098258F" w:rsidP="0098258F">
      <w:pPr>
        <w:autoSpaceDE w:val="0"/>
        <w:autoSpaceDN w:val="0"/>
        <w:adjustRightInd w:val="0"/>
        <w:spacing w:after="0" w:line="240" w:lineRule="auto"/>
        <w:ind w:firstLine="708"/>
        <w:jc w:val="both"/>
        <w:rPr>
          <w:rFonts w:ascii="Times New Roman" w:eastAsia="Times New Roman" w:hAnsi="Times New Roman" w:cs="Times New Roman"/>
          <w:b/>
          <w:i/>
          <w:sz w:val="28"/>
          <w:szCs w:val="28"/>
          <w:lang w:val="uk-UA" w:eastAsia="ru-RU"/>
        </w:rPr>
      </w:pPr>
      <w:r w:rsidRPr="00A03BF7">
        <w:rPr>
          <w:rFonts w:ascii="Times New Roman" w:eastAsia="Times New Roman" w:hAnsi="Times New Roman" w:cs="Times New Roman"/>
          <w:b/>
          <w:i/>
          <w:sz w:val="28"/>
          <w:szCs w:val="28"/>
          <w:lang w:val="uk-UA" w:eastAsia="ru-RU"/>
        </w:rPr>
        <w:t>Г</w:t>
      </w:r>
      <w:r w:rsidR="007967DE" w:rsidRPr="00A03BF7">
        <w:rPr>
          <w:rFonts w:ascii="Times New Roman" w:eastAsia="Times New Roman" w:hAnsi="Times New Roman" w:cs="Times New Roman"/>
          <w:b/>
          <w:i/>
          <w:sz w:val="28"/>
          <w:szCs w:val="28"/>
          <w:lang w:val="uk-UA" w:eastAsia="ru-RU"/>
        </w:rPr>
        <w:t>раматичний матеріал:</w:t>
      </w:r>
      <w:r w:rsidR="007967DE" w:rsidRPr="00A03BF7">
        <w:rPr>
          <w:rFonts w:ascii="Calibri" w:eastAsia="Times New Roman" w:hAnsi="Calibri" w:cs="Times New Roman"/>
          <w:b/>
          <w:i/>
          <w:lang w:val="en-US" w:eastAsia="ru-RU"/>
        </w:rPr>
        <w:t xml:space="preserve"> </w:t>
      </w:r>
    </w:p>
    <w:p w14:paraId="1F1F678D"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Іменник. Граматичні категорії (однина та множина, присвійний відмінок). Іменникові словосполучення. Лексичні класи іменників (власні та загальні назви:  конкретні, абстрактні іменники, речовини, збірні поняття).</w:t>
      </w:r>
    </w:p>
    <w:p w14:paraId="12D450A3"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Артикль. Означений і неозначений. Нульовий артикль.</w:t>
      </w:r>
    </w:p>
    <w:p w14:paraId="76262A78"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Прикметник. Розряди </w:t>
      </w:r>
      <w:proofErr w:type="spellStart"/>
      <w:r w:rsidRPr="003575EF">
        <w:rPr>
          <w:rFonts w:ascii="Times New Roman" w:eastAsia="Times New Roman" w:hAnsi="Times New Roman" w:cs="Times New Roman"/>
          <w:sz w:val="28"/>
          <w:szCs w:val="28"/>
          <w:lang w:val="uk-UA" w:eastAsia="ru-RU"/>
        </w:rPr>
        <w:t>прикметників.Ступені</w:t>
      </w:r>
      <w:proofErr w:type="spellEnd"/>
      <w:r w:rsidRPr="003575EF">
        <w:rPr>
          <w:rFonts w:ascii="Times New Roman" w:eastAsia="Times New Roman" w:hAnsi="Times New Roman" w:cs="Times New Roman"/>
          <w:sz w:val="28"/>
          <w:szCs w:val="28"/>
          <w:lang w:val="uk-UA" w:eastAsia="ru-RU"/>
        </w:rPr>
        <w:t xml:space="preserve"> порівняння прикметників.</w:t>
      </w:r>
    </w:p>
    <w:p w14:paraId="313832B5"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Числівник. Кількісні, порядкові та дробові числівники.</w:t>
      </w:r>
    </w:p>
    <w:p w14:paraId="53FE1FFF"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Займенник. Розряди займенників.</w:t>
      </w:r>
    </w:p>
    <w:p w14:paraId="571E5619"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Дієслово. Правильні та неправильні дієслова. Спосіб дієслова. </w:t>
      </w:r>
      <w:proofErr w:type="spellStart"/>
      <w:r w:rsidRPr="003575EF">
        <w:rPr>
          <w:rFonts w:ascii="Times New Roman" w:eastAsia="Times New Roman" w:hAnsi="Times New Roman" w:cs="Times New Roman"/>
          <w:sz w:val="28"/>
          <w:szCs w:val="28"/>
          <w:lang w:val="uk-UA" w:eastAsia="ru-RU"/>
        </w:rPr>
        <w:t>Часо</w:t>
      </w:r>
      <w:proofErr w:type="spellEnd"/>
      <w:r w:rsidRPr="003575EF">
        <w:rPr>
          <w:rFonts w:ascii="Times New Roman" w:eastAsia="Times New Roman" w:hAnsi="Times New Roman" w:cs="Times New Roman"/>
          <w:sz w:val="28"/>
          <w:szCs w:val="28"/>
          <w:lang w:val="uk-UA" w:eastAsia="ru-RU"/>
        </w:rPr>
        <w:t>-видові форми.</w:t>
      </w:r>
    </w:p>
    <w:p w14:paraId="41D9DC77"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lastRenderedPageBreak/>
        <w:t>Модальні дієслова.</w:t>
      </w:r>
    </w:p>
    <w:p w14:paraId="5DEBA3D6"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Дієслівні форми (інфінітив, герундій, дієприкметник).</w:t>
      </w:r>
    </w:p>
    <w:p w14:paraId="33F92415"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Конструкції з дієслівними формами (складний додаток, складний підмет, складний присудок).</w:t>
      </w:r>
    </w:p>
    <w:p w14:paraId="77E9FD36"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Прислівник. Розряди прислівників. Ступені порівняння прислівників.</w:t>
      </w:r>
    </w:p>
    <w:p w14:paraId="66A3FAAC"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Прийменник. Типи прийменників.</w:t>
      </w:r>
    </w:p>
    <w:p w14:paraId="3BD494A4"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Сполучники. Види сполучників.</w:t>
      </w:r>
    </w:p>
    <w:p w14:paraId="65573097"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Речення. Прості речення. Складні речення. Безособові речення.</w:t>
      </w:r>
    </w:p>
    <w:p w14:paraId="5CF008F7"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Умовні речення (0, І, ІІ, ІІІ типів). </w:t>
      </w:r>
    </w:p>
    <w:p w14:paraId="7F94CC16" w14:textId="77777777" w:rsidR="007967DE" w:rsidRPr="003575EF"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 xml:space="preserve">Пряма й непряма мова </w:t>
      </w:r>
    </w:p>
    <w:p w14:paraId="0A665877" w14:textId="77777777" w:rsidR="007967DE" w:rsidRDefault="007967DE" w:rsidP="0098258F">
      <w:pPr>
        <w:numPr>
          <w:ilvl w:val="0"/>
          <w:numId w:val="47"/>
        </w:numPr>
        <w:tabs>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575EF">
        <w:rPr>
          <w:rFonts w:ascii="Times New Roman" w:eastAsia="Times New Roman" w:hAnsi="Times New Roman" w:cs="Times New Roman"/>
          <w:sz w:val="28"/>
          <w:szCs w:val="28"/>
          <w:lang w:val="uk-UA" w:eastAsia="ru-RU"/>
        </w:rPr>
        <w:t>Словотвір.</w:t>
      </w:r>
    </w:p>
    <w:p w14:paraId="135C7313" w14:textId="77777777" w:rsidR="007967DE" w:rsidRPr="003575EF" w:rsidRDefault="007967DE" w:rsidP="0098258F">
      <w:pPr>
        <w:autoSpaceDE w:val="0"/>
        <w:autoSpaceDN w:val="0"/>
        <w:adjustRightInd w:val="0"/>
        <w:spacing w:after="0" w:line="240" w:lineRule="auto"/>
        <w:ind w:left="1080"/>
        <w:jc w:val="both"/>
        <w:rPr>
          <w:rFonts w:ascii="Times New Roman" w:eastAsia="Times New Roman" w:hAnsi="Times New Roman" w:cs="Times New Roman"/>
          <w:sz w:val="28"/>
          <w:szCs w:val="28"/>
          <w:lang w:val="uk-UA" w:eastAsia="ru-RU"/>
        </w:rPr>
      </w:pPr>
    </w:p>
    <w:p w14:paraId="5CB748F6" w14:textId="77777777" w:rsidR="007967DE" w:rsidRPr="00953C04" w:rsidRDefault="007967DE" w:rsidP="0098258F">
      <w:pPr>
        <w:spacing w:after="0" w:line="240" w:lineRule="auto"/>
        <w:jc w:val="center"/>
        <w:rPr>
          <w:rFonts w:ascii="Times New Roman" w:hAnsi="Times New Roman" w:cs="Times New Roman"/>
          <w:b/>
          <w:sz w:val="28"/>
          <w:szCs w:val="28"/>
        </w:rPr>
      </w:pPr>
      <w:r w:rsidRPr="00953C04">
        <w:rPr>
          <w:rFonts w:ascii="Times New Roman" w:hAnsi="Times New Roman" w:cs="Times New Roman"/>
          <w:b/>
          <w:sz w:val="28"/>
          <w:szCs w:val="28"/>
        </w:rPr>
        <w:t>Рекомендована литература</w:t>
      </w:r>
    </w:p>
    <w:p w14:paraId="7E76F3E2" w14:textId="77777777" w:rsidR="007967DE" w:rsidRPr="00B62BC7" w:rsidRDefault="007967DE" w:rsidP="0098258F">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3477223C" w14:textId="77777777" w:rsidR="007967DE" w:rsidRPr="00B62BC7" w:rsidRDefault="007967DE" w:rsidP="0098258F">
      <w:pPr>
        <w:shd w:val="clear" w:color="auto" w:fill="FFFFFF"/>
        <w:spacing w:after="0" w:line="240" w:lineRule="auto"/>
        <w:jc w:val="center"/>
        <w:rPr>
          <w:rFonts w:ascii="Times New Roman" w:eastAsia="Times New Roman" w:hAnsi="Times New Roman" w:cs="Times New Roman"/>
          <w:b/>
          <w:sz w:val="28"/>
          <w:szCs w:val="28"/>
          <w:lang w:val="uk-UA" w:eastAsia="ru-RU"/>
        </w:rPr>
      </w:pPr>
      <w:r w:rsidRPr="00B62BC7">
        <w:rPr>
          <w:rFonts w:ascii="Times New Roman" w:eastAsia="Times New Roman" w:hAnsi="Times New Roman" w:cs="Times New Roman"/>
          <w:b/>
          <w:sz w:val="28"/>
          <w:szCs w:val="28"/>
          <w:lang w:val="uk-UA" w:eastAsia="ru-RU"/>
        </w:rPr>
        <w:t>Основні</w:t>
      </w:r>
    </w:p>
    <w:p w14:paraId="59691875" w14:textId="77777777" w:rsidR="007967DE" w:rsidRPr="005E58E3" w:rsidRDefault="007967DE" w:rsidP="0098258F">
      <w:pPr>
        <w:spacing w:after="0" w:line="240" w:lineRule="auto"/>
        <w:ind w:firstLine="709"/>
        <w:jc w:val="both"/>
        <w:rPr>
          <w:rFonts w:ascii="Times New Roman" w:eastAsia="Times New Roman" w:hAnsi="Times New Roman" w:cs="Times New Roman"/>
          <w:spacing w:val="-6"/>
          <w:sz w:val="28"/>
          <w:szCs w:val="28"/>
          <w:lang w:val="uk-UA" w:eastAsia="ru-RU"/>
        </w:rPr>
      </w:pPr>
      <w:r w:rsidRPr="00B62BC7">
        <w:rPr>
          <w:rFonts w:ascii="Times New Roman" w:eastAsia="Times New Roman" w:hAnsi="Times New Roman" w:cs="Times New Roman"/>
          <w:spacing w:val="-6"/>
          <w:sz w:val="28"/>
          <w:szCs w:val="28"/>
          <w:lang w:val="uk-UA" w:eastAsia="ru-RU"/>
        </w:rPr>
        <w:t>1.</w:t>
      </w:r>
      <w:r>
        <w:rPr>
          <w:rFonts w:ascii="Times New Roman" w:eastAsia="Times New Roman" w:hAnsi="Times New Roman" w:cs="Times New Roman"/>
          <w:spacing w:val="-6"/>
          <w:sz w:val="28"/>
          <w:szCs w:val="28"/>
          <w:lang w:val="uk-UA" w:eastAsia="ru-RU"/>
        </w:rPr>
        <w:t xml:space="preserve"> </w:t>
      </w:r>
      <w:proofErr w:type="spellStart"/>
      <w:r>
        <w:rPr>
          <w:rFonts w:ascii="Times New Roman" w:eastAsia="Times New Roman" w:hAnsi="Times New Roman" w:cs="Times New Roman"/>
          <w:spacing w:val="-6"/>
          <w:sz w:val="28"/>
          <w:szCs w:val="28"/>
          <w:lang w:val="uk-UA" w:eastAsia="ru-RU"/>
        </w:rPr>
        <w:t>Сімонок</w:t>
      </w:r>
      <w:proofErr w:type="spellEnd"/>
      <w:r>
        <w:rPr>
          <w:rFonts w:ascii="Times New Roman" w:eastAsia="Times New Roman" w:hAnsi="Times New Roman" w:cs="Times New Roman"/>
          <w:spacing w:val="-6"/>
          <w:sz w:val="28"/>
          <w:szCs w:val="28"/>
          <w:lang w:val="uk-UA" w:eastAsia="ru-RU"/>
        </w:rPr>
        <w:t> </w:t>
      </w:r>
      <w:r w:rsidRPr="005E58E3">
        <w:rPr>
          <w:rFonts w:ascii="Times New Roman" w:eastAsia="Times New Roman" w:hAnsi="Times New Roman" w:cs="Times New Roman"/>
          <w:spacing w:val="-6"/>
          <w:sz w:val="28"/>
          <w:szCs w:val="28"/>
          <w:lang w:val="uk-UA" w:eastAsia="ru-RU"/>
        </w:rPr>
        <w:t>В.П.</w:t>
      </w:r>
      <w:r>
        <w:rPr>
          <w:rFonts w:ascii="Times New Roman" w:eastAsia="Times New Roman" w:hAnsi="Times New Roman" w:cs="Times New Roman"/>
          <w:spacing w:val="-6"/>
          <w:sz w:val="28"/>
          <w:szCs w:val="28"/>
          <w:lang w:val="uk-UA" w:eastAsia="ru-RU"/>
        </w:rPr>
        <w:t xml:space="preserve"> Посібник для підготовки до ЗНО з англійської мови до магістратури (спеціальність Право). Харків: Право, 2019. 88 с. </w:t>
      </w:r>
    </w:p>
    <w:p w14:paraId="2FDC3757" w14:textId="77777777" w:rsidR="007967DE" w:rsidRPr="005E58E3" w:rsidRDefault="007967DE" w:rsidP="0098258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Зелінська О.І., </w:t>
      </w:r>
      <w:proofErr w:type="spellStart"/>
      <w:r>
        <w:rPr>
          <w:rFonts w:ascii="Times New Roman" w:eastAsia="Times New Roman" w:hAnsi="Times New Roman" w:cs="Times New Roman"/>
          <w:sz w:val="28"/>
          <w:szCs w:val="28"/>
          <w:lang w:val="uk-UA" w:eastAsia="ru-RU"/>
        </w:rPr>
        <w:t>Каданер</w:t>
      </w:r>
      <w:proofErr w:type="spellEnd"/>
      <w:r>
        <w:rPr>
          <w:rFonts w:ascii="Times New Roman" w:eastAsia="Times New Roman" w:hAnsi="Times New Roman" w:cs="Times New Roman"/>
          <w:sz w:val="28"/>
          <w:szCs w:val="28"/>
          <w:lang w:val="uk-UA" w:eastAsia="ru-RU"/>
        </w:rPr>
        <w:t xml:space="preserve"> О.В., </w:t>
      </w:r>
      <w:proofErr w:type="spellStart"/>
      <w:r>
        <w:rPr>
          <w:rFonts w:ascii="Times New Roman" w:eastAsia="Times New Roman" w:hAnsi="Times New Roman" w:cs="Times New Roman"/>
          <w:sz w:val="28"/>
          <w:szCs w:val="28"/>
          <w:lang w:val="uk-UA" w:eastAsia="ru-RU"/>
        </w:rPr>
        <w:t>Лисицька</w:t>
      </w:r>
      <w:proofErr w:type="spellEnd"/>
      <w:r>
        <w:rPr>
          <w:rFonts w:ascii="Times New Roman" w:eastAsia="Times New Roman" w:hAnsi="Times New Roman" w:cs="Times New Roman"/>
          <w:sz w:val="28"/>
          <w:szCs w:val="28"/>
          <w:lang w:val="uk-UA" w:eastAsia="ru-RU"/>
        </w:rPr>
        <w:t> </w:t>
      </w:r>
      <w:r w:rsidRPr="005E58E3">
        <w:rPr>
          <w:rFonts w:ascii="Times New Roman" w:eastAsia="Times New Roman" w:hAnsi="Times New Roman" w:cs="Times New Roman"/>
          <w:sz w:val="28"/>
          <w:szCs w:val="28"/>
          <w:lang w:val="uk-UA" w:eastAsia="ru-RU"/>
        </w:rPr>
        <w:t>О.П</w:t>
      </w:r>
      <w:r>
        <w:rPr>
          <w:rFonts w:ascii="Times New Roman" w:eastAsia="Times New Roman" w:hAnsi="Times New Roman" w:cs="Times New Roman"/>
          <w:sz w:val="28"/>
          <w:szCs w:val="28"/>
          <w:lang w:val="uk-UA" w:eastAsia="ru-RU"/>
        </w:rPr>
        <w:t>.</w:t>
      </w:r>
      <w:r w:rsidRPr="005E58E3">
        <w:rPr>
          <w:rFonts w:ascii="Times New Roman" w:eastAsia="Times New Roman" w:hAnsi="Times New Roman" w:cs="Times New Roman"/>
          <w:sz w:val="28"/>
          <w:szCs w:val="28"/>
          <w:lang w:val="uk-UA" w:eastAsia="ru-RU"/>
        </w:rPr>
        <w:t xml:space="preserve"> Посібник для підготовки до ЗНО з англійської мови до магістратури. Спеціальність Право</w:t>
      </w:r>
      <w:r>
        <w:rPr>
          <w:rFonts w:ascii="Times New Roman" w:eastAsia="Times New Roman" w:hAnsi="Times New Roman" w:cs="Times New Roman"/>
          <w:sz w:val="28"/>
          <w:szCs w:val="28"/>
          <w:lang w:val="uk-UA" w:eastAsia="ru-RU"/>
        </w:rPr>
        <w:t xml:space="preserve">. / </w:t>
      </w:r>
      <w:proofErr w:type="spellStart"/>
      <w:r>
        <w:rPr>
          <w:rFonts w:ascii="Times New Roman" w:eastAsia="Times New Roman" w:hAnsi="Times New Roman" w:cs="Times New Roman"/>
          <w:sz w:val="28"/>
          <w:szCs w:val="28"/>
          <w:lang w:val="uk-UA" w:eastAsia="ru-RU"/>
        </w:rPr>
        <w:t>заг</w:t>
      </w:r>
      <w:proofErr w:type="spellEnd"/>
      <w:r>
        <w:rPr>
          <w:rFonts w:ascii="Times New Roman" w:eastAsia="Times New Roman" w:hAnsi="Times New Roman" w:cs="Times New Roman"/>
          <w:sz w:val="28"/>
          <w:szCs w:val="28"/>
          <w:lang w:val="uk-UA" w:eastAsia="ru-RU"/>
        </w:rPr>
        <w:t xml:space="preserve">. ред. </w:t>
      </w:r>
      <w:proofErr w:type="spellStart"/>
      <w:r>
        <w:rPr>
          <w:rFonts w:ascii="Times New Roman" w:eastAsia="Times New Roman" w:hAnsi="Times New Roman" w:cs="Times New Roman"/>
          <w:sz w:val="28"/>
          <w:szCs w:val="28"/>
          <w:lang w:val="uk-UA" w:eastAsia="ru-RU"/>
        </w:rPr>
        <w:t>Сімонок</w:t>
      </w:r>
      <w:proofErr w:type="spellEnd"/>
      <w:r>
        <w:rPr>
          <w:rFonts w:ascii="Times New Roman" w:eastAsia="Times New Roman" w:hAnsi="Times New Roman" w:cs="Times New Roman"/>
          <w:sz w:val="28"/>
          <w:szCs w:val="28"/>
          <w:lang w:val="uk-UA" w:eastAsia="ru-RU"/>
        </w:rPr>
        <w:t> </w:t>
      </w:r>
      <w:r w:rsidRPr="005E58E3">
        <w:rPr>
          <w:rFonts w:ascii="Times New Roman" w:eastAsia="Times New Roman" w:hAnsi="Times New Roman" w:cs="Times New Roman"/>
          <w:sz w:val="28"/>
          <w:szCs w:val="28"/>
          <w:lang w:val="uk-UA" w:eastAsia="ru-RU"/>
        </w:rPr>
        <w:t>В.П.</w:t>
      </w:r>
      <w:r w:rsidRPr="005E58E3">
        <w:t xml:space="preserve"> </w:t>
      </w:r>
      <w:r>
        <w:rPr>
          <w:rFonts w:ascii="Times New Roman" w:eastAsia="Times New Roman" w:hAnsi="Times New Roman" w:cs="Times New Roman"/>
          <w:sz w:val="28"/>
          <w:szCs w:val="28"/>
          <w:lang w:val="uk-UA" w:eastAsia="ru-RU"/>
        </w:rPr>
        <w:t>Харків: Право, 2021. 236</w:t>
      </w:r>
      <w:r w:rsidRPr="005E58E3">
        <w:rPr>
          <w:rFonts w:ascii="Times New Roman" w:eastAsia="Times New Roman" w:hAnsi="Times New Roman" w:cs="Times New Roman"/>
          <w:sz w:val="28"/>
          <w:szCs w:val="28"/>
          <w:lang w:val="uk-UA" w:eastAsia="ru-RU"/>
        </w:rPr>
        <w:t xml:space="preserve"> с.</w:t>
      </w:r>
    </w:p>
    <w:p w14:paraId="2E43E198" w14:textId="77777777" w:rsidR="007967DE" w:rsidRPr="00B62BC7" w:rsidRDefault="007967DE" w:rsidP="0098258F">
      <w:pPr>
        <w:spacing w:after="0" w:line="240" w:lineRule="auto"/>
        <w:jc w:val="center"/>
        <w:rPr>
          <w:rFonts w:ascii="Times New Roman" w:eastAsia="Times New Roman" w:hAnsi="Times New Roman" w:cs="Times New Roman"/>
          <w:b/>
          <w:sz w:val="28"/>
          <w:szCs w:val="28"/>
          <w:lang w:val="uk-UA" w:eastAsia="ru-RU"/>
        </w:rPr>
      </w:pPr>
      <w:r w:rsidRPr="00B62BC7">
        <w:rPr>
          <w:rFonts w:ascii="Times New Roman" w:eastAsia="Times New Roman" w:hAnsi="Times New Roman" w:cs="Times New Roman"/>
          <w:b/>
          <w:sz w:val="28"/>
          <w:szCs w:val="28"/>
          <w:lang w:val="uk-UA" w:eastAsia="ru-RU"/>
        </w:rPr>
        <w:t xml:space="preserve">Допоміжні </w:t>
      </w:r>
    </w:p>
    <w:p w14:paraId="7D3247A7" w14:textId="77777777" w:rsidR="007967DE" w:rsidRPr="00B62BC7" w:rsidRDefault="007967DE" w:rsidP="0098258F">
      <w:pPr>
        <w:spacing w:after="0" w:line="240" w:lineRule="auto"/>
        <w:ind w:firstLine="709"/>
        <w:jc w:val="both"/>
        <w:rPr>
          <w:rFonts w:ascii="Times New Roman" w:eastAsia="Calibri" w:hAnsi="Times New Roman" w:cs="Times New Roman"/>
          <w:spacing w:val="-6"/>
          <w:sz w:val="28"/>
          <w:szCs w:val="28"/>
          <w:lang w:val="uk-UA"/>
        </w:rPr>
      </w:pPr>
      <w:r w:rsidRPr="00B62BC7">
        <w:rPr>
          <w:rFonts w:ascii="Times New Roman" w:eastAsia="Calibri" w:hAnsi="Times New Roman" w:cs="Times New Roman"/>
          <w:sz w:val="28"/>
          <w:szCs w:val="28"/>
          <w:lang w:val="uk-UA"/>
        </w:rPr>
        <w:t xml:space="preserve">1. Англійська мова. </w:t>
      </w:r>
      <w:proofErr w:type="spellStart"/>
      <w:r w:rsidRPr="00B62BC7">
        <w:rPr>
          <w:rFonts w:ascii="Times New Roman" w:eastAsia="Calibri" w:hAnsi="Times New Roman" w:cs="Times New Roman"/>
          <w:sz w:val="28"/>
          <w:szCs w:val="28"/>
          <w:lang w:val="uk-UA"/>
        </w:rPr>
        <w:t>Навч</w:t>
      </w:r>
      <w:proofErr w:type="spellEnd"/>
      <w:r w:rsidRPr="00B62BC7">
        <w:rPr>
          <w:rFonts w:ascii="Times New Roman" w:eastAsia="Calibri" w:hAnsi="Times New Roman" w:cs="Times New Roman"/>
          <w:sz w:val="28"/>
          <w:szCs w:val="28"/>
          <w:lang w:val="uk-UA"/>
        </w:rPr>
        <w:t>. посібник для слухачів і студентів заочної форми навчанн</w:t>
      </w:r>
      <w:r>
        <w:rPr>
          <w:rFonts w:ascii="Times New Roman" w:eastAsia="Calibri" w:hAnsi="Times New Roman" w:cs="Times New Roman"/>
          <w:sz w:val="28"/>
          <w:szCs w:val="28"/>
          <w:lang w:val="uk-UA"/>
        </w:rPr>
        <w:t xml:space="preserve">я. За </w:t>
      </w:r>
      <w:proofErr w:type="spellStart"/>
      <w:r>
        <w:rPr>
          <w:rFonts w:ascii="Times New Roman" w:eastAsia="Calibri" w:hAnsi="Times New Roman" w:cs="Times New Roman"/>
          <w:sz w:val="28"/>
          <w:szCs w:val="28"/>
          <w:lang w:val="uk-UA"/>
        </w:rPr>
        <w:t>заг</w:t>
      </w:r>
      <w:proofErr w:type="spellEnd"/>
      <w:r>
        <w:rPr>
          <w:rFonts w:ascii="Times New Roman" w:eastAsia="Calibri" w:hAnsi="Times New Roman" w:cs="Times New Roman"/>
          <w:sz w:val="28"/>
          <w:szCs w:val="28"/>
          <w:lang w:val="uk-UA"/>
        </w:rPr>
        <w:t>. ред. О.І. Романюк. Київ</w:t>
      </w:r>
      <w:r w:rsidRPr="00B62BC7">
        <w:rPr>
          <w:rFonts w:ascii="Times New Roman" w:eastAsia="Calibri" w:hAnsi="Times New Roman" w:cs="Times New Roman"/>
          <w:sz w:val="28"/>
          <w:szCs w:val="28"/>
          <w:lang w:val="uk-UA"/>
        </w:rPr>
        <w:t>: Друкарня МВС України, 2009. 266 с.</w:t>
      </w:r>
    </w:p>
    <w:p w14:paraId="0CF3BDCB" w14:textId="77777777" w:rsidR="007967DE" w:rsidRPr="00B62BC7" w:rsidRDefault="007967DE" w:rsidP="0098258F">
      <w:pPr>
        <w:spacing w:after="0" w:line="240" w:lineRule="auto"/>
        <w:ind w:firstLine="709"/>
        <w:jc w:val="both"/>
        <w:rPr>
          <w:rFonts w:ascii="Times New Roman" w:eastAsia="Times New Roman" w:hAnsi="Times New Roman" w:cs="Times New Roman"/>
          <w:sz w:val="28"/>
          <w:szCs w:val="28"/>
          <w:lang w:val="uk-UA" w:eastAsia="ru-RU"/>
        </w:rPr>
      </w:pPr>
      <w:r w:rsidRPr="00B62BC7">
        <w:rPr>
          <w:rFonts w:ascii="Times New Roman" w:eastAsia="Times New Roman" w:hAnsi="Times New Roman" w:cs="Times New Roman"/>
          <w:sz w:val="28"/>
          <w:szCs w:val="28"/>
          <w:lang w:val="uk-UA" w:eastAsia="ru-RU"/>
        </w:rPr>
        <w:t xml:space="preserve">2. </w:t>
      </w:r>
      <w:proofErr w:type="spellStart"/>
      <w:r w:rsidRPr="00B62BC7">
        <w:rPr>
          <w:rFonts w:ascii="Times New Roman" w:eastAsia="Times New Roman" w:hAnsi="Times New Roman" w:cs="Times New Roman"/>
          <w:sz w:val="28"/>
          <w:szCs w:val="28"/>
          <w:lang w:val="uk-UA" w:eastAsia="ru-RU"/>
        </w:rPr>
        <w:t>Возна</w:t>
      </w:r>
      <w:proofErr w:type="spellEnd"/>
      <w:r w:rsidRPr="00B62BC7">
        <w:rPr>
          <w:rFonts w:ascii="Times New Roman" w:eastAsia="Times New Roman" w:hAnsi="Times New Roman" w:cs="Times New Roman"/>
          <w:sz w:val="28"/>
          <w:szCs w:val="28"/>
          <w:lang w:val="uk-UA" w:eastAsia="ru-RU"/>
        </w:rPr>
        <w:t> М.О. Анг</w:t>
      </w:r>
      <w:r>
        <w:rPr>
          <w:rFonts w:ascii="Times New Roman" w:eastAsia="Times New Roman" w:hAnsi="Times New Roman" w:cs="Times New Roman"/>
          <w:sz w:val="28"/>
          <w:szCs w:val="28"/>
          <w:lang w:val="uk-UA" w:eastAsia="ru-RU"/>
        </w:rPr>
        <w:t>лійська мова для старших курсів: Навчальний посібник. Київ</w:t>
      </w:r>
      <w:r w:rsidRPr="00B62BC7">
        <w:rPr>
          <w:rFonts w:ascii="Times New Roman" w:eastAsia="Times New Roman" w:hAnsi="Times New Roman" w:cs="Times New Roman"/>
          <w:sz w:val="28"/>
          <w:szCs w:val="28"/>
          <w:lang w:val="uk-UA" w:eastAsia="ru-RU"/>
        </w:rPr>
        <w:t>: Київський університет, 2012. 223 с.</w:t>
      </w:r>
    </w:p>
    <w:p w14:paraId="7DC4CC6A" w14:textId="77777777" w:rsidR="007967DE" w:rsidRPr="003B4B20" w:rsidRDefault="007967DE" w:rsidP="0098258F">
      <w:pPr>
        <w:spacing w:after="0" w:line="240" w:lineRule="auto"/>
        <w:ind w:firstLine="709"/>
        <w:jc w:val="both"/>
        <w:rPr>
          <w:rFonts w:ascii="Times New Roman" w:eastAsia="Calibri" w:hAnsi="Times New Roman" w:cs="Times New Roman"/>
          <w:spacing w:val="-6"/>
          <w:sz w:val="28"/>
          <w:szCs w:val="28"/>
          <w:lang w:val="uk-UA"/>
        </w:rPr>
      </w:pPr>
      <w:r w:rsidRPr="00B62BC7">
        <w:rPr>
          <w:rFonts w:ascii="Times New Roman" w:eastAsia="Calibri" w:hAnsi="Times New Roman" w:cs="Times New Roman"/>
          <w:sz w:val="28"/>
          <w:szCs w:val="28"/>
          <w:lang w:val="uk-UA"/>
        </w:rPr>
        <w:t xml:space="preserve">3. </w:t>
      </w:r>
      <w:r w:rsidRPr="00B62BC7">
        <w:rPr>
          <w:rFonts w:ascii="Times New Roman" w:eastAsia="Times New Roman" w:hAnsi="Times New Roman" w:cs="Times New Roman"/>
          <w:sz w:val="28"/>
          <w:szCs w:val="28"/>
          <w:lang w:val="uk-UA" w:eastAsia="ru-RU"/>
        </w:rPr>
        <w:t xml:space="preserve">Мисик Л.В., </w:t>
      </w:r>
      <w:proofErr w:type="spellStart"/>
      <w:r w:rsidRPr="00B62BC7">
        <w:rPr>
          <w:rFonts w:ascii="Times New Roman" w:eastAsia="Times New Roman" w:hAnsi="Times New Roman" w:cs="Times New Roman"/>
          <w:sz w:val="28"/>
          <w:szCs w:val="28"/>
          <w:lang w:val="uk-UA" w:eastAsia="ru-RU"/>
        </w:rPr>
        <w:t>Арцешевська</w:t>
      </w:r>
      <w:proofErr w:type="spellEnd"/>
      <w:r w:rsidRPr="00B62BC7">
        <w:rPr>
          <w:rFonts w:ascii="Times New Roman" w:eastAsia="Times New Roman" w:hAnsi="Times New Roman" w:cs="Times New Roman"/>
          <w:sz w:val="28"/>
          <w:szCs w:val="28"/>
          <w:lang w:val="uk-UA" w:eastAsia="ru-RU"/>
        </w:rPr>
        <w:t> А.Л., Кузнєцова Л.Р., Поплавська Л.Л. Англійська мова. Комунікативний аспект / за ре</w:t>
      </w:r>
      <w:r>
        <w:rPr>
          <w:rFonts w:ascii="Times New Roman" w:eastAsia="Times New Roman" w:hAnsi="Times New Roman" w:cs="Times New Roman"/>
          <w:sz w:val="28"/>
          <w:szCs w:val="28"/>
          <w:lang w:val="uk-UA" w:eastAsia="ru-RU"/>
        </w:rPr>
        <w:t>д. доц. Мисик Л.В. Підручник. Київ</w:t>
      </w:r>
      <w:r w:rsidRPr="00B62BC7">
        <w:rPr>
          <w:rFonts w:ascii="Times New Roman" w:eastAsia="Times New Roman" w:hAnsi="Times New Roman" w:cs="Times New Roman"/>
          <w:sz w:val="28"/>
          <w:szCs w:val="28"/>
          <w:lang w:val="uk-UA" w:eastAsia="ru-RU"/>
        </w:rPr>
        <w:t xml:space="preserve">: </w:t>
      </w:r>
      <w:proofErr w:type="spellStart"/>
      <w:r w:rsidRPr="00B62BC7">
        <w:rPr>
          <w:rFonts w:ascii="Times New Roman" w:eastAsia="Times New Roman" w:hAnsi="Times New Roman" w:cs="Times New Roman"/>
          <w:sz w:val="28"/>
          <w:szCs w:val="28"/>
          <w:lang w:val="uk-UA" w:eastAsia="ru-RU"/>
        </w:rPr>
        <w:t>Атіка</w:t>
      </w:r>
      <w:proofErr w:type="spellEnd"/>
      <w:r w:rsidRPr="00B62BC7">
        <w:rPr>
          <w:rFonts w:ascii="Times New Roman" w:eastAsia="Times New Roman" w:hAnsi="Times New Roman" w:cs="Times New Roman"/>
          <w:sz w:val="28"/>
          <w:szCs w:val="28"/>
          <w:lang w:val="uk-UA" w:eastAsia="ru-RU"/>
        </w:rPr>
        <w:t>, 2000. 368</w:t>
      </w:r>
      <w:r w:rsidRPr="00B62BC7">
        <w:rPr>
          <w:rFonts w:ascii="Times New Roman" w:eastAsia="Times New Roman" w:hAnsi="Times New Roman" w:cs="Times New Roman"/>
          <w:sz w:val="28"/>
          <w:szCs w:val="28"/>
          <w:lang w:val="en-US" w:eastAsia="ru-RU"/>
        </w:rPr>
        <w:t> </w:t>
      </w:r>
      <w:r w:rsidRPr="00B62BC7">
        <w:rPr>
          <w:rFonts w:ascii="Times New Roman" w:eastAsia="Times New Roman" w:hAnsi="Times New Roman" w:cs="Times New Roman"/>
          <w:sz w:val="28"/>
          <w:szCs w:val="28"/>
          <w:lang w:val="uk-UA" w:eastAsia="ru-RU"/>
        </w:rPr>
        <w:t>с.</w:t>
      </w:r>
    </w:p>
    <w:p w14:paraId="01E2FD24" w14:textId="77777777" w:rsidR="007967DE" w:rsidRPr="00B62BC7" w:rsidRDefault="007967DE" w:rsidP="0098258F">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Pr="00B62BC7">
        <w:rPr>
          <w:rFonts w:ascii="Times New Roman" w:eastAsia="Calibri" w:hAnsi="Times New Roman" w:cs="Times New Roman"/>
          <w:sz w:val="28"/>
          <w:szCs w:val="28"/>
          <w:lang w:val="uk-UA"/>
        </w:rPr>
        <w:t xml:space="preserve">. </w:t>
      </w:r>
      <w:r w:rsidRPr="00B62BC7">
        <w:rPr>
          <w:rFonts w:ascii="Times New Roman" w:eastAsia="Calibri" w:hAnsi="Times New Roman" w:cs="Times New Roman"/>
          <w:sz w:val="28"/>
          <w:szCs w:val="28"/>
          <w:lang w:val="en-US"/>
        </w:rPr>
        <w:t>English</w:t>
      </w:r>
      <w:r w:rsidRPr="00B62BC7">
        <w:rPr>
          <w:rFonts w:ascii="Times New Roman" w:eastAsia="Calibri" w:hAnsi="Times New Roman" w:cs="Times New Roman"/>
          <w:sz w:val="28"/>
          <w:szCs w:val="28"/>
          <w:lang w:val="uk-UA"/>
        </w:rPr>
        <w:t xml:space="preserve"> </w:t>
      </w:r>
      <w:r w:rsidRPr="00B62BC7">
        <w:rPr>
          <w:rFonts w:ascii="Times New Roman" w:eastAsia="Calibri" w:hAnsi="Times New Roman" w:cs="Times New Roman"/>
          <w:sz w:val="28"/>
          <w:szCs w:val="28"/>
          <w:lang w:val="en-US"/>
        </w:rPr>
        <w:t>for</w:t>
      </w:r>
      <w:r w:rsidRPr="00B62BC7">
        <w:rPr>
          <w:rFonts w:ascii="Times New Roman" w:eastAsia="Calibri" w:hAnsi="Times New Roman" w:cs="Times New Roman"/>
          <w:sz w:val="28"/>
          <w:szCs w:val="28"/>
          <w:lang w:val="uk-UA"/>
        </w:rPr>
        <w:t xml:space="preserve"> </w:t>
      </w:r>
      <w:r w:rsidRPr="00B62BC7">
        <w:rPr>
          <w:rFonts w:ascii="Times New Roman" w:eastAsia="Calibri" w:hAnsi="Times New Roman" w:cs="Times New Roman"/>
          <w:sz w:val="28"/>
          <w:szCs w:val="28"/>
          <w:lang w:val="en-US"/>
        </w:rPr>
        <w:t>Lawyers</w:t>
      </w:r>
      <w:r w:rsidRPr="00B62BC7">
        <w:rPr>
          <w:rFonts w:ascii="Times New Roman" w:eastAsia="Calibri" w:hAnsi="Times New Roman" w:cs="Times New Roman"/>
          <w:sz w:val="28"/>
          <w:szCs w:val="28"/>
          <w:lang w:val="uk-UA"/>
        </w:rPr>
        <w:t xml:space="preserve">: підручник для студентів вищих </w:t>
      </w:r>
      <w:proofErr w:type="spellStart"/>
      <w:r w:rsidRPr="00B62BC7">
        <w:rPr>
          <w:rFonts w:ascii="Times New Roman" w:eastAsia="Calibri" w:hAnsi="Times New Roman" w:cs="Times New Roman"/>
          <w:sz w:val="28"/>
          <w:szCs w:val="28"/>
          <w:lang w:val="uk-UA"/>
        </w:rPr>
        <w:t>навч</w:t>
      </w:r>
      <w:proofErr w:type="spellEnd"/>
      <w:r w:rsidRPr="00B62BC7">
        <w:rPr>
          <w:rFonts w:ascii="Times New Roman" w:eastAsia="Calibri" w:hAnsi="Times New Roman" w:cs="Times New Roman"/>
          <w:sz w:val="28"/>
          <w:szCs w:val="28"/>
          <w:lang w:val="uk-UA"/>
        </w:rPr>
        <w:t xml:space="preserve">. закладів ∕ За ред. В. П. </w:t>
      </w:r>
      <w:proofErr w:type="spellStart"/>
      <w:r w:rsidRPr="00B62BC7">
        <w:rPr>
          <w:rFonts w:ascii="Times New Roman" w:eastAsia="Calibri" w:hAnsi="Times New Roman" w:cs="Times New Roman"/>
          <w:sz w:val="28"/>
          <w:szCs w:val="28"/>
          <w:lang w:val="uk-UA"/>
        </w:rPr>
        <w:t>Сімоно</w:t>
      </w:r>
      <w:r>
        <w:rPr>
          <w:rFonts w:ascii="Times New Roman" w:eastAsia="Calibri" w:hAnsi="Times New Roman" w:cs="Times New Roman"/>
          <w:sz w:val="28"/>
          <w:szCs w:val="28"/>
          <w:lang w:val="uk-UA"/>
        </w:rPr>
        <w:t>к</w:t>
      </w:r>
      <w:proofErr w:type="spellEnd"/>
      <w:r>
        <w:rPr>
          <w:rFonts w:ascii="Times New Roman" w:eastAsia="Calibri" w:hAnsi="Times New Roman" w:cs="Times New Roman"/>
          <w:sz w:val="28"/>
          <w:szCs w:val="28"/>
          <w:lang w:val="uk-UA"/>
        </w:rPr>
        <w:t>. Харків</w:t>
      </w:r>
      <w:r w:rsidRPr="00B62BC7">
        <w:rPr>
          <w:rFonts w:ascii="Times New Roman" w:eastAsia="Calibri" w:hAnsi="Times New Roman" w:cs="Times New Roman"/>
          <w:sz w:val="28"/>
          <w:szCs w:val="28"/>
          <w:lang w:val="uk-UA"/>
        </w:rPr>
        <w:t xml:space="preserve">: Право, 2011. 648 с. </w:t>
      </w:r>
    </w:p>
    <w:p w14:paraId="7C1600A7" w14:textId="77777777" w:rsidR="007967DE" w:rsidRPr="00B62BC7" w:rsidRDefault="007967DE" w:rsidP="0098258F">
      <w:pPr>
        <w:spacing w:after="0" w:line="240" w:lineRule="auto"/>
        <w:rPr>
          <w:rFonts w:ascii="Times New Roman" w:eastAsia="Times New Roman" w:hAnsi="Times New Roman" w:cs="Times New Roman"/>
          <w:b/>
          <w:sz w:val="24"/>
          <w:szCs w:val="28"/>
          <w:lang w:val="uk-UA" w:eastAsia="ru-RU"/>
        </w:rPr>
      </w:pPr>
    </w:p>
    <w:p w14:paraId="7323F7CF" w14:textId="77777777" w:rsidR="007967DE" w:rsidRPr="00B62BC7" w:rsidRDefault="007967DE" w:rsidP="0098258F">
      <w:pPr>
        <w:spacing w:after="0" w:line="240" w:lineRule="auto"/>
        <w:ind w:firstLine="709"/>
        <w:jc w:val="center"/>
        <w:rPr>
          <w:rFonts w:ascii="Times New Roman" w:eastAsia="Times New Roman" w:hAnsi="Times New Roman" w:cs="Times New Roman"/>
          <w:b/>
          <w:sz w:val="28"/>
          <w:szCs w:val="28"/>
          <w:lang w:val="uk-UA" w:eastAsia="ru-RU"/>
        </w:rPr>
      </w:pPr>
      <w:r w:rsidRPr="00B62BC7">
        <w:rPr>
          <w:rFonts w:ascii="Times New Roman" w:eastAsia="Times New Roman" w:hAnsi="Times New Roman" w:cs="Times New Roman"/>
          <w:b/>
          <w:sz w:val="28"/>
          <w:szCs w:val="28"/>
          <w:lang w:val="uk-UA" w:eastAsia="ru-RU"/>
        </w:rPr>
        <w:t xml:space="preserve">Словники </w:t>
      </w:r>
    </w:p>
    <w:p w14:paraId="45E6BBC2" w14:textId="77777777" w:rsidR="007967DE" w:rsidRPr="00B62BC7" w:rsidRDefault="007967DE" w:rsidP="0098258F">
      <w:pPr>
        <w:spacing w:after="0" w:line="240" w:lineRule="auto"/>
        <w:ind w:firstLine="709"/>
        <w:jc w:val="both"/>
        <w:rPr>
          <w:rFonts w:ascii="Times New Roman" w:eastAsia="Times New Roman" w:hAnsi="Times New Roman" w:cs="Times New Roman"/>
          <w:sz w:val="28"/>
          <w:szCs w:val="28"/>
          <w:lang w:val="uk-UA" w:eastAsia="ru-RU"/>
        </w:rPr>
      </w:pPr>
      <w:r w:rsidRPr="00B62BC7">
        <w:rPr>
          <w:rFonts w:ascii="Times New Roman" w:eastAsia="Times New Roman" w:hAnsi="Times New Roman" w:cs="Times New Roman"/>
          <w:sz w:val="28"/>
          <w:szCs w:val="28"/>
          <w:lang w:val="uk-UA" w:eastAsia="ru-RU"/>
        </w:rPr>
        <w:t>1. Англо-український українсько-англійський юридичний словник / за ред. Шевченко Л.І. К.: Арій, 2010. 704 с.</w:t>
      </w:r>
    </w:p>
    <w:p w14:paraId="3FBDC92F" w14:textId="77777777" w:rsidR="007967DE" w:rsidRPr="00B62BC7" w:rsidRDefault="007967DE" w:rsidP="0098258F">
      <w:pPr>
        <w:spacing w:after="0" w:line="240" w:lineRule="auto"/>
        <w:ind w:firstLine="709"/>
        <w:jc w:val="both"/>
        <w:rPr>
          <w:rFonts w:ascii="Times New Roman" w:eastAsia="Times New Roman" w:hAnsi="Times New Roman" w:cs="Times New Roman"/>
          <w:sz w:val="28"/>
          <w:szCs w:val="28"/>
          <w:lang w:val="uk-UA" w:eastAsia="ru-RU"/>
        </w:rPr>
      </w:pPr>
      <w:r w:rsidRPr="00B62BC7">
        <w:rPr>
          <w:rFonts w:ascii="Times New Roman" w:eastAsia="Times New Roman" w:hAnsi="Times New Roman" w:cs="Times New Roman"/>
          <w:sz w:val="28"/>
          <w:szCs w:val="28"/>
          <w:lang w:val="uk-UA" w:eastAsia="ru-RU"/>
        </w:rPr>
        <w:t xml:space="preserve">2. </w:t>
      </w:r>
      <w:proofErr w:type="spellStart"/>
      <w:r w:rsidRPr="00B62BC7">
        <w:rPr>
          <w:rFonts w:ascii="Times New Roman" w:eastAsia="Times New Roman" w:hAnsi="Times New Roman" w:cs="Times New Roman"/>
          <w:sz w:val="28"/>
          <w:szCs w:val="28"/>
          <w:lang w:val="uk-UA" w:eastAsia="ru-RU"/>
        </w:rPr>
        <w:t>Андріанов</w:t>
      </w:r>
      <w:proofErr w:type="spellEnd"/>
      <w:r w:rsidRPr="00B62BC7">
        <w:rPr>
          <w:rFonts w:ascii="Times New Roman" w:eastAsia="Times New Roman" w:hAnsi="Times New Roman" w:cs="Times New Roman"/>
          <w:sz w:val="28"/>
          <w:szCs w:val="28"/>
          <w:lang w:val="uk-UA" w:eastAsia="ru-RU"/>
        </w:rPr>
        <w:t> С.М. та ін. Англо-український юридичний словник: Близько 75 000 термінів. К.: Арій, 2010. 552 с.</w:t>
      </w:r>
    </w:p>
    <w:p w14:paraId="6EDBE364" w14:textId="77777777" w:rsidR="007967DE" w:rsidRPr="00B62BC7" w:rsidRDefault="007967DE" w:rsidP="0098258F">
      <w:pPr>
        <w:spacing w:after="0" w:line="240" w:lineRule="auto"/>
        <w:ind w:firstLine="709"/>
        <w:jc w:val="both"/>
        <w:rPr>
          <w:rFonts w:ascii="Times New Roman" w:eastAsia="Times New Roman" w:hAnsi="Times New Roman" w:cs="Times New Roman"/>
          <w:sz w:val="28"/>
          <w:szCs w:val="28"/>
          <w:lang w:val="uk-UA" w:eastAsia="ru-RU"/>
        </w:rPr>
      </w:pPr>
      <w:r w:rsidRPr="00B62BC7">
        <w:rPr>
          <w:rFonts w:ascii="Times New Roman" w:eastAsia="Times New Roman" w:hAnsi="Times New Roman" w:cs="Times New Roman"/>
          <w:sz w:val="28"/>
          <w:szCs w:val="28"/>
          <w:lang w:val="uk-UA" w:eastAsia="ru-RU"/>
        </w:rPr>
        <w:t>3</w:t>
      </w:r>
      <w:r w:rsidRPr="00B62BC7">
        <w:rPr>
          <w:rFonts w:ascii="Times New Roman" w:eastAsia="Times New Roman" w:hAnsi="Times New Roman" w:cs="Times New Roman"/>
          <w:sz w:val="28"/>
          <w:szCs w:val="28"/>
          <w:lang w:eastAsia="ru-RU"/>
        </w:rPr>
        <w:t xml:space="preserve">. </w:t>
      </w:r>
      <w:proofErr w:type="spellStart"/>
      <w:r w:rsidRPr="00B62BC7">
        <w:rPr>
          <w:rFonts w:ascii="Times New Roman" w:eastAsia="Times New Roman" w:hAnsi="Times New Roman" w:cs="Times New Roman"/>
          <w:sz w:val="28"/>
          <w:szCs w:val="28"/>
          <w:lang w:eastAsia="ru-RU"/>
        </w:rPr>
        <w:t>Мисик</w:t>
      </w:r>
      <w:proofErr w:type="spellEnd"/>
      <w:r w:rsidRPr="00B62BC7">
        <w:rPr>
          <w:rFonts w:ascii="Times New Roman" w:eastAsia="Times New Roman" w:hAnsi="Times New Roman" w:cs="Times New Roman"/>
          <w:sz w:val="28"/>
          <w:szCs w:val="28"/>
          <w:lang w:val="uk-UA" w:eastAsia="ru-RU"/>
        </w:rPr>
        <w:t> </w:t>
      </w:r>
      <w:r w:rsidRPr="00B62BC7">
        <w:rPr>
          <w:rFonts w:ascii="Times New Roman" w:eastAsia="Times New Roman" w:hAnsi="Times New Roman" w:cs="Times New Roman"/>
          <w:sz w:val="28"/>
          <w:szCs w:val="28"/>
          <w:lang w:eastAsia="ru-RU"/>
        </w:rPr>
        <w:t xml:space="preserve">Л.В. </w:t>
      </w:r>
      <w:r w:rsidRPr="00B62BC7">
        <w:rPr>
          <w:rFonts w:ascii="Times New Roman" w:eastAsia="Times New Roman" w:hAnsi="Times New Roman" w:cs="Times New Roman"/>
          <w:sz w:val="28"/>
          <w:szCs w:val="28"/>
          <w:lang w:val="uk-UA" w:eastAsia="ru-RU"/>
        </w:rPr>
        <w:t xml:space="preserve">Українсько-англійський словник правничої термінології. К.: </w:t>
      </w:r>
      <w:proofErr w:type="spellStart"/>
      <w:r w:rsidRPr="00B62BC7">
        <w:rPr>
          <w:rFonts w:ascii="Times New Roman" w:eastAsia="Times New Roman" w:hAnsi="Times New Roman" w:cs="Times New Roman"/>
          <w:sz w:val="28"/>
          <w:szCs w:val="28"/>
          <w:lang w:val="uk-UA" w:eastAsia="ru-RU"/>
        </w:rPr>
        <w:t>Юринком</w:t>
      </w:r>
      <w:proofErr w:type="spellEnd"/>
      <w:r w:rsidRPr="00B62BC7">
        <w:rPr>
          <w:rFonts w:ascii="Times New Roman" w:eastAsia="Times New Roman" w:hAnsi="Times New Roman" w:cs="Times New Roman"/>
          <w:sz w:val="28"/>
          <w:szCs w:val="28"/>
          <w:lang w:val="uk-UA" w:eastAsia="ru-RU"/>
        </w:rPr>
        <w:t xml:space="preserve"> Унтер, 1999. 523 с.</w:t>
      </w:r>
    </w:p>
    <w:p w14:paraId="04AF72EF" w14:textId="77777777" w:rsidR="007967DE" w:rsidRPr="00B62BC7" w:rsidRDefault="007967DE" w:rsidP="0098258F">
      <w:pPr>
        <w:spacing w:after="0" w:line="240" w:lineRule="auto"/>
        <w:ind w:firstLine="709"/>
        <w:jc w:val="both"/>
        <w:rPr>
          <w:rFonts w:ascii="Times New Roman" w:eastAsia="Times New Roman" w:hAnsi="Times New Roman" w:cs="Times New Roman"/>
          <w:sz w:val="28"/>
          <w:szCs w:val="28"/>
          <w:lang w:val="en-US" w:eastAsia="ru-RU"/>
        </w:rPr>
      </w:pPr>
      <w:r w:rsidRPr="00B62BC7">
        <w:rPr>
          <w:rFonts w:ascii="Times New Roman" w:eastAsia="Times New Roman" w:hAnsi="Times New Roman" w:cs="Times New Roman"/>
          <w:sz w:val="28"/>
          <w:szCs w:val="28"/>
          <w:lang w:val="uk-UA" w:eastAsia="ru-RU"/>
        </w:rPr>
        <w:t xml:space="preserve">4. </w:t>
      </w:r>
      <w:r w:rsidRPr="00B62BC7">
        <w:rPr>
          <w:rFonts w:ascii="Times New Roman" w:eastAsia="Times New Roman" w:hAnsi="Times New Roman" w:cs="Times New Roman"/>
          <w:sz w:val="28"/>
          <w:szCs w:val="28"/>
          <w:lang w:val="en-US" w:eastAsia="ru-RU"/>
        </w:rPr>
        <w:t>Hornby</w:t>
      </w:r>
      <w:r w:rsidRPr="00B62BC7">
        <w:rPr>
          <w:rFonts w:ascii="Times New Roman" w:eastAsia="Times New Roman" w:hAnsi="Times New Roman" w:cs="Times New Roman"/>
          <w:sz w:val="28"/>
          <w:szCs w:val="28"/>
          <w:lang w:val="uk-UA" w:eastAsia="ru-RU"/>
        </w:rPr>
        <w:t> </w:t>
      </w:r>
      <w:r w:rsidRPr="00B62BC7">
        <w:rPr>
          <w:rFonts w:ascii="Times New Roman" w:eastAsia="Times New Roman" w:hAnsi="Times New Roman" w:cs="Times New Roman"/>
          <w:sz w:val="28"/>
          <w:szCs w:val="28"/>
          <w:lang w:val="en-US" w:eastAsia="ru-RU"/>
        </w:rPr>
        <w:t xml:space="preserve">F.S. Oxford Advanced Learner’s Dictionary of Current English. Oxford </w:t>
      </w:r>
      <w:proofErr w:type="spellStart"/>
      <w:r w:rsidRPr="00B62BC7">
        <w:rPr>
          <w:rFonts w:ascii="Times New Roman" w:eastAsia="Times New Roman" w:hAnsi="Times New Roman" w:cs="Times New Roman"/>
          <w:sz w:val="28"/>
          <w:szCs w:val="28"/>
          <w:lang w:val="en-US" w:eastAsia="ru-RU"/>
        </w:rPr>
        <w:t>Univ.press</w:t>
      </w:r>
      <w:proofErr w:type="spellEnd"/>
      <w:r w:rsidRPr="00B62BC7">
        <w:rPr>
          <w:rFonts w:ascii="Times New Roman" w:eastAsia="Times New Roman" w:hAnsi="Times New Roman" w:cs="Times New Roman"/>
          <w:sz w:val="28"/>
          <w:szCs w:val="28"/>
          <w:lang w:val="en-US" w:eastAsia="ru-RU"/>
        </w:rPr>
        <w:t>, 1982.</w:t>
      </w:r>
    </w:p>
    <w:p w14:paraId="59D8FB30" w14:textId="77777777" w:rsidR="007967DE" w:rsidRPr="00B62BC7" w:rsidRDefault="007967DE" w:rsidP="0098258F">
      <w:pPr>
        <w:spacing w:after="0" w:line="240" w:lineRule="auto"/>
        <w:ind w:firstLine="709"/>
        <w:jc w:val="both"/>
        <w:rPr>
          <w:rFonts w:ascii="Times New Roman" w:eastAsia="Times New Roman" w:hAnsi="Times New Roman" w:cs="Times New Roman"/>
          <w:sz w:val="28"/>
          <w:szCs w:val="28"/>
          <w:lang w:val="fr-FR" w:eastAsia="ru-RU"/>
        </w:rPr>
      </w:pPr>
      <w:r w:rsidRPr="00B62BC7">
        <w:rPr>
          <w:rFonts w:ascii="Times New Roman" w:eastAsia="Times New Roman" w:hAnsi="Times New Roman" w:cs="Times New Roman"/>
          <w:sz w:val="28"/>
          <w:szCs w:val="28"/>
          <w:lang w:val="uk-UA" w:eastAsia="ru-RU"/>
        </w:rPr>
        <w:t>5</w:t>
      </w:r>
      <w:r w:rsidRPr="00B62BC7">
        <w:rPr>
          <w:rFonts w:ascii="Times New Roman" w:eastAsia="Times New Roman" w:hAnsi="Times New Roman" w:cs="Times New Roman"/>
          <w:sz w:val="28"/>
          <w:szCs w:val="28"/>
          <w:lang w:val="en-US" w:eastAsia="ru-RU"/>
        </w:rPr>
        <w:t xml:space="preserve">. Legal Terms and Concepts in Criminal Justice (ed. </w:t>
      </w:r>
      <w:r w:rsidRPr="00B62BC7">
        <w:rPr>
          <w:rFonts w:ascii="Times New Roman" w:eastAsia="Times New Roman" w:hAnsi="Times New Roman" w:cs="Times New Roman"/>
          <w:sz w:val="28"/>
          <w:szCs w:val="28"/>
          <w:lang w:val="fr-FR" w:eastAsia="ru-RU"/>
        </w:rPr>
        <w:t>By D’</w:t>
      </w:r>
      <w:proofErr w:type="spellStart"/>
      <w:r w:rsidRPr="00B62BC7">
        <w:rPr>
          <w:rFonts w:ascii="Times New Roman" w:eastAsia="Times New Roman" w:hAnsi="Times New Roman" w:cs="Times New Roman"/>
          <w:sz w:val="28"/>
          <w:szCs w:val="28"/>
          <w:lang w:val="fr-FR" w:eastAsia="ru-RU"/>
        </w:rPr>
        <w:t>Auria</w:t>
      </w:r>
      <w:proofErr w:type="spellEnd"/>
      <w:r w:rsidRPr="00B62BC7">
        <w:rPr>
          <w:rFonts w:ascii="Times New Roman" w:eastAsia="Times New Roman" w:hAnsi="Times New Roman" w:cs="Times New Roman"/>
          <w:sz w:val="28"/>
          <w:szCs w:val="28"/>
          <w:lang w:val="uk-UA" w:eastAsia="ru-RU"/>
        </w:rPr>
        <w:t> </w:t>
      </w:r>
      <w:r w:rsidRPr="00B62BC7">
        <w:rPr>
          <w:rFonts w:ascii="Times New Roman" w:eastAsia="Times New Roman" w:hAnsi="Times New Roman" w:cs="Times New Roman"/>
          <w:sz w:val="28"/>
          <w:szCs w:val="28"/>
          <w:lang w:val="fr-FR" w:eastAsia="ru-RU"/>
        </w:rPr>
        <w:t>M.). N-</w:t>
      </w:r>
      <w:proofErr w:type="gramStart"/>
      <w:r w:rsidRPr="00B62BC7">
        <w:rPr>
          <w:rFonts w:ascii="Times New Roman" w:eastAsia="Times New Roman" w:hAnsi="Times New Roman" w:cs="Times New Roman"/>
          <w:sz w:val="28"/>
          <w:szCs w:val="28"/>
          <w:lang w:val="fr-FR" w:eastAsia="ru-RU"/>
        </w:rPr>
        <w:t>Y:</w:t>
      </w:r>
      <w:proofErr w:type="gramEnd"/>
      <w:r w:rsidRPr="00B62BC7">
        <w:rPr>
          <w:rFonts w:ascii="Times New Roman" w:eastAsia="Times New Roman" w:hAnsi="Times New Roman" w:cs="Times New Roman"/>
          <w:sz w:val="28"/>
          <w:szCs w:val="28"/>
          <w:lang w:val="fr-FR" w:eastAsia="ru-RU"/>
        </w:rPr>
        <w:t xml:space="preserve"> 1983.</w:t>
      </w:r>
    </w:p>
    <w:p w14:paraId="74293B66" w14:textId="77777777" w:rsidR="007967DE" w:rsidRPr="00B62BC7" w:rsidRDefault="007967DE" w:rsidP="0098258F">
      <w:pPr>
        <w:spacing w:after="0" w:line="240" w:lineRule="auto"/>
        <w:ind w:firstLine="709"/>
        <w:jc w:val="both"/>
        <w:rPr>
          <w:rFonts w:ascii="Times New Roman" w:eastAsia="Times New Roman" w:hAnsi="Times New Roman" w:cs="Times New Roman"/>
          <w:sz w:val="28"/>
          <w:szCs w:val="28"/>
          <w:lang w:val="en-US" w:eastAsia="ru-RU"/>
        </w:rPr>
      </w:pPr>
      <w:r w:rsidRPr="00B62BC7">
        <w:rPr>
          <w:rFonts w:ascii="Times New Roman" w:eastAsia="Times New Roman" w:hAnsi="Times New Roman" w:cs="Times New Roman"/>
          <w:sz w:val="28"/>
          <w:szCs w:val="28"/>
          <w:lang w:val="uk-UA" w:eastAsia="ru-RU"/>
        </w:rPr>
        <w:t>6</w:t>
      </w:r>
      <w:r w:rsidRPr="00B62BC7">
        <w:rPr>
          <w:rFonts w:ascii="Times New Roman" w:eastAsia="Times New Roman" w:hAnsi="Times New Roman" w:cs="Times New Roman"/>
          <w:sz w:val="28"/>
          <w:szCs w:val="28"/>
          <w:lang w:val="en-US" w:eastAsia="ru-RU"/>
        </w:rPr>
        <w:t>. Martin</w:t>
      </w:r>
      <w:r w:rsidRPr="00B62BC7">
        <w:rPr>
          <w:rFonts w:ascii="Times New Roman" w:eastAsia="Times New Roman" w:hAnsi="Times New Roman" w:cs="Times New Roman"/>
          <w:sz w:val="28"/>
          <w:szCs w:val="28"/>
          <w:lang w:val="uk-UA" w:eastAsia="ru-RU"/>
        </w:rPr>
        <w:t> </w:t>
      </w:r>
      <w:r w:rsidRPr="00B62BC7">
        <w:rPr>
          <w:rFonts w:ascii="Times New Roman" w:eastAsia="Times New Roman" w:hAnsi="Times New Roman" w:cs="Times New Roman"/>
          <w:sz w:val="28"/>
          <w:szCs w:val="28"/>
          <w:lang w:val="en-US" w:eastAsia="ru-RU"/>
        </w:rPr>
        <w:t xml:space="preserve">E.A. Dictionary of Law. Oxford </w:t>
      </w:r>
      <w:proofErr w:type="spellStart"/>
      <w:r w:rsidRPr="00B62BC7">
        <w:rPr>
          <w:rFonts w:ascii="Times New Roman" w:eastAsia="Times New Roman" w:hAnsi="Times New Roman" w:cs="Times New Roman"/>
          <w:sz w:val="28"/>
          <w:szCs w:val="28"/>
          <w:lang w:val="en-US" w:eastAsia="ru-RU"/>
        </w:rPr>
        <w:t>Univ.press</w:t>
      </w:r>
      <w:proofErr w:type="spellEnd"/>
      <w:r w:rsidRPr="00B62BC7">
        <w:rPr>
          <w:rFonts w:ascii="Times New Roman" w:eastAsia="Times New Roman" w:hAnsi="Times New Roman" w:cs="Times New Roman"/>
          <w:sz w:val="28"/>
          <w:szCs w:val="28"/>
          <w:lang w:val="en-US" w:eastAsia="ru-RU"/>
        </w:rPr>
        <w:t xml:space="preserve">, 2003. </w:t>
      </w:r>
    </w:p>
    <w:p w14:paraId="6CD8A586" w14:textId="77777777" w:rsidR="007967DE" w:rsidRPr="0098258F" w:rsidRDefault="007967DE" w:rsidP="0098258F">
      <w:pPr>
        <w:widowControl w:val="0"/>
        <w:tabs>
          <w:tab w:val="left" w:pos="450"/>
        </w:tabs>
        <w:spacing w:after="0" w:line="240" w:lineRule="auto"/>
        <w:jc w:val="center"/>
        <w:rPr>
          <w:rFonts w:ascii="Times New Roman" w:eastAsia="Times New Roman" w:hAnsi="Times New Roman" w:cs="Times New Roman"/>
          <w:sz w:val="28"/>
          <w:szCs w:val="28"/>
          <w:lang w:val="uk-UA"/>
        </w:rPr>
      </w:pPr>
    </w:p>
    <w:p w14:paraId="4E52EE0E" w14:textId="77777777" w:rsidR="007967DE" w:rsidRPr="0098258F" w:rsidRDefault="007967DE" w:rsidP="0098258F">
      <w:pPr>
        <w:spacing w:after="0" w:line="240" w:lineRule="auto"/>
        <w:jc w:val="center"/>
        <w:rPr>
          <w:rFonts w:ascii="Times New Roman" w:eastAsia="Times New Roman" w:hAnsi="Times New Roman" w:cs="Times New Roman"/>
          <w:b/>
          <w:sz w:val="28"/>
          <w:szCs w:val="28"/>
          <w:lang w:val="uk-UA" w:eastAsia="ru-RU"/>
        </w:rPr>
      </w:pPr>
      <w:r w:rsidRPr="0098258F">
        <w:rPr>
          <w:rFonts w:ascii="Times New Roman" w:eastAsia="Times New Roman" w:hAnsi="Times New Roman" w:cs="Times New Roman"/>
          <w:b/>
          <w:sz w:val="28"/>
          <w:szCs w:val="28"/>
          <w:lang w:val="uk-UA" w:eastAsia="ru-RU"/>
        </w:rPr>
        <w:lastRenderedPageBreak/>
        <w:t>Електронні ресурси</w:t>
      </w:r>
    </w:p>
    <w:p w14:paraId="5E8369F9" w14:textId="77777777" w:rsidR="007967DE" w:rsidRPr="0098258F" w:rsidRDefault="007967DE" w:rsidP="0098258F">
      <w:pPr>
        <w:widowControl w:val="0"/>
        <w:tabs>
          <w:tab w:val="left" w:pos="450"/>
        </w:tabs>
        <w:spacing w:after="0" w:line="240" w:lineRule="auto"/>
        <w:ind w:firstLine="709"/>
        <w:jc w:val="both"/>
        <w:rPr>
          <w:rFonts w:ascii="Times New Roman" w:eastAsia="Times New Roman" w:hAnsi="Times New Roman" w:cs="Times New Roman"/>
          <w:sz w:val="28"/>
          <w:szCs w:val="28"/>
          <w:lang w:val="uk-UA"/>
        </w:rPr>
      </w:pPr>
      <w:r w:rsidRPr="0098258F">
        <w:rPr>
          <w:rFonts w:ascii="Times New Roman" w:eastAsia="Times New Roman" w:hAnsi="Times New Roman" w:cs="Times New Roman"/>
          <w:sz w:val="28"/>
          <w:szCs w:val="28"/>
          <w:lang w:val="uk-UA"/>
        </w:rPr>
        <w:t xml:space="preserve">1. Майбутнім магістрам. Загальна інформація. </w:t>
      </w:r>
      <w:r w:rsidRPr="0098258F">
        <w:rPr>
          <w:rFonts w:ascii="Times New Roman" w:eastAsia="Times New Roman" w:hAnsi="Times New Roman" w:cs="Times New Roman"/>
          <w:sz w:val="28"/>
          <w:szCs w:val="28"/>
          <w:lang w:val="en-US"/>
        </w:rPr>
        <w:t>URL</w:t>
      </w:r>
      <w:r w:rsidRPr="0098258F">
        <w:rPr>
          <w:rFonts w:ascii="Times New Roman" w:eastAsia="Times New Roman" w:hAnsi="Times New Roman" w:cs="Times New Roman"/>
          <w:sz w:val="28"/>
          <w:szCs w:val="28"/>
          <w:lang w:val="uk-UA"/>
        </w:rPr>
        <w:t xml:space="preserve">: </w:t>
      </w:r>
      <w:hyperlink r:id="rId35" w:history="1">
        <w:r w:rsidRPr="0098258F">
          <w:rPr>
            <w:rStyle w:val="a9"/>
            <w:rFonts w:ascii="Times New Roman" w:eastAsia="Times New Roman" w:hAnsi="Times New Roman" w:cs="Times New Roman"/>
            <w:sz w:val="28"/>
            <w:szCs w:val="28"/>
            <w:lang w:val="en-US"/>
          </w:rPr>
          <w:t>https</w:t>
        </w:r>
        <w:r w:rsidRPr="0098258F">
          <w:rPr>
            <w:rStyle w:val="a9"/>
            <w:rFonts w:ascii="Times New Roman" w:eastAsia="Times New Roman" w:hAnsi="Times New Roman" w:cs="Times New Roman"/>
            <w:sz w:val="28"/>
            <w:szCs w:val="28"/>
            <w:lang w:val="uk-UA"/>
          </w:rPr>
          <w:t>://</w:t>
        </w:r>
        <w:proofErr w:type="spellStart"/>
        <w:r w:rsidRPr="0098258F">
          <w:rPr>
            <w:rStyle w:val="a9"/>
            <w:rFonts w:ascii="Times New Roman" w:eastAsia="Times New Roman" w:hAnsi="Times New Roman" w:cs="Times New Roman"/>
            <w:sz w:val="28"/>
            <w:szCs w:val="28"/>
            <w:lang w:val="en-US"/>
          </w:rPr>
          <w:t>dneprtest</w:t>
        </w:r>
        <w:proofErr w:type="spellEnd"/>
        <w:r w:rsidRPr="0098258F">
          <w:rPr>
            <w:rStyle w:val="a9"/>
            <w:rFonts w:ascii="Times New Roman" w:eastAsia="Times New Roman" w:hAnsi="Times New Roman" w:cs="Times New Roman"/>
            <w:sz w:val="28"/>
            <w:szCs w:val="28"/>
            <w:lang w:val="uk-UA"/>
          </w:rPr>
          <w:t>.</w:t>
        </w:r>
        <w:proofErr w:type="spellStart"/>
        <w:r w:rsidRPr="0098258F">
          <w:rPr>
            <w:rStyle w:val="a9"/>
            <w:rFonts w:ascii="Times New Roman" w:eastAsia="Times New Roman" w:hAnsi="Times New Roman" w:cs="Times New Roman"/>
            <w:sz w:val="28"/>
            <w:szCs w:val="28"/>
            <w:lang w:val="en-US"/>
          </w:rPr>
          <w:t>dp</w:t>
        </w:r>
        <w:proofErr w:type="spellEnd"/>
        <w:r w:rsidRPr="0098258F">
          <w:rPr>
            <w:rStyle w:val="a9"/>
            <w:rFonts w:ascii="Times New Roman" w:eastAsia="Times New Roman" w:hAnsi="Times New Roman" w:cs="Times New Roman"/>
            <w:sz w:val="28"/>
            <w:szCs w:val="28"/>
            <w:lang w:val="uk-UA"/>
          </w:rPr>
          <w:t>.</w:t>
        </w:r>
        <w:proofErr w:type="spellStart"/>
        <w:r w:rsidRPr="0098258F">
          <w:rPr>
            <w:rStyle w:val="a9"/>
            <w:rFonts w:ascii="Times New Roman" w:eastAsia="Times New Roman" w:hAnsi="Times New Roman" w:cs="Times New Roman"/>
            <w:sz w:val="28"/>
            <w:szCs w:val="28"/>
            <w:lang w:val="en-US"/>
          </w:rPr>
          <w:t>ua</w:t>
        </w:r>
        <w:proofErr w:type="spellEnd"/>
        <w:r w:rsidRPr="0098258F">
          <w:rPr>
            <w:rStyle w:val="a9"/>
            <w:rFonts w:ascii="Times New Roman" w:eastAsia="Times New Roman" w:hAnsi="Times New Roman" w:cs="Times New Roman"/>
            <w:sz w:val="28"/>
            <w:szCs w:val="28"/>
            <w:lang w:val="uk-UA"/>
          </w:rPr>
          <w:t>/</w:t>
        </w:r>
        <w:proofErr w:type="spellStart"/>
        <w:r w:rsidRPr="0098258F">
          <w:rPr>
            <w:rStyle w:val="a9"/>
            <w:rFonts w:ascii="Times New Roman" w:eastAsia="Times New Roman" w:hAnsi="Times New Roman" w:cs="Times New Roman"/>
            <w:sz w:val="28"/>
            <w:szCs w:val="28"/>
            <w:lang w:val="en-US"/>
          </w:rPr>
          <w:t>cms</w:t>
        </w:r>
        <w:proofErr w:type="spellEnd"/>
        <w:r w:rsidRPr="0098258F">
          <w:rPr>
            <w:rStyle w:val="a9"/>
            <w:rFonts w:ascii="Times New Roman" w:eastAsia="Times New Roman" w:hAnsi="Times New Roman" w:cs="Times New Roman"/>
            <w:sz w:val="28"/>
            <w:szCs w:val="28"/>
            <w:lang w:val="uk-UA"/>
          </w:rPr>
          <w:t>/</w:t>
        </w:r>
        <w:r w:rsidRPr="0098258F">
          <w:rPr>
            <w:rStyle w:val="a9"/>
            <w:rFonts w:ascii="Times New Roman" w:eastAsia="Times New Roman" w:hAnsi="Times New Roman" w:cs="Times New Roman"/>
            <w:sz w:val="28"/>
            <w:szCs w:val="28"/>
            <w:lang w:val="en-US"/>
          </w:rPr>
          <w:t>index</w:t>
        </w:r>
        <w:r w:rsidRPr="0098258F">
          <w:rPr>
            <w:rStyle w:val="a9"/>
            <w:rFonts w:ascii="Times New Roman" w:eastAsia="Times New Roman" w:hAnsi="Times New Roman" w:cs="Times New Roman"/>
            <w:sz w:val="28"/>
            <w:szCs w:val="28"/>
            <w:lang w:val="uk-UA"/>
          </w:rPr>
          <w:t>.</w:t>
        </w:r>
        <w:proofErr w:type="spellStart"/>
        <w:r w:rsidRPr="0098258F">
          <w:rPr>
            <w:rStyle w:val="a9"/>
            <w:rFonts w:ascii="Times New Roman" w:eastAsia="Times New Roman" w:hAnsi="Times New Roman" w:cs="Times New Roman"/>
            <w:sz w:val="28"/>
            <w:szCs w:val="28"/>
            <w:lang w:val="en-US"/>
          </w:rPr>
          <w:t>php</w:t>
        </w:r>
        <w:proofErr w:type="spellEnd"/>
        <w:r w:rsidRPr="0098258F">
          <w:rPr>
            <w:rStyle w:val="a9"/>
            <w:rFonts w:ascii="Times New Roman" w:eastAsia="Times New Roman" w:hAnsi="Times New Roman" w:cs="Times New Roman"/>
            <w:sz w:val="28"/>
            <w:szCs w:val="28"/>
            <w:lang w:val="uk-UA"/>
          </w:rPr>
          <w:t>/</w:t>
        </w:r>
        <w:r w:rsidRPr="0098258F">
          <w:rPr>
            <w:rStyle w:val="a9"/>
            <w:rFonts w:ascii="Times New Roman" w:eastAsia="Times New Roman" w:hAnsi="Times New Roman" w:cs="Times New Roman"/>
            <w:sz w:val="28"/>
            <w:szCs w:val="28"/>
            <w:lang w:val="en-US"/>
          </w:rPr>
          <w:t>component</w:t>
        </w:r>
        <w:r w:rsidRPr="0098258F">
          <w:rPr>
            <w:rStyle w:val="a9"/>
            <w:rFonts w:ascii="Times New Roman" w:eastAsia="Times New Roman" w:hAnsi="Times New Roman" w:cs="Times New Roman"/>
            <w:sz w:val="28"/>
            <w:szCs w:val="28"/>
            <w:lang w:val="uk-UA"/>
          </w:rPr>
          <w:t>/</w:t>
        </w:r>
        <w:r w:rsidRPr="0098258F">
          <w:rPr>
            <w:rStyle w:val="a9"/>
            <w:rFonts w:ascii="Times New Roman" w:eastAsia="Times New Roman" w:hAnsi="Times New Roman" w:cs="Times New Roman"/>
            <w:sz w:val="28"/>
            <w:szCs w:val="28"/>
            <w:lang w:val="en-US"/>
          </w:rPr>
          <w:t>content</w:t>
        </w:r>
        <w:r w:rsidRPr="0098258F">
          <w:rPr>
            <w:rStyle w:val="a9"/>
            <w:rFonts w:ascii="Times New Roman" w:eastAsia="Times New Roman" w:hAnsi="Times New Roman" w:cs="Times New Roman"/>
            <w:sz w:val="28"/>
            <w:szCs w:val="28"/>
            <w:lang w:val="uk-UA"/>
          </w:rPr>
          <w:t>/</w:t>
        </w:r>
        <w:r w:rsidRPr="0098258F">
          <w:rPr>
            <w:rStyle w:val="a9"/>
            <w:rFonts w:ascii="Times New Roman" w:eastAsia="Times New Roman" w:hAnsi="Times New Roman" w:cs="Times New Roman"/>
            <w:sz w:val="28"/>
            <w:szCs w:val="28"/>
            <w:lang w:val="en-US"/>
          </w:rPr>
          <w:t>article</w:t>
        </w:r>
        <w:r w:rsidRPr="0098258F">
          <w:rPr>
            <w:rStyle w:val="a9"/>
            <w:rFonts w:ascii="Times New Roman" w:eastAsia="Times New Roman" w:hAnsi="Times New Roman" w:cs="Times New Roman"/>
            <w:sz w:val="28"/>
            <w:szCs w:val="28"/>
            <w:lang w:val="uk-UA"/>
          </w:rPr>
          <w:t>?</w:t>
        </w:r>
        <w:r w:rsidRPr="0098258F">
          <w:rPr>
            <w:rStyle w:val="a9"/>
            <w:rFonts w:ascii="Times New Roman" w:eastAsia="Times New Roman" w:hAnsi="Times New Roman" w:cs="Times New Roman"/>
            <w:sz w:val="28"/>
            <w:szCs w:val="28"/>
            <w:lang w:val="en-US"/>
          </w:rPr>
          <w:t>id</w:t>
        </w:r>
        <w:r w:rsidRPr="0098258F">
          <w:rPr>
            <w:rStyle w:val="a9"/>
            <w:rFonts w:ascii="Times New Roman" w:eastAsia="Times New Roman" w:hAnsi="Times New Roman" w:cs="Times New Roman"/>
            <w:sz w:val="28"/>
            <w:szCs w:val="28"/>
            <w:lang w:val="uk-UA"/>
          </w:rPr>
          <w:t>=771</w:t>
        </w:r>
      </w:hyperlink>
    </w:p>
    <w:p w14:paraId="72855BF5" w14:textId="77777777" w:rsidR="007967DE" w:rsidRPr="0098258F" w:rsidRDefault="007967DE" w:rsidP="0098258F">
      <w:pPr>
        <w:widowControl w:val="0"/>
        <w:tabs>
          <w:tab w:val="left" w:pos="450"/>
        </w:tabs>
        <w:spacing w:after="0" w:line="240" w:lineRule="auto"/>
        <w:ind w:firstLine="709"/>
        <w:jc w:val="both"/>
        <w:rPr>
          <w:rFonts w:ascii="Times New Roman" w:eastAsia="Times New Roman" w:hAnsi="Times New Roman" w:cs="Times New Roman"/>
          <w:sz w:val="28"/>
          <w:szCs w:val="28"/>
          <w:lang w:val="uk-UA"/>
        </w:rPr>
      </w:pPr>
      <w:r w:rsidRPr="0098258F">
        <w:rPr>
          <w:rFonts w:ascii="Times New Roman" w:eastAsia="Times New Roman" w:hAnsi="Times New Roman" w:cs="Times New Roman"/>
          <w:sz w:val="28"/>
          <w:szCs w:val="28"/>
          <w:lang w:val="uk-UA"/>
        </w:rPr>
        <w:t xml:space="preserve">2. Вступні до магістратури. Український центр оцінювання. </w:t>
      </w:r>
      <w:r w:rsidRPr="0098258F">
        <w:rPr>
          <w:rFonts w:ascii="Times New Roman" w:eastAsia="Times New Roman" w:hAnsi="Times New Roman" w:cs="Times New Roman"/>
          <w:sz w:val="28"/>
          <w:szCs w:val="28"/>
          <w:lang w:val="en-US"/>
        </w:rPr>
        <w:t>URL</w:t>
      </w:r>
      <w:r w:rsidRPr="0098258F">
        <w:rPr>
          <w:rFonts w:ascii="Times New Roman" w:eastAsia="Times New Roman" w:hAnsi="Times New Roman" w:cs="Times New Roman"/>
          <w:sz w:val="28"/>
          <w:szCs w:val="28"/>
          <w:lang w:val="uk-UA"/>
        </w:rPr>
        <w:t>: https://testportal.gov.ua/yevi-inozemna-yefvv-pravo/</w:t>
      </w:r>
    </w:p>
    <w:p w14:paraId="0125B26E" w14:textId="77777777" w:rsidR="007967DE" w:rsidRPr="00A03BF7" w:rsidRDefault="007967DE" w:rsidP="00A03BF7">
      <w:pPr>
        <w:widowControl w:val="0"/>
        <w:tabs>
          <w:tab w:val="left" w:pos="450"/>
        </w:tabs>
        <w:spacing w:after="0" w:line="240" w:lineRule="auto"/>
        <w:jc w:val="both"/>
        <w:rPr>
          <w:rFonts w:ascii="Times New Roman" w:eastAsia="Times New Roman" w:hAnsi="Times New Roman" w:cs="Times New Roman"/>
          <w:sz w:val="28"/>
          <w:szCs w:val="28"/>
          <w:lang w:val="uk-UA"/>
        </w:rPr>
      </w:pPr>
    </w:p>
    <w:p w14:paraId="1E3AD325" w14:textId="77777777" w:rsidR="00A03BF7" w:rsidRPr="00A03BF7" w:rsidRDefault="00A03BF7" w:rsidP="00A03BF7">
      <w:pPr>
        <w:pStyle w:val="1"/>
        <w:shd w:val="clear" w:color="auto" w:fill="auto"/>
        <w:tabs>
          <w:tab w:val="left" w:pos="622"/>
        </w:tabs>
        <w:jc w:val="center"/>
        <w:rPr>
          <w:b/>
          <w:bCs/>
          <w:lang w:val="uk-UA"/>
        </w:rPr>
      </w:pPr>
      <w:r w:rsidRPr="00A03BF7">
        <w:rPr>
          <w:b/>
          <w:bCs/>
          <w:lang w:val="uk-UA"/>
        </w:rPr>
        <w:t xml:space="preserve">2. ЗМІСТ НАВЧАЛЬНОЇ ДИСЦИПЛІНИ </w:t>
      </w:r>
    </w:p>
    <w:p w14:paraId="51C2FA39" w14:textId="77777777" w:rsidR="00A03BF7" w:rsidRPr="00A03BF7" w:rsidRDefault="00A03BF7" w:rsidP="00A03BF7">
      <w:pPr>
        <w:pStyle w:val="1"/>
        <w:shd w:val="clear" w:color="auto" w:fill="auto"/>
        <w:tabs>
          <w:tab w:val="left" w:pos="622"/>
        </w:tabs>
        <w:jc w:val="center"/>
        <w:rPr>
          <w:b/>
          <w:bCs/>
          <w:lang w:val="uk-UA"/>
        </w:rPr>
      </w:pPr>
      <w:r w:rsidRPr="00A03BF7">
        <w:rPr>
          <w:b/>
          <w:bCs/>
          <w:lang w:val="uk-UA"/>
        </w:rPr>
        <w:t>«ІНОЗЕМНА МОВА (НІМЕЦЬКА)»</w:t>
      </w:r>
    </w:p>
    <w:p w14:paraId="4006427F" w14:textId="77777777" w:rsidR="00F022CF" w:rsidRPr="00A03BF7" w:rsidRDefault="00F022CF" w:rsidP="00A03BF7">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4B31E5F1" w14:textId="77777777" w:rsidR="00A03BF7" w:rsidRPr="00A03BF7" w:rsidRDefault="00A03BF7" w:rsidP="00A03BF7">
      <w:pPr>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A03BF7">
        <w:rPr>
          <w:rFonts w:ascii="Times New Roman" w:eastAsia="Times New Roman" w:hAnsi="Times New Roman" w:cs="Times New Roman"/>
          <w:sz w:val="28"/>
          <w:szCs w:val="28"/>
          <w:lang w:val="uk-UA" w:eastAsia="ru-RU"/>
        </w:rPr>
        <w:t>рограма</w:t>
      </w:r>
      <w:r>
        <w:rPr>
          <w:rFonts w:ascii="Times New Roman" w:eastAsia="Times New Roman" w:hAnsi="Times New Roman" w:cs="Times New Roman"/>
          <w:sz w:val="28"/>
          <w:szCs w:val="28"/>
          <w:lang w:val="uk-UA" w:eastAsia="ru-RU"/>
        </w:rPr>
        <w:t xml:space="preserve"> фахового іспиту </w:t>
      </w:r>
      <w:r w:rsidRPr="00A03BF7">
        <w:rPr>
          <w:rFonts w:ascii="Times New Roman" w:eastAsia="Times New Roman" w:hAnsi="Times New Roman" w:cs="Times New Roman"/>
          <w:sz w:val="28"/>
          <w:szCs w:val="28"/>
          <w:lang w:val="uk-UA" w:eastAsia="ru-RU"/>
        </w:rPr>
        <w:t xml:space="preserve">з німецької мови підготовлена відповідно до вимог Програми єдиного вступного іспиту, яка створена з урахуванням Загальноєвропейських рекомендацій з </w:t>
      </w:r>
      <w:proofErr w:type="spellStart"/>
      <w:r w:rsidRPr="00A03BF7">
        <w:rPr>
          <w:rFonts w:ascii="Times New Roman" w:eastAsia="Times New Roman" w:hAnsi="Times New Roman" w:cs="Times New Roman"/>
          <w:sz w:val="28"/>
          <w:szCs w:val="28"/>
          <w:lang w:val="uk-UA" w:eastAsia="ru-RU"/>
        </w:rPr>
        <w:t>мовної</w:t>
      </w:r>
      <w:proofErr w:type="spellEnd"/>
      <w:r w:rsidRPr="00A03BF7">
        <w:rPr>
          <w:rFonts w:ascii="Times New Roman" w:eastAsia="Times New Roman" w:hAnsi="Times New Roman" w:cs="Times New Roman"/>
          <w:sz w:val="28"/>
          <w:szCs w:val="28"/>
          <w:lang w:val="uk-UA" w:eastAsia="ru-RU"/>
        </w:rPr>
        <w:t xml:space="preserve"> освіти (рівень В1-В2). У програмі враховано особливості німецької мови.</w:t>
      </w:r>
    </w:p>
    <w:p w14:paraId="544F264A" w14:textId="77777777" w:rsidR="00A03BF7" w:rsidRPr="00A03BF7" w:rsidRDefault="00A03BF7" w:rsidP="00A03BF7">
      <w:pPr>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Об’єктами оцінки є мовленнєва компетентність у читанні, а також </w:t>
      </w:r>
      <w:proofErr w:type="spellStart"/>
      <w:r w:rsidRPr="00A03BF7">
        <w:rPr>
          <w:rFonts w:ascii="Times New Roman" w:eastAsia="Times New Roman" w:hAnsi="Times New Roman" w:cs="Times New Roman"/>
          <w:sz w:val="28"/>
          <w:szCs w:val="28"/>
          <w:lang w:val="uk-UA" w:eastAsia="ru-RU"/>
        </w:rPr>
        <w:t>мовні</w:t>
      </w:r>
      <w:proofErr w:type="spellEnd"/>
      <w:r w:rsidRPr="00A03BF7">
        <w:rPr>
          <w:rFonts w:ascii="Times New Roman" w:eastAsia="Times New Roman" w:hAnsi="Times New Roman" w:cs="Times New Roman"/>
          <w:sz w:val="28"/>
          <w:szCs w:val="28"/>
          <w:lang w:val="uk-UA" w:eastAsia="ru-RU"/>
        </w:rPr>
        <w:t xml:space="preserve"> </w:t>
      </w:r>
    </w:p>
    <w:p w14:paraId="7B7CD99E" w14:textId="77777777" w:rsidR="00A03BF7" w:rsidRPr="00A03BF7" w:rsidRDefault="00A03BF7" w:rsidP="00A03BF7">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лексичні та граматичні компетентності. </w:t>
      </w:r>
    </w:p>
    <w:p w14:paraId="7FB58273" w14:textId="77777777" w:rsidR="00A03BF7" w:rsidRPr="00A03BF7" w:rsidRDefault="00A03BF7" w:rsidP="00A03BF7">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Зміст тем:</w:t>
      </w:r>
    </w:p>
    <w:p w14:paraId="715A5FF3" w14:textId="77777777" w:rsid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331FD5F4"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b/>
          <w:i/>
          <w:sz w:val="28"/>
          <w:szCs w:val="28"/>
          <w:lang w:val="uk-UA" w:eastAsia="ru-RU"/>
        </w:rPr>
        <w:t>I. Особистісна сфера.</w:t>
      </w:r>
      <w:r w:rsidRPr="00A03BF7">
        <w:rPr>
          <w:rFonts w:ascii="Times New Roman" w:eastAsia="Times New Roman" w:hAnsi="Times New Roman" w:cs="Times New Roman"/>
          <w:sz w:val="28"/>
          <w:szCs w:val="28"/>
          <w:lang w:val="uk-UA" w:eastAsia="ru-RU"/>
        </w:rPr>
        <w:t xml:space="preserve"> Повсякденне життя і його проблеми.</w:t>
      </w:r>
    </w:p>
    <w:p w14:paraId="675FC209"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Сім’я. Родинні стосунки.</w:t>
      </w:r>
    </w:p>
    <w:p w14:paraId="5FA3CFA6"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Характер людини.</w:t>
      </w:r>
    </w:p>
    <w:p w14:paraId="2A62013A"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Помешкання.</w:t>
      </w:r>
    </w:p>
    <w:p w14:paraId="0CD5D375"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Режим дня.</w:t>
      </w:r>
    </w:p>
    <w:p w14:paraId="021DEAA0"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Здоровий спосіб життя.</w:t>
      </w:r>
    </w:p>
    <w:p w14:paraId="50BEBBAA"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Дружба, любов.</w:t>
      </w:r>
    </w:p>
    <w:p w14:paraId="403243CC"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Стосунки з однолітками, у колективі.</w:t>
      </w:r>
    </w:p>
    <w:p w14:paraId="635FCE30"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Світ захоплень.</w:t>
      </w:r>
    </w:p>
    <w:p w14:paraId="6D75E28C"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Дозвілля, відпочинок.</w:t>
      </w:r>
    </w:p>
    <w:p w14:paraId="5E811044"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Особистісні пріоритети.</w:t>
      </w:r>
    </w:p>
    <w:p w14:paraId="1859E0D7"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Плани на майбутнє, вибір професії.</w:t>
      </w:r>
    </w:p>
    <w:p w14:paraId="4B134D4E" w14:textId="77777777" w:rsid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3E8981D4"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r w:rsidRPr="00A03BF7">
        <w:rPr>
          <w:rFonts w:ascii="Times New Roman" w:eastAsia="Times New Roman" w:hAnsi="Times New Roman" w:cs="Times New Roman"/>
          <w:b/>
          <w:i/>
          <w:sz w:val="28"/>
          <w:szCs w:val="28"/>
          <w:lang w:val="uk-UA" w:eastAsia="ru-RU"/>
        </w:rPr>
        <w:t>II. Публічна сфера</w:t>
      </w:r>
    </w:p>
    <w:p w14:paraId="3C466959"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Погода. Природа. Навколишнє середовище.</w:t>
      </w:r>
    </w:p>
    <w:p w14:paraId="7444522C"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Життя в країні, мову якої вивчають.</w:t>
      </w:r>
    </w:p>
    <w:p w14:paraId="7C114FD3"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Подорожі, екскурсії.</w:t>
      </w:r>
    </w:p>
    <w:p w14:paraId="3F305CF2"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Культура й мистецтво в Україні та в країні, мову якої вивчають.</w:t>
      </w:r>
    </w:p>
    <w:p w14:paraId="3D6A7D2A"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Спорт в Україні та в країні, мову якої вивчають.</w:t>
      </w:r>
    </w:p>
    <w:p w14:paraId="39509883"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Література в Україні та в країні, мову якої вивчають.</w:t>
      </w:r>
    </w:p>
    <w:p w14:paraId="63F7B4C7"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Засоби масової інформації.</w:t>
      </w:r>
    </w:p>
    <w:p w14:paraId="30DF124E"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Молодь і сучасний світ.</w:t>
      </w:r>
    </w:p>
    <w:p w14:paraId="78CE1645"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Людина і довкілля.</w:t>
      </w:r>
    </w:p>
    <w:p w14:paraId="15395067"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Одяг.</w:t>
      </w:r>
    </w:p>
    <w:p w14:paraId="52CE324B"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Покупки.</w:t>
      </w:r>
    </w:p>
    <w:p w14:paraId="4B6C4DE6"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Харчування.</w:t>
      </w:r>
    </w:p>
    <w:p w14:paraId="14F5448D"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Науково-технічний прогрес, видатні діячі науки.</w:t>
      </w:r>
    </w:p>
    <w:p w14:paraId="2053A074"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lastRenderedPageBreak/>
        <w:t>Україна у світовій спільноті.</w:t>
      </w:r>
    </w:p>
    <w:p w14:paraId="433F43B4"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Свята, пам’ятні дати, події в Україні та в країні, мову якої вивчають. </w:t>
      </w:r>
    </w:p>
    <w:p w14:paraId="6D1527C1"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Традиції та звичаї в Україні та в країні, мову якої вивчають.</w:t>
      </w:r>
    </w:p>
    <w:p w14:paraId="5FA30F5F"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Видатні діячі історії та культури України та країни, мову якої вивчають. </w:t>
      </w:r>
    </w:p>
    <w:p w14:paraId="0D919DE2"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Визначні об’єкти історичної та культурної спадщини України та країни, </w:t>
      </w:r>
    </w:p>
    <w:p w14:paraId="2662AFEF"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мову якої вивчають.</w:t>
      </w:r>
    </w:p>
    <w:p w14:paraId="33042C95"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Музеї, виставки.</w:t>
      </w:r>
    </w:p>
    <w:p w14:paraId="422F11EB"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Живопис, музика.</w:t>
      </w:r>
    </w:p>
    <w:p w14:paraId="22CF2A48"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Кіно, телебачення, театр.</w:t>
      </w:r>
    </w:p>
    <w:p w14:paraId="0095D1B2"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Обов’язки та права людини.</w:t>
      </w:r>
    </w:p>
    <w:p w14:paraId="0E9A3C5C"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Міжнародні організації, міжнародний рух.</w:t>
      </w:r>
    </w:p>
    <w:p w14:paraId="4E0A4CB8" w14:textId="77777777" w:rsid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p>
    <w:p w14:paraId="7C2E1621"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b/>
          <w:i/>
          <w:sz w:val="28"/>
          <w:szCs w:val="28"/>
          <w:lang w:val="uk-UA" w:eastAsia="ru-RU"/>
        </w:rPr>
      </w:pPr>
      <w:r w:rsidRPr="00A03BF7">
        <w:rPr>
          <w:rFonts w:ascii="Times New Roman" w:eastAsia="Times New Roman" w:hAnsi="Times New Roman" w:cs="Times New Roman"/>
          <w:b/>
          <w:i/>
          <w:sz w:val="28"/>
          <w:szCs w:val="28"/>
          <w:lang w:val="uk-UA" w:eastAsia="ru-RU"/>
        </w:rPr>
        <w:t>III. Освітня сфера</w:t>
      </w:r>
    </w:p>
    <w:p w14:paraId="0F13EC13"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Освіта, навчання, виховання.</w:t>
      </w:r>
      <w:r w:rsidRPr="00A03BF7">
        <w:rPr>
          <w:rFonts w:ascii="Times New Roman" w:eastAsia="Times New Roman" w:hAnsi="Times New Roman" w:cs="Times New Roman"/>
          <w:sz w:val="28"/>
          <w:szCs w:val="28"/>
          <w:lang w:eastAsia="ru-RU"/>
        </w:rPr>
        <w:t xml:space="preserve"> </w:t>
      </w:r>
      <w:r w:rsidRPr="00A03BF7">
        <w:rPr>
          <w:rFonts w:ascii="Times New Roman" w:eastAsia="Times New Roman" w:hAnsi="Times New Roman" w:cs="Times New Roman"/>
          <w:sz w:val="28"/>
          <w:szCs w:val="28"/>
          <w:lang w:val="uk-UA" w:eastAsia="ru-RU"/>
        </w:rPr>
        <w:t>Студентське життя.</w:t>
      </w:r>
    </w:p>
    <w:p w14:paraId="0A544097"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Система освіти в Україні та в країні, мову якої вивчають. </w:t>
      </w:r>
    </w:p>
    <w:p w14:paraId="5D3E905C"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Робота і професія.</w:t>
      </w:r>
    </w:p>
    <w:p w14:paraId="4434F968"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Іноземні мови в житті людини;</w:t>
      </w:r>
    </w:p>
    <w:p w14:paraId="3F50D868" w14:textId="77777777" w:rsidR="00A03BF7" w:rsidRPr="00A03BF7" w:rsidRDefault="00A03BF7" w:rsidP="00A03BF7">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p>
    <w:p w14:paraId="1B8AEE84" w14:textId="77777777" w:rsidR="00A03BF7" w:rsidRPr="00A03BF7" w:rsidRDefault="00A03BF7" w:rsidP="00A03BF7">
      <w:pPr>
        <w:autoSpaceDE w:val="0"/>
        <w:autoSpaceDN w:val="0"/>
        <w:adjustRightInd w:val="0"/>
        <w:spacing w:after="0" w:line="240" w:lineRule="auto"/>
        <w:ind w:firstLine="708"/>
        <w:jc w:val="both"/>
        <w:rPr>
          <w:rFonts w:ascii="Times New Roman" w:eastAsia="Times New Roman" w:hAnsi="Times New Roman" w:cs="Times New Roman"/>
          <w:b/>
          <w:i/>
          <w:sz w:val="28"/>
          <w:szCs w:val="28"/>
          <w:lang w:val="uk-UA" w:eastAsia="ru-RU"/>
        </w:rPr>
      </w:pPr>
      <w:r w:rsidRPr="00A03BF7">
        <w:rPr>
          <w:rFonts w:ascii="Times New Roman" w:eastAsia="Times New Roman" w:hAnsi="Times New Roman" w:cs="Times New Roman"/>
          <w:b/>
          <w:i/>
          <w:sz w:val="28"/>
          <w:szCs w:val="28"/>
          <w:lang w:val="uk-UA" w:eastAsia="ru-RU"/>
        </w:rPr>
        <w:t>Граматичний матеріал:</w:t>
      </w:r>
      <w:r w:rsidRPr="00A03BF7">
        <w:rPr>
          <w:rFonts w:ascii="Times New Roman" w:eastAsia="Times New Roman" w:hAnsi="Times New Roman" w:cs="Times New Roman"/>
          <w:b/>
          <w:i/>
          <w:sz w:val="28"/>
          <w:szCs w:val="28"/>
          <w:lang w:val="en-US" w:eastAsia="ru-RU"/>
        </w:rPr>
        <w:t xml:space="preserve"> </w:t>
      </w:r>
    </w:p>
    <w:p w14:paraId="3BED0489" w14:textId="77777777" w:rsidR="00A03BF7" w:rsidRPr="00A03BF7" w:rsidRDefault="00A03BF7" w:rsidP="00A03BF7">
      <w:pPr>
        <w:pStyle w:val="a4"/>
        <w:numPr>
          <w:ilvl w:val="0"/>
          <w:numId w:val="49"/>
        </w:numPr>
        <w:spacing w:after="0" w:line="240" w:lineRule="auto"/>
        <w:rPr>
          <w:rFonts w:ascii="Times New Roman" w:eastAsia="Times New Roman" w:hAnsi="Times New Roman" w:cs="Times New Roman"/>
          <w:sz w:val="28"/>
          <w:szCs w:val="28"/>
          <w:lang w:val="uk-UA" w:eastAsia="ru-RU"/>
        </w:rPr>
      </w:pPr>
      <w:proofErr w:type="spellStart"/>
      <w:r w:rsidRPr="00A03BF7">
        <w:rPr>
          <w:rFonts w:ascii="Times New Roman" w:eastAsia="Times New Roman" w:hAnsi="Times New Roman" w:cs="Times New Roman"/>
          <w:sz w:val="28"/>
          <w:szCs w:val="28"/>
          <w:lang w:val="uk-UA" w:eastAsia="ru-RU"/>
        </w:rPr>
        <w:t>Adjektiv</w:t>
      </w:r>
      <w:proofErr w:type="spellEnd"/>
      <w:r w:rsidRPr="00A03BF7">
        <w:rPr>
          <w:rFonts w:ascii="Times New Roman" w:eastAsia="Times New Roman" w:hAnsi="Times New Roman" w:cs="Times New Roman"/>
          <w:sz w:val="28"/>
          <w:szCs w:val="28"/>
          <w:lang w:val="de-DE" w:eastAsia="ru-RU"/>
        </w:rPr>
        <w:t xml:space="preserve">: </w:t>
      </w:r>
      <w:proofErr w:type="spellStart"/>
      <w:r w:rsidRPr="00A03BF7">
        <w:rPr>
          <w:rFonts w:ascii="Times New Roman" w:eastAsia="Times New Roman" w:hAnsi="Times New Roman" w:cs="Times New Roman"/>
          <w:sz w:val="28"/>
          <w:szCs w:val="28"/>
          <w:lang w:val="uk-UA" w:eastAsia="ru-RU"/>
        </w:rPr>
        <w:t>Deklination</w:t>
      </w:r>
      <w:proofErr w:type="spellEnd"/>
      <w:r w:rsidRPr="00A03BF7">
        <w:rPr>
          <w:rFonts w:ascii="Times New Roman" w:eastAsia="Times New Roman" w:hAnsi="Times New Roman" w:cs="Times New Roman"/>
          <w:sz w:val="28"/>
          <w:szCs w:val="28"/>
          <w:lang w:val="uk-UA" w:eastAsia="ru-RU"/>
        </w:rPr>
        <w:t xml:space="preserve"> </w:t>
      </w:r>
      <w:proofErr w:type="spellStart"/>
      <w:r w:rsidRPr="00A03BF7">
        <w:rPr>
          <w:rFonts w:ascii="Times New Roman" w:eastAsia="Times New Roman" w:hAnsi="Times New Roman" w:cs="Times New Roman"/>
          <w:sz w:val="28"/>
          <w:szCs w:val="28"/>
          <w:lang w:val="uk-UA" w:eastAsia="ru-RU"/>
        </w:rPr>
        <w:t>der</w:t>
      </w:r>
      <w:proofErr w:type="spellEnd"/>
      <w:r w:rsidRPr="00A03BF7">
        <w:rPr>
          <w:rFonts w:ascii="Times New Roman" w:eastAsia="Times New Roman" w:hAnsi="Times New Roman" w:cs="Times New Roman"/>
          <w:sz w:val="28"/>
          <w:szCs w:val="28"/>
          <w:lang w:val="uk-UA" w:eastAsia="ru-RU"/>
        </w:rPr>
        <w:t xml:space="preserve"> </w:t>
      </w:r>
      <w:proofErr w:type="spellStart"/>
      <w:r w:rsidRPr="00A03BF7">
        <w:rPr>
          <w:rFonts w:ascii="Times New Roman" w:eastAsia="Times New Roman" w:hAnsi="Times New Roman" w:cs="Times New Roman"/>
          <w:sz w:val="28"/>
          <w:szCs w:val="28"/>
          <w:lang w:val="uk-UA" w:eastAsia="ru-RU"/>
        </w:rPr>
        <w:t>Adjektive</w:t>
      </w:r>
      <w:proofErr w:type="spellEnd"/>
      <w:r w:rsidRPr="00A03BF7">
        <w:rPr>
          <w:rFonts w:ascii="Times New Roman" w:eastAsia="Times New Roman" w:hAnsi="Times New Roman" w:cs="Times New Roman"/>
          <w:sz w:val="28"/>
          <w:szCs w:val="28"/>
          <w:lang w:val="de-DE" w:eastAsia="ru-RU"/>
        </w:rPr>
        <w:t xml:space="preserve">, </w:t>
      </w:r>
      <w:proofErr w:type="spellStart"/>
      <w:r w:rsidRPr="00A03BF7">
        <w:rPr>
          <w:rFonts w:ascii="Times New Roman" w:eastAsia="Times New Roman" w:hAnsi="Times New Roman" w:cs="Times New Roman"/>
          <w:sz w:val="28"/>
          <w:szCs w:val="28"/>
          <w:lang w:val="uk-UA" w:eastAsia="ru-RU"/>
        </w:rPr>
        <w:t>Adjektiv</w:t>
      </w:r>
      <w:proofErr w:type="spellEnd"/>
      <w:r w:rsidRPr="00A03BF7">
        <w:rPr>
          <w:rFonts w:ascii="Times New Roman" w:eastAsia="Times New Roman" w:hAnsi="Times New Roman" w:cs="Times New Roman"/>
          <w:sz w:val="28"/>
          <w:szCs w:val="28"/>
          <w:lang w:val="uk-UA" w:eastAsia="ru-RU"/>
        </w:rPr>
        <w:t xml:space="preserve"> </w:t>
      </w:r>
      <w:proofErr w:type="spellStart"/>
      <w:r w:rsidRPr="00A03BF7">
        <w:rPr>
          <w:rFonts w:ascii="Times New Roman" w:eastAsia="Times New Roman" w:hAnsi="Times New Roman" w:cs="Times New Roman"/>
          <w:sz w:val="28"/>
          <w:szCs w:val="28"/>
          <w:lang w:val="uk-UA" w:eastAsia="ru-RU"/>
        </w:rPr>
        <w:t>als</w:t>
      </w:r>
      <w:proofErr w:type="spellEnd"/>
      <w:r w:rsidRPr="00A03BF7">
        <w:rPr>
          <w:rFonts w:ascii="Times New Roman" w:eastAsia="Times New Roman" w:hAnsi="Times New Roman" w:cs="Times New Roman"/>
          <w:sz w:val="28"/>
          <w:szCs w:val="28"/>
          <w:lang w:val="uk-UA" w:eastAsia="ru-RU"/>
        </w:rPr>
        <w:t xml:space="preserve"> </w:t>
      </w:r>
      <w:proofErr w:type="spellStart"/>
      <w:r w:rsidRPr="00A03BF7">
        <w:rPr>
          <w:rFonts w:ascii="Times New Roman" w:eastAsia="Times New Roman" w:hAnsi="Times New Roman" w:cs="Times New Roman"/>
          <w:sz w:val="28"/>
          <w:szCs w:val="28"/>
          <w:lang w:val="uk-UA" w:eastAsia="ru-RU"/>
        </w:rPr>
        <w:t>Attribut</w:t>
      </w:r>
      <w:proofErr w:type="spellEnd"/>
      <w:r w:rsidRPr="00A03BF7">
        <w:rPr>
          <w:rFonts w:ascii="Times New Roman" w:eastAsia="Times New Roman" w:hAnsi="Times New Roman" w:cs="Times New Roman"/>
          <w:sz w:val="28"/>
          <w:szCs w:val="28"/>
          <w:lang w:val="de-DE" w:eastAsia="ru-RU"/>
        </w:rPr>
        <w:t xml:space="preserve">, </w:t>
      </w:r>
      <w:proofErr w:type="spellStart"/>
      <w:r w:rsidRPr="00A03BF7">
        <w:rPr>
          <w:rFonts w:ascii="Times New Roman" w:eastAsia="Times New Roman" w:hAnsi="Times New Roman" w:cs="Times New Roman"/>
          <w:sz w:val="28"/>
          <w:szCs w:val="28"/>
          <w:lang w:val="uk-UA" w:eastAsia="ru-RU"/>
        </w:rPr>
        <w:t>Adjektive</w:t>
      </w:r>
      <w:proofErr w:type="spellEnd"/>
      <w:r w:rsidRPr="00A03BF7">
        <w:rPr>
          <w:rFonts w:ascii="Times New Roman" w:eastAsia="Times New Roman" w:hAnsi="Times New Roman" w:cs="Times New Roman"/>
          <w:sz w:val="28"/>
          <w:szCs w:val="28"/>
          <w:lang w:val="uk-UA" w:eastAsia="ru-RU"/>
        </w:rPr>
        <w:t xml:space="preserve"> </w:t>
      </w:r>
      <w:proofErr w:type="spellStart"/>
      <w:r w:rsidRPr="00A03BF7">
        <w:rPr>
          <w:rFonts w:ascii="Times New Roman" w:eastAsia="Times New Roman" w:hAnsi="Times New Roman" w:cs="Times New Roman"/>
          <w:sz w:val="28"/>
          <w:szCs w:val="28"/>
          <w:lang w:val="uk-UA" w:eastAsia="ru-RU"/>
        </w:rPr>
        <w:t>auf</w:t>
      </w:r>
      <w:proofErr w:type="spellEnd"/>
      <w:r w:rsidRPr="00A03BF7">
        <w:rPr>
          <w:rFonts w:ascii="Times New Roman" w:eastAsia="Times New Roman" w:hAnsi="Times New Roman" w:cs="Times New Roman"/>
          <w:sz w:val="28"/>
          <w:szCs w:val="28"/>
          <w:lang w:val="uk-UA" w:eastAsia="ru-RU"/>
        </w:rPr>
        <w:t xml:space="preserve"> -a, -</w:t>
      </w:r>
      <w:proofErr w:type="spellStart"/>
      <w:r w:rsidRPr="00A03BF7">
        <w:rPr>
          <w:rFonts w:ascii="Times New Roman" w:eastAsia="Times New Roman" w:hAnsi="Times New Roman" w:cs="Times New Roman"/>
          <w:sz w:val="28"/>
          <w:szCs w:val="28"/>
          <w:lang w:val="uk-UA" w:eastAsia="ru-RU"/>
        </w:rPr>
        <w:t>er</w:t>
      </w:r>
      <w:proofErr w:type="spellEnd"/>
      <w:r w:rsidRPr="00A03BF7">
        <w:rPr>
          <w:rFonts w:ascii="Times New Roman" w:eastAsia="Times New Roman" w:hAnsi="Times New Roman" w:cs="Times New Roman"/>
          <w:sz w:val="28"/>
          <w:szCs w:val="28"/>
          <w:lang w:val="uk-UA" w:eastAsia="ru-RU"/>
        </w:rPr>
        <w:t>, -</w:t>
      </w:r>
      <w:proofErr w:type="spellStart"/>
      <w:r w:rsidRPr="00A03BF7">
        <w:rPr>
          <w:rFonts w:ascii="Times New Roman" w:eastAsia="Times New Roman" w:hAnsi="Times New Roman" w:cs="Times New Roman"/>
          <w:sz w:val="28"/>
          <w:szCs w:val="28"/>
          <w:lang w:val="uk-UA" w:eastAsia="ru-RU"/>
        </w:rPr>
        <w:t>el</w:t>
      </w:r>
      <w:proofErr w:type="spellEnd"/>
      <w:r w:rsidRPr="00A03BF7">
        <w:rPr>
          <w:rFonts w:ascii="Times New Roman" w:eastAsia="Times New Roman" w:hAnsi="Times New Roman" w:cs="Times New Roman"/>
          <w:sz w:val="28"/>
          <w:szCs w:val="28"/>
          <w:lang w:val="de-DE" w:eastAsia="ru-RU"/>
        </w:rPr>
        <w:t xml:space="preserve">, </w:t>
      </w:r>
      <w:proofErr w:type="spellStart"/>
      <w:r w:rsidRPr="00A03BF7">
        <w:rPr>
          <w:rFonts w:ascii="Times New Roman" w:eastAsia="Times New Roman" w:hAnsi="Times New Roman" w:cs="Times New Roman"/>
          <w:sz w:val="28"/>
          <w:szCs w:val="28"/>
          <w:lang w:val="uk-UA" w:eastAsia="ru-RU"/>
        </w:rPr>
        <w:t>Systematisierung</w:t>
      </w:r>
      <w:proofErr w:type="spellEnd"/>
      <w:r w:rsidRPr="00A03BF7">
        <w:rPr>
          <w:rFonts w:ascii="Times New Roman" w:eastAsia="Times New Roman" w:hAnsi="Times New Roman" w:cs="Times New Roman"/>
          <w:sz w:val="28"/>
          <w:szCs w:val="28"/>
          <w:lang w:val="de-DE" w:eastAsia="ru-RU"/>
        </w:rPr>
        <w:t>;</w:t>
      </w:r>
    </w:p>
    <w:p w14:paraId="0ED3D9A8" w14:textId="77777777" w:rsidR="00A03BF7" w:rsidRPr="00A03BF7" w:rsidRDefault="00A03BF7" w:rsidP="00A03BF7">
      <w:pPr>
        <w:pStyle w:val="a4"/>
        <w:numPr>
          <w:ilvl w:val="0"/>
          <w:numId w:val="49"/>
        </w:numPr>
        <w:spacing w:after="0" w:line="240" w:lineRule="auto"/>
        <w:rPr>
          <w:rFonts w:ascii="Times New Roman" w:eastAsia="Times New Roman" w:hAnsi="Times New Roman" w:cs="Times New Roman"/>
          <w:sz w:val="28"/>
          <w:szCs w:val="28"/>
          <w:lang w:val="uk-UA" w:eastAsia="ru-RU"/>
        </w:rPr>
      </w:pPr>
      <w:proofErr w:type="spellStart"/>
      <w:r w:rsidRPr="00A03BF7">
        <w:rPr>
          <w:rFonts w:ascii="Times New Roman" w:eastAsia="Times New Roman" w:hAnsi="Times New Roman" w:cs="Times New Roman"/>
          <w:sz w:val="28"/>
          <w:szCs w:val="28"/>
          <w:lang w:val="uk-UA" w:eastAsia="ru-RU"/>
        </w:rPr>
        <w:t>Adverb</w:t>
      </w:r>
      <w:proofErr w:type="spellEnd"/>
      <w:r w:rsidRPr="00A03BF7">
        <w:rPr>
          <w:rFonts w:ascii="Times New Roman" w:eastAsia="Times New Roman" w:hAnsi="Times New Roman" w:cs="Times New Roman"/>
          <w:sz w:val="28"/>
          <w:szCs w:val="28"/>
          <w:lang w:val="de-DE" w:eastAsia="ru-RU"/>
        </w:rPr>
        <w:t xml:space="preserve">: </w:t>
      </w:r>
      <w:proofErr w:type="spellStart"/>
      <w:r w:rsidRPr="00A03BF7">
        <w:rPr>
          <w:rFonts w:ascii="Times New Roman" w:eastAsia="Times New Roman" w:hAnsi="Times New Roman" w:cs="Times New Roman"/>
          <w:sz w:val="28"/>
          <w:szCs w:val="28"/>
          <w:lang w:val="uk-UA" w:eastAsia="ru-RU"/>
        </w:rPr>
        <w:t>Steigerungsstufen</w:t>
      </w:r>
      <w:proofErr w:type="spellEnd"/>
      <w:r w:rsidRPr="00A03BF7">
        <w:rPr>
          <w:rFonts w:ascii="Times New Roman" w:eastAsia="Times New Roman" w:hAnsi="Times New Roman" w:cs="Times New Roman"/>
          <w:sz w:val="28"/>
          <w:szCs w:val="28"/>
          <w:lang w:val="de-DE" w:eastAsia="ru-RU"/>
        </w:rPr>
        <w:t xml:space="preserve">, </w:t>
      </w:r>
      <w:proofErr w:type="spellStart"/>
      <w:r w:rsidRPr="00A03BF7">
        <w:rPr>
          <w:rFonts w:ascii="Times New Roman" w:eastAsia="Times New Roman" w:hAnsi="Times New Roman" w:cs="Times New Roman"/>
          <w:sz w:val="28"/>
          <w:szCs w:val="28"/>
          <w:lang w:val="uk-UA" w:eastAsia="ru-RU"/>
        </w:rPr>
        <w:t>Pronominaladverbien</w:t>
      </w:r>
      <w:proofErr w:type="spellEnd"/>
      <w:r w:rsidRPr="00A03BF7">
        <w:rPr>
          <w:rFonts w:ascii="Times New Roman" w:eastAsia="Times New Roman" w:hAnsi="Times New Roman" w:cs="Times New Roman"/>
          <w:sz w:val="28"/>
          <w:szCs w:val="28"/>
          <w:lang w:val="de-DE" w:eastAsia="ru-RU"/>
        </w:rPr>
        <w:t>;</w:t>
      </w:r>
    </w:p>
    <w:p w14:paraId="7051CC5C" w14:textId="77777777" w:rsidR="00A03BF7" w:rsidRPr="00A03BF7" w:rsidRDefault="00A03BF7" w:rsidP="00A03BF7">
      <w:pPr>
        <w:pStyle w:val="a4"/>
        <w:numPr>
          <w:ilvl w:val="0"/>
          <w:numId w:val="49"/>
        </w:numPr>
        <w:spacing w:after="0" w:line="240" w:lineRule="auto"/>
        <w:rPr>
          <w:rFonts w:ascii="Times New Roman" w:eastAsia="Times New Roman" w:hAnsi="Times New Roman" w:cs="Times New Roman"/>
          <w:sz w:val="28"/>
          <w:szCs w:val="28"/>
          <w:lang w:val="de-DE" w:eastAsia="ru-RU"/>
        </w:rPr>
      </w:pPr>
      <w:proofErr w:type="spellStart"/>
      <w:r w:rsidRPr="00A03BF7">
        <w:rPr>
          <w:rFonts w:ascii="Times New Roman" w:eastAsia="Times New Roman" w:hAnsi="Times New Roman" w:cs="Times New Roman"/>
          <w:sz w:val="28"/>
          <w:szCs w:val="28"/>
          <w:lang w:val="uk-UA" w:eastAsia="ru-RU"/>
        </w:rPr>
        <w:t>Pr</w:t>
      </w:r>
      <w:proofErr w:type="spellEnd"/>
      <w:r w:rsidRPr="00A03BF7">
        <w:rPr>
          <w:rFonts w:ascii="Times New Roman" w:eastAsia="Times New Roman" w:hAnsi="Times New Roman" w:cs="Times New Roman"/>
          <w:sz w:val="28"/>
          <w:szCs w:val="28"/>
          <w:lang w:val="de-DE" w:eastAsia="ru-RU"/>
        </w:rPr>
        <w:t>ä</w:t>
      </w:r>
      <w:proofErr w:type="spellStart"/>
      <w:r w:rsidRPr="00A03BF7">
        <w:rPr>
          <w:rFonts w:ascii="Times New Roman" w:eastAsia="Times New Roman" w:hAnsi="Times New Roman" w:cs="Times New Roman"/>
          <w:sz w:val="28"/>
          <w:szCs w:val="28"/>
          <w:lang w:val="uk-UA" w:eastAsia="ru-RU"/>
        </w:rPr>
        <w:t>position</w:t>
      </w:r>
      <w:proofErr w:type="spellEnd"/>
      <w:r w:rsidRPr="00A03BF7">
        <w:rPr>
          <w:rFonts w:ascii="Times New Roman" w:eastAsia="Times New Roman" w:hAnsi="Times New Roman" w:cs="Times New Roman"/>
          <w:sz w:val="28"/>
          <w:szCs w:val="28"/>
          <w:lang w:val="de-DE" w:eastAsia="ru-RU"/>
        </w:rPr>
        <w:t>: Präpositionen mit Akkusativ: durch, für, ohne, gegen, um; Präpositionen mit Dativ: aus, bei, nach, von, mit, zu;</w:t>
      </w:r>
    </w:p>
    <w:p w14:paraId="0D19C675" w14:textId="77777777" w:rsidR="00A03BF7" w:rsidRPr="00A03BF7" w:rsidRDefault="00A03BF7" w:rsidP="00A03BF7">
      <w:pPr>
        <w:pStyle w:val="a4"/>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Präpositionen mit Genitiv: außerhalb, innerhalb, unweit, während, infolge, wegen, trotz;</w:t>
      </w:r>
    </w:p>
    <w:p w14:paraId="30DF32AC" w14:textId="77777777" w:rsidR="00A03BF7" w:rsidRPr="00A03BF7" w:rsidRDefault="00A03BF7" w:rsidP="00A03BF7">
      <w:pPr>
        <w:pStyle w:val="a4"/>
        <w:numPr>
          <w:ilvl w:val="0"/>
          <w:numId w:val="49"/>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Pronomen: Relativpronomen Systematisierung, Demonstrativpronomen: solcher, jener, derjenige;</w:t>
      </w:r>
    </w:p>
    <w:p w14:paraId="7DA7C4DA" w14:textId="77777777" w:rsidR="00A03BF7" w:rsidRPr="00A03BF7" w:rsidRDefault="00A03BF7" w:rsidP="00A03BF7">
      <w:pPr>
        <w:pStyle w:val="a4"/>
        <w:numPr>
          <w:ilvl w:val="0"/>
          <w:numId w:val="49"/>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 xml:space="preserve">Satz: Kausalsätze (da, weil), Nebensätze (mit dass), Finalsatz (damit), Konditionalsätze (wenn), Temporalsätze (als, wenn), Attributsätze (der, die, das), Temporalsätze (nachdem), Lokalsätze (mit </w:t>
      </w:r>
      <w:proofErr w:type="spellStart"/>
      <w:r w:rsidRPr="00A03BF7">
        <w:rPr>
          <w:rFonts w:ascii="Times New Roman" w:eastAsia="Times New Roman" w:hAnsi="Times New Roman" w:cs="Times New Roman"/>
          <w:sz w:val="28"/>
          <w:szCs w:val="28"/>
          <w:lang w:val="de-DE" w:eastAsia="ru-RU"/>
        </w:rPr>
        <w:t>wo</w:t>
      </w:r>
      <w:proofErr w:type="spellEnd"/>
      <w:r w:rsidRPr="00A03BF7">
        <w:rPr>
          <w:rFonts w:ascii="Times New Roman" w:eastAsia="Times New Roman" w:hAnsi="Times New Roman" w:cs="Times New Roman"/>
          <w:sz w:val="28"/>
          <w:szCs w:val="28"/>
          <w:lang w:val="de-DE" w:eastAsia="ru-RU"/>
        </w:rPr>
        <w:t>, wohin, woher), Bedingungssätze (mit wenn), Satzreihe (mit entweder ...  oder, nicht ...  sondern), Sätze mit haben/</w:t>
      </w:r>
      <w:proofErr w:type="spellStart"/>
      <w:r w:rsidRPr="00A03BF7">
        <w:rPr>
          <w:rFonts w:ascii="Times New Roman" w:eastAsia="Times New Roman" w:hAnsi="Times New Roman" w:cs="Times New Roman"/>
          <w:sz w:val="28"/>
          <w:szCs w:val="28"/>
          <w:lang w:val="de-DE" w:eastAsia="ru-RU"/>
        </w:rPr>
        <w:t>sein+zu+</w:t>
      </w:r>
      <w:proofErr w:type="gramStart"/>
      <w:r w:rsidRPr="00A03BF7">
        <w:rPr>
          <w:rFonts w:ascii="Times New Roman" w:eastAsia="Times New Roman" w:hAnsi="Times New Roman" w:cs="Times New Roman"/>
          <w:sz w:val="28"/>
          <w:szCs w:val="28"/>
          <w:lang w:val="de-DE" w:eastAsia="ru-RU"/>
        </w:rPr>
        <w:t>Infinitiv</w:t>
      </w:r>
      <w:proofErr w:type="spellEnd"/>
      <w:r w:rsidRPr="00A03BF7">
        <w:rPr>
          <w:rFonts w:ascii="Times New Roman" w:eastAsia="Times New Roman" w:hAnsi="Times New Roman" w:cs="Times New Roman"/>
          <w:sz w:val="28"/>
          <w:szCs w:val="28"/>
          <w:lang w:val="de-DE" w:eastAsia="ru-RU"/>
        </w:rPr>
        <w:t xml:space="preserve"> ,</w:t>
      </w:r>
      <w:proofErr w:type="gramEnd"/>
      <w:r w:rsidRPr="00A03BF7">
        <w:rPr>
          <w:rFonts w:ascii="Times New Roman" w:eastAsia="Times New Roman" w:hAnsi="Times New Roman" w:cs="Times New Roman"/>
          <w:sz w:val="28"/>
          <w:szCs w:val="28"/>
          <w:lang w:val="de-DE" w:eastAsia="ru-RU"/>
        </w:rPr>
        <w:t xml:space="preserve"> Kausalsätze (mit ob), Konzessivsätze (mit obwohl, deswegen, trotzdem), Temporalsätze (mit seit);</w:t>
      </w:r>
    </w:p>
    <w:p w14:paraId="2837CD44" w14:textId="77777777" w:rsidR="00A03BF7" w:rsidRPr="00A03BF7" w:rsidRDefault="00A03BF7" w:rsidP="00A03BF7">
      <w:pPr>
        <w:pStyle w:val="a4"/>
        <w:numPr>
          <w:ilvl w:val="0"/>
          <w:numId w:val="49"/>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Substantiv: Schwache Deklination der Substantive, Starke und weibliche Deklinationen der Substantive, Deklination: Ausnahme, Eigenname, Systematisierung;</w:t>
      </w:r>
    </w:p>
    <w:p w14:paraId="7FCA7D18" w14:textId="77777777" w:rsidR="00A03BF7" w:rsidRPr="00A03BF7" w:rsidRDefault="00A03BF7" w:rsidP="00A03BF7">
      <w:pPr>
        <w:pStyle w:val="a4"/>
        <w:numPr>
          <w:ilvl w:val="0"/>
          <w:numId w:val="49"/>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 xml:space="preserve">Verb: Perfekt, Reflexive Verben, Präteritum, Infinitivkonstruktion um ... zu, Hilfsverb werden, Futur I, Plusquamperfekt, Präsens und Präteritum Passiv, </w:t>
      </w:r>
      <w:r w:rsidRPr="00A03BF7">
        <w:rPr>
          <w:rFonts w:ascii="Times New Roman" w:eastAsia="Times New Roman" w:hAnsi="Times New Roman" w:cs="Times New Roman"/>
          <w:sz w:val="28"/>
          <w:szCs w:val="28"/>
          <w:lang w:val="de-DE" w:eastAsia="ru-RU"/>
        </w:rPr>
        <w:cr/>
        <w:t xml:space="preserve">Infinitivkonstruktionen statt ... zu, und ohne ... zu, das Verb lassen, Partizip I, Plusquamperfekt (im Satzgefüge), Modalverbe im Perfekt und Plusquamperfekt </w:t>
      </w:r>
      <w:proofErr w:type="spellStart"/>
      <w:r w:rsidRPr="00A03BF7">
        <w:rPr>
          <w:rFonts w:ascii="Times New Roman" w:eastAsia="Times New Roman" w:hAnsi="Times New Roman" w:cs="Times New Roman"/>
          <w:sz w:val="28"/>
          <w:szCs w:val="28"/>
          <w:lang w:val="de-DE" w:eastAsia="ru-RU"/>
        </w:rPr>
        <w:t>Aktiv</w:t>
      </w:r>
      <w:proofErr w:type="spellEnd"/>
      <w:r w:rsidRPr="00A03BF7">
        <w:rPr>
          <w:rFonts w:ascii="Times New Roman" w:eastAsia="Times New Roman" w:hAnsi="Times New Roman" w:cs="Times New Roman"/>
          <w:sz w:val="28"/>
          <w:szCs w:val="28"/>
          <w:lang w:val="de-DE" w:eastAsia="ru-RU"/>
        </w:rPr>
        <w:t xml:space="preserve">, Indirekte Rede mit Modalverben, Infinitiv Passiv, </w:t>
      </w:r>
      <w:r w:rsidRPr="00A03BF7">
        <w:rPr>
          <w:rFonts w:ascii="Times New Roman" w:eastAsia="Times New Roman" w:hAnsi="Times New Roman" w:cs="Times New Roman"/>
          <w:sz w:val="28"/>
          <w:szCs w:val="28"/>
          <w:lang w:val="de-DE" w:eastAsia="ru-RU"/>
        </w:rPr>
        <w:cr/>
      </w:r>
      <w:r w:rsidRPr="00A03BF7">
        <w:rPr>
          <w:rFonts w:ascii="Times New Roman" w:eastAsia="Times New Roman" w:hAnsi="Times New Roman" w:cs="Times New Roman"/>
          <w:sz w:val="28"/>
          <w:szCs w:val="28"/>
          <w:lang w:val="de-DE" w:eastAsia="ru-RU"/>
        </w:rPr>
        <w:lastRenderedPageBreak/>
        <w:t xml:space="preserve">Passiv mit Modalverben, Konjunktiv I </w:t>
      </w:r>
      <w:proofErr w:type="gramStart"/>
      <w:r w:rsidRPr="00A03BF7">
        <w:rPr>
          <w:rFonts w:ascii="Times New Roman" w:eastAsia="Times New Roman" w:hAnsi="Times New Roman" w:cs="Times New Roman"/>
          <w:sz w:val="28"/>
          <w:szCs w:val="28"/>
          <w:lang w:val="de-DE" w:eastAsia="ru-RU"/>
        </w:rPr>
        <w:t>( indirekte</w:t>
      </w:r>
      <w:proofErr w:type="gramEnd"/>
      <w:r w:rsidRPr="00A03BF7">
        <w:rPr>
          <w:rFonts w:ascii="Times New Roman" w:eastAsia="Times New Roman" w:hAnsi="Times New Roman" w:cs="Times New Roman"/>
          <w:sz w:val="28"/>
          <w:szCs w:val="28"/>
          <w:lang w:val="de-DE" w:eastAsia="ru-RU"/>
        </w:rPr>
        <w:t xml:space="preserve"> Rede), Konjunktiv II von haben, sein, können, mögen; Konditionalis I (</w:t>
      </w:r>
      <w:proofErr w:type="spellStart"/>
      <w:r w:rsidRPr="00A03BF7">
        <w:rPr>
          <w:rFonts w:ascii="Times New Roman" w:eastAsia="Times New Roman" w:hAnsi="Times New Roman" w:cs="Times New Roman"/>
          <w:sz w:val="28"/>
          <w:szCs w:val="28"/>
          <w:lang w:val="de-DE" w:eastAsia="ru-RU"/>
        </w:rPr>
        <w:t>würde+Invinitiv</w:t>
      </w:r>
      <w:proofErr w:type="spellEnd"/>
      <w:r w:rsidRPr="00A03BF7">
        <w:rPr>
          <w:rFonts w:ascii="Times New Roman" w:eastAsia="Times New Roman" w:hAnsi="Times New Roman" w:cs="Times New Roman"/>
          <w:sz w:val="28"/>
          <w:szCs w:val="28"/>
          <w:lang w:val="de-DE" w:eastAsia="ru-RU"/>
        </w:rPr>
        <w:t>);</w:t>
      </w:r>
    </w:p>
    <w:p w14:paraId="162E084B" w14:textId="77777777" w:rsidR="00A03BF7" w:rsidRPr="00A03BF7" w:rsidRDefault="00A03BF7" w:rsidP="00A03BF7">
      <w:pPr>
        <w:pStyle w:val="a4"/>
        <w:numPr>
          <w:ilvl w:val="0"/>
          <w:numId w:val="49"/>
        </w:numPr>
        <w:spacing w:after="0" w:line="240" w:lineRule="auto"/>
        <w:rPr>
          <w:rFonts w:ascii="Times New Roman" w:eastAsia="Times New Roman" w:hAnsi="Times New Roman" w:cs="Times New Roman"/>
          <w:sz w:val="28"/>
          <w:szCs w:val="28"/>
          <w:lang w:val="de-DE" w:eastAsia="ru-RU"/>
        </w:rPr>
      </w:pPr>
      <w:r w:rsidRPr="00A03BF7">
        <w:rPr>
          <w:rFonts w:ascii="Times New Roman" w:eastAsia="Times New Roman" w:hAnsi="Times New Roman" w:cs="Times New Roman"/>
          <w:sz w:val="28"/>
          <w:szCs w:val="28"/>
          <w:lang w:val="de-DE" w:eastAsia="ru-RU"/>
        </w:rPr>
        <w:t>Zahlwort: Bruchzahlen Systematisierung.</w:t>
      </w:r>
    </w:p>
    <w:p w14:paraId="7F00E169" w14:textId="77777777" w:rsidR="00A03BF7" w:rsidRPr="00A03BF7" w:rsidRDefault="00A03BF7" w:rsidP="00A03BF7">
      <w:pPr>
        <w:spacing w:after="0" w:line="240" w:lineRule="auto"/>
        <w:jc w:val="center"/>
        <w:rPr>
          <w:rFonts w:ascii="Times New Roman" w:eastAsia="Times New Roman" w:hAnsi="Times New Roman" w:cs="Times New Roman"/>
          <w:sz w:val="28"/>
          <w:szCs w:val="28"/>
          <w:lang w:val="uk-UA" w:eastAsia="ru-RU"/>
        </w:rPr>
      </w:pPr>
    </w:p>
    <w:p w14:paraId="5FD473E0" w14:textId="77777777" w:rsidR="00A03BF7" w:rsidRPr="00A03BF7" w:rsidRDefault="00A03BF7" w:rsidP="00A03BF7">
      <w:pPr>
        <w:spacing w:after="0" w:line="240" w:lineRule="auto"/>
        <w:jc w:val="center"/>
        <w:rPr>
          <w:rFonts w:ascii="Times New Roman" w:hAnsi="Times New Roman" w:cs="Times New Roman"/>
          <w:b/>
          <w:sz w:val="28"/>
          <w:szCs w:val="28"/>
        </w:rPr>
      </w:pPr>
      <w:r w:rsidRPr="00A03BF7">
        <w:rPr>
          <w:rFonts w:ascii="Times New Roman" w:hAnsi="Times New Roman" w:cs="Times New Roman"/>
          <w:b/>
          <w:sz w:val="28"/>
          <w:szCs w:val="28"/>
        </w:rPr>
        <w:t>Рекомендована литература</w:t>
      </w:r>
    </w:p>
    <w:p w14:paraId="746E4697" w14:textId="77777777" w:rsidR="00A03BF7" w:rsidRPr="00A03BF7" w:rsidRDefault="00A03BF7" w:rsidP="00A03BF7">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4597167A" w14:textId="77777777" w:rsidR="00A03BF7" w:rsidRPr="00A03BF7" w:rsidRDefault="00A03BF7" w:rsidP="00A03BF7">
      <w:pPr>
        <w:shd w:val="clear" w:color="auto" w:fill="FFFFFF"/>
        <w:spacing w:after="0" w:line="240" w:lineRule="auto"/>
        <w:jc w:val="center"/>
        <w:rPr>
          <w:rFonts w:ascii="Times New Roman" w:eastAsia="Times New Roman" w:hAnsi="Times New Roman" w:cs="Times New Roman"/>
          <w:b/>
          <w:sz w:val="28"/>
          <w:szCs w:val="28"/>
          <w:lang w:val="uk-UA" w:eastAsia="ru-RU"/>
        </w:rPr>
      </w:pPr>
      <w:r w:rsidRPr="00A03BF7">
        <w:rPr>
          <w:rFonts w:ascii="Times New Roman" w:eastAsia="Times New Roman" w:hAnsi="Times New Roman" w:cs="Times New Roman"/>
          <w:b/>
          <w:sz w:val="28"/>
          <w:szCs w:val="28"/>
          <w:lang w:val="uk-UA" w:eastAsia="ru-RU"/>
        </w:rPr>
        <w:t>Основні</w:t>
      </w:r>
    </w:p>
    <w:p w14:paraId="50461778" w14:textId="77777777" w:rsidR="00A03BF7" w:rsidRPr="00A03BF7" w:rsidRDefault="00A03BF7" w:rsidP="00A03BF7">
      <w:pPr>
        <w:spacing w:after="0" w:line="240" w:lineRule="auto"/>
        <w:ind w:firstLine="709"/>
        <w:jc w:val="both"/>
        <w:rPr>
          <w:rFonts w:ascii="Times New Roman" w:eastAsia="Times New Roman" w:hAnsi="Times New Roman" w:cs="Times New Roman"/>
          <w:spacing w:val="-6"/>
          <w:sz w:val="28"/>
          <w:szCs w:val="28"/>
          <w:lang w:val="uk-UA" w:eastAsia="ru-RU"/>
        </w:rPr>
      </w:pPr>
      <w:r w:rsidRPr="00A03BF7">
        <w:rPr>
          <w:rFonts w:ascii="Times New Roman" w:eastAsia="Times New Roman" w:hAnsi="Times New Roman" w:cs="Times New Roman"/>
          <w:spacing w:val="-6"/>
          <w:sz w:val="28"/>
          <w:szCs w:val="28"/>
          <w:lang w:val="uk-UA" w:eastAsia="ru-RU"/>
        </w:rPr>
        <w:t xml:space="preserve">1. Навчальний посібник / За ред. В. Задорожного. Львів: Видавництво Львівської політехніки, 2008. 268 с. </w:t>
      </w:r>
    </w:p>
    <w:p w14:paraId="2BFF2592" w14:textId="77777777" w:rsidR="00A03BF7" w:rsidRPr="00A03BF7" w:rsidRDefault="00A03BF7" w:rsidP="00A03BF7">
      <w:pPr>
        <w:spacing w:after="0" w:line="240" w:lineRule="auto"/>
        <w:ind w:firstLine="709"/>
        <w:jc w:val="both"/>
        <w:rPr>
          <w:rFonts w:ascii="Times New Roman" w:eastAsia="Times New Roman" w:hAnsi="Times New Roman" w:cs="Times New Roman"/>
          <w:spacing w:val="-6"/>
          <w:sz w:val="28"/>
          <w:szCs w:val="28"/>
          <w:lang w:val="uk-UA" w:eastAsia="ru-RU"/>
        </w:rPr>
      </w:pPr>
      <w:r w:rsidRPr="00A03BF7">
        <w:rPr>
          <w:rFonts w:ascii="Times New Roman" w:eastAsia="Times New Roman" w:hAnsi="Times New Roman" w:cs="Times New Roman"/>
          <w:spacing w:val="-6"/>
          <w:sz w:val="28"/>
          <w:szCs w:val="28"/>
          <w:lang w:val="uk-UA" w:eastAsia="ru-RU"/>
        </w:rPr>
        <w:t xml:space="preserve">2. </w:t>
      </w:r>
      <w:proofErr w:type="spellStart"/>
      <w:r w:rsidRPr="00A03BF7">
        <w:rPr>
          <w:rFonts w:ascii="Times New Roman" w:eastAsia="Times New Roman" w:hAnsi="Times New Roman" w:cs="Times New Roman"/>
          <w:spacing w:val="-6"/>
          <w:sz w:val="28"/>
          <w:szCs w:val="28"/>
          <w:lang w:val="uk-UA" w:eastAsia="ru-RU"/>
        </w:rPr>
        <w:t>Грицюк</w:t>
      </w:r>
      <w:proofErr w:type="spellEnd"/>
      <w:r w:rsidRPr="00A03BF7">
        <w:rPr>
          <w:rFonts w:ascii="Times New Roman" w:eastAsia="Times New Roman" w:hAnsi="Times New Roman" w:cs="Times New Roman"/>
          <w:spacing w:val="-6"/>
          <w:sz w:val="28"/>
          <w:szCs w:val="28"/>
          <w:lang w:val="uk-UA" w:eastAsia="ru-RU"/>
        </w:rPr>
        <w:t> І. Німецька мова. Комплексна підготовка до ЗНО 2022. Тернопіль: Видавництво «Підручники і посібники», 288 с.</w:t>
      </w:r>
    </w:p>
    <w:p w14:paraId="765116BF" w14:textId="77777777" w:rsidR="00A03BF7" w:rsidRPr="00A03BF7" w:rsidRDefault="00A03BF7" w:rsidP="00A03BF7">
      <w:pPr>
        <w:spacing w:after="0" w:line="240" w:lineRule="auto"/>
        <w:rPr>
          <w:rFonts w:ascii="Times New Roman" w:eastAsia="Times New Roman" w:hAnsi="Times New Roman" w:cs="Times New Roman"/>
          <w:spacing w:val="-6"/>
          <w:sz w:val="28"/>
          <w:szCs w:val="28"/>
          <w:lang w:val="uk-UA" w:eastAsia="ru-RU"/>
        </w:rPr>
      </w:pPr>
    </w:p>
    <w:p w14:paraId="1FE28CE2" w14:textId="77777777" w:rsidR="00A03BF7" w:rsidRPr="00A03BF7" w:rsidRDefault="00A03BF7" w:rsidP="00A03BF7">
      <w:pPr>
        <w:spacing w:after="0" w:line="240" w:lineRule="auto"/>
        <w:jc w:val="center"/>
        <w:rPr>
          <w:rFonts w:ascii="Times New Roman" w:eastAsia="Times New Roman" w:hAnsi="Times New Roman" w:cs="Times New Roman"/>
          <w:b/>
          <w:sz w:val="28"/>
          <w:szCs w:val="28"/>
          <w:lang w:val="uk-UA" w:eastAsia="ru-RU"/>
        </w:rPr>
      </w:pPr>
      <w:r w:rsidRPr="00A03BF7">
        <w:rPr>
          <w:rFonts w:ascii="Times New Roman" w:eastAsia="Times New Roman" w:hAnsi="Times New Roman" w:cs="Times New Roman"/>
          <w:b/>
          <w:sz w:val="28"/>
          <w:szCs w:val="28"/>
          <w:lang w:val="uk-UA" w:eastAsia="ru-RU"/>
        </w:rPr>
        <w:t xml:space="preserve">Допоміжні </w:t>
      </w:r>
    </w:p>
    <w:p w14:paraId="5143785E" w14:textId="77777777" w:rsidR="00A03BF7" w:rsidRPr="00A03BF7" w:rsidRDefault="00A03BF7" w:rsidP="00A03BF7">
      <w:pPr>
        <w:spacing w:after="0" w:line="240" w:lineRule="auto"/>
        <w:ind w:firstLine="709"/>
        <w:jc w:val="both"/>
        <w:rPr>
          <w:rFonts w:ascii="Times New Roman" w:eastAsia="Calibri" w:hAnsi="Times New Roman" w:cs="Times New Roman"/>
          <w:sz w:val="28"/>
          <w:szCs w:val="28"/>
          <w:lang w:val="uk-UA"/>
        </w:rPr>
      </w:pPr>
      <w:r w:rsidRPr="00A03BF7">
        <w:rPr>
          <w:rFonts w:ascii="Times New Roman" w:eastAsia="Calibri" w:hAnsi="Times New Roman" w:cs="Times New Roman"/>
          <w:sz w:val="28"/>
          <w:szCs w:val="28"/>
          <w:lang w:val="uk-UA"/>
        </w:rPr>
        <w:t xml:space="preserve">1. </w:t>
      </w:r>
      <w:proofErr w:type="spellStart"/>
      <w:r w:rsidRPr="00A03BF7">
        <w:rPr>
          <w:rFonts w:ascii="Times New Roman" w:eastAsia="Calibri" w:hAnsi="Times New Roman" w:cs="Times New Roman"/>
          <w:sz w:val="28"/>
          <w:szCs w:val="28"/>
          <w:lang w:val="uk-UA"/>
        </w:rPr>
        <w:t>Грицюк</w:t>
      </w:r>
      <w:proofErr w:type="spellEnd"/>
      <w:r w:rsidRPr="00A03BF7">
        <w:rPr>
          <w:rFonts w:ascii="Times New Roman" w:eastAsia="Calibri" w:hAnsi="Times New Roman" w:cs="Times New Roman"/>
          <w:sz w:val="28"/>
          <w:szCs w:val="28"/>
          <w:lang w:val="uk-UA"/>
        </w:rPr>
        <w:t xml:space="preserve"> І., Полигач І. Німецька мова. Тренажер для підготовки до ЗНО. Тернопіль: Видавництво «Підручники і посібники», 2021. 176 с. </w:t>
      </w:r>
    </w:p>
    <w:p w14:paraId="246D85D1" w14:textId="77777777" w:rsidR="00A03BF7" w:rsidRPr="00A03BF7" w:rsidRDefault="00A03BF7" w:rsidP="00A03BF7">
      <w:pPr>
        <w:spacing w:after="0" w:line="240" w:lineRule="auto"/>
        <w:rPr>
          <w:rFonts w:ascii="Times New Roman" w:eastAsia="Times New Roman" w:hAnsi="Times New Roman" w:cs="Times New Roman"/>
          <w:b/>
          <w:sz w:val="28"/>
          <w:szCs w:val="28"/>
          <w:lang w:val="uk-UA" w:eastAsia="ru-RU"/>
        </w:rPr>
      </w:pPr>
    </w:p>
    <w:p w14:paraId="18B36A56" w14:textId="77777777" w:rsidR="00A03BF7" w:rsidRPr="00A03BF7" w:rsidRDefault="00A03BF7" w:rsidP="00A03BF7">
      <w:pPr>
        <w:spacing w:after="0" w:line="240" w:lineRule="auto"/>
        <w:jc w:val="center"/>
        <w:rPr>
          <w:rFonts w:ascii="Times New Roman" w:eastAsia="Times New Roman" w:hAnsi="Times New Roman" w:cs="Times New Roman"/>
          <w:b/>
          <w:sz w:val="28"/>
          <w:szCs w:val="28"/>
          <w:lang w:val="uk-UA" w:eastAsia="ru-RU"/>
        </w:rPr>
      </w:pPr>
      <w:r w:rsidRPr="00A03BF7">
        <w:rPr>
          <w:rFonts w:ascii="Times New Roman" w:eastAsia="Times New Roman" w:hAnsi="Times New Roman" w:cs="Times New Roman"/>
          <w:b/>
          <w:sz w:val="28"/>
          <w:szCs w:val="28"/>
          <w:lang w:val="uk-UA" w:eastAsia="ru-RU"/>
        </w:rPr>
        <w:t xml:space="preserve">Словники </w:t>
      </w:r>
    </w:p>
    <w:p w14:paraId="36031CB1" w14:textId="77777777" w:rsidR="00A03BF7" w:rsidRPr="00A03BF7" w:rsidRDefault="00A03BF7" w:rsidP="00A03BF7">
      <w:pPr>
        <w:spacing w:after="0" w:line="240" w:lineRule="auto"/>
        <w:ind w:firstLine="709"/>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1. </w:t>
      </w:r>
      <w:proofErr w:type="spellStart"/>
      <w:r w:rsidRPr="00A03BF7">
        <w:rPr>
          <w:rFonts w:ascii="Times New Roman" w:eastAsia="Times New Roman" w:hAnsi="Times New Roman" w:cs="Times New Roman"/>
          <w:sz w:val="28"/>
          <w:szCs w:val="28"/>
          <w:lang w:val="uk-UA" w:eastAsia="ru-RU"/>
        </w:rPr>
        <w:t>Коломоєць</w:t>
      </w:r>
      <w:proofErr w:type="spellEnd"/>
      <w:r w:rsidRPr="00A03BF7">
        <w:rPr>
          <w:rFonts w:ascii="Times New Roman" w:eastAsia="Times New Roman" w:hAnsi="Times New Roman" w:cs="Times New Roman"/>
          <w:sz w:val="28"/>
          <w:szCs w:val="28"/>
          <w:lang w:val="uk-UA" w:eastAsia="ru-RU"/>
        </w:rPr>
        <w:t xml:space="preserve"> Т.О., Іваненко С.В. Українсько-німецький / німецько-український словник юридичних термінів: близько 10 тис. термінів. Одеса: </w:t>
      </w:r>
      <w:proofErr w:type="spellStart"/>
      <w:r w:rsidRPr="00A03BF7">
        <w:rPr>
          <w:rFonts w:ascii="Times New Roman" w:eastAsia="Times New Roman" w:hAnsi="Times New Roman" w:cs="Times New Roman"/>
          <w:sz w:val="28"/>
          <w:szCs w:val="28"/>
          <w:lang w:val="uk-UA" w:eastAsia="ru-RU"/>
        </w:rPr>
        <w:t>Гельветика</w:t>
      </w:r>
      <w:proofErr w:type="spellEnd"/>
      <w:r w:rsidRPr="00A03BF7">
        <w:rPr>
          <w:rFonts w:ascii="Times New Roman" w:eastAsia="Times New Roman" w:hAnsi="Times New Roman" w:cs="Times New Roman"/>
          <w:sz w:val="28"/>
          <w:szCs w:val="28"/>
          <w:lang w:val="uk-UA" w:eastAsia="ru-RU"/>
        </w:rPr>
        <w:t>, 2018. 326 с.</w:t>
      </w:r>
    </w:p>
    <w:p w14:paraId="307075AA" w14:textId="77777777" w:rsidR="00A03BF7" w:rsidRPr="00A03BF7" w:rsidRDefault="00A03BF7" w:rsidP="00A03BF7">
      <w:pPr>
        <w:spacing w:after="0" w:line="240" w:lineRule="auto"/>
        <w:ind w:firstLine="709"/>
        <w:jc w:val="both"/>
        <w:rPr>
          <w:rFonts w:ascii="Times New Roman" w:eastAsia="Times New Roman" w:hAnsi="Times New Roman" w:cs="Times New Roman"/>
          <w:sz w:val="28"/>
          <w:szCs w:val="28"/>
          <w:lang w:val="uk-UA" w:eastAsia="ru-RU"/>
        </w:rPr>
      </w:pPr>
      <w:r w:rsidRPr="00A03BF7">
        <w:rPr>
          <w:rFonts w:ascii="Times New Roman" w:eastAsia="Times New Roman" w:hAnsi="Times New Roman" w:cs="Times New Roman"/>
          <w:sz w:val="28"/>
          <w:szCs w:val="28"/>
          <w:lang w:val="uk-UA" w:eastAsia="ru-RU"/>
        </w:rPr>
        <w:t xml:space="preserve">2. Німецько-український словник юридичних термінів / за </w:t>
      </w:r>
      <w:proofErr w:type="spellStart"/>
      <w:r w:rsidRPr="00A03BF7">
        <w:rPr>
          <w:rFonts w:ascii="Times New Roman" w:eastAsia="Times New Roman" w:hAnsi="Times New Roman" w:cs="Times New Roman"/>
          <w:sz w:val="28"/>
          <w:szCs w:val="28"/>
          <w:lang w:val="uk-UA" w:eastAsia="ru-RU"/>
        </w:rPr>
        <w:t>заг</w:t>
      </w:r>
      <w:proofErr w:type="spellEnd"/>
      <w:r w:rsidRPr="00A03BF7">
        <w:rPr>
          <w:rFonts w:ascii="Times New Roman" w:eastAsia="Times New Roman" w:hAnsi="Times New Roman" w:cs="Times New Roman"/>
          <w:sz w:val="28"/>
          <w:szCs w:val="28"/>
          <w:lang w:val="uk-UA" w:eastAsia="ru-RU"/>
        </w:rPr>
        <w:t>. ред. проф. С.В. Ківалова, проф. Н.В. </w:t>
      </w:r>
      <w:proofErr w:type="spellStart"/>
      <w:r w:rsidRPr="00A03BF7">
        <w:rPr>
          <w:rFonts w:ascii="Times New Roman" w:eastAsia="Times New Roman" w:hAnsi="Times New Roman" w:cs="Times New Roman"/>
          <w:sz w:val="28"/>
          <w:szCs w:val="28"/>
          <w:lang w:val="uk-UA" w:eastAsia="ru-RU"/>
        </w:rPr>
        <w:t>Петлюченко</w:t>
      </w:r>
      <w:proofErr w:type="spellEnd"/>
      <w:r w:rsidRPr="00A03BF7">
        <w:rPr>
          <w:rFonts w:ascii="Times New Roman" w:eastAsia="Times New Roman" w:hAnsi="Times New Roman" w:cs="Times New Roman"/>
          <w:sz w:val="28"/>
          <w:szCs w:val="28"/>
          <w:lang w:val="uk-UA" w:eastAsia="ru-RU"/>
        </w:rPr>
        <w:t xml:space="preserve">; МОН України, НУ ОЮА. Одеса: </w:t>
      </w:r>
      <w:proofErr w:type="spellStart"/>
      <w:r w:rsidRPr="00A03BF7">
        <w:rPr>
          <w:rFonts w:ascii="Times New Roman" w:eastAsia="Times New Roman" w:hAnsi="Times New Roman" w:cs="Times New Roman"/>
          <w:sz w:val="28"/>
          <w:szCs w:val="28"/>
          <w:lang w:val="uk-UA" w:eastAsia="ru-RU"/>
        </w:rPr>
        <w:t>Гельветика</w:t>
      </w:r>
      <w:proofErr w:type="spellEnd"/>
      <w:r w:rsidRPr="00A03BF7">
        <w:rPr>
          <w:rFonts w:ascii="Times New Roman" w:eastAsia="Times New Roman" w:hAnsi="Times New Roman" w:cs="Times New Roman"/>
          <w:sz w:val="28"/>
          <w:szCs w:val="28"/>
          <w:lang w:val="uk-UA" w:eastAsia="ru-RU"/>
        </w:rPr>
        <w:t>, 2016. 576 с.</w:t>
      </w:r>
    </w:p>
    <w:p w14:paraId="655EB98C" w14:textId="77777777" w:rsidR="00A03BF7" w:rsidRPr="00A03BF7" w:rsidRDefault="00A03BF7" w:rsidP="00A03BF7">
      <w:pPr>
        <w:spacing w:after="0" w:line="240" w:lineRule="auto"/>
        <w:ind w:firstLine="709"/>
        <w:jc w:val="both"/>
        <w:rPr>
          <w:rFonts w:ascii="Times New Roman" w:eastAsia="Times New Roman" w:hAnsi="Times New Roman" w:cs="Times New Roman"/>
          <w:sz w:val="28"/>
          <w:szCs w:val="28"/>
          <w:lang w:val="uk-UA"/>
        </w:rPr>
      </w:pPr>
      <w:r w:rsidRPr="00A03BF7">
        <w:rPr>
          <w:rFonts w:ascii="Times New Roman" w:eastAsia="Times New Roman" w:hAnsi="Times New Roman" w:cs="Times New Roman"/>
          <w:sz w:val="28"/>
          <w:szCs w:val="28"/>
          <w:lang w:val="uk-UA" w:eastAsia="ru-RU"/>
        </w:rPr>
        <w:t xml:space="preserve">3. </w:t>
      </w:r>
      <w:proofErr w:type="spellStart"/>
      <w:r w:rsidRPr="00A03BF7">
        <w:rPr>
          <w:rFonts w:ascii="Times New Roman" w:eastAsia="Times New Roman" w:hAnsi="Times New Roman" w:cs="Times New Roman"/>
          <w:sz w:val="28"/>
          <w:szCs w:val="28"/>
          <w:lang w:val="uk-UA" w:eastAsia="ru-RU"/>
        </w:rPr>
        <w:t>Creifelds</w:t>
      </w:r>
      <w:proofErr w:type="spellEnd"/>
      <w:r w:rsidRPr="00A03BF7">
        <w:rPr>
          <w:rFonts w:ascii="Times New Roman" w:eastAsia="Times New Roman" w:hAnsi="Times New Roman" w:cs="Times New Roman"/>
          <w:sz w:val="28"/>
          <w:szCs w:val="28"/>
          <w:lang w:val="uk-UA" w:eastAsia="ru-RU"/>
        </w:rPr>
        <w:t xml:space="preserve"> C. </w:t>
      </w:r>
      <w:proofErr w:type="spellStart"/>
      <w:r w:rsidRPr="00A03BF7">
        <w:rPr>
          <w:rFonts w:ascii="Times New Roman" w:eastAsia="Times New Roman" w:hAnsi="Times New Roman" w:cs="Times New Roman"/>
          <w:sz w:val="28"/>
          <w:szCs w:val="28"/>
          <w:lang w:val="uk-UA" w:eastAsia="ru-RU"/>
        </w:rPr>
        <w:t>Rechtswörterbuch</w:t>
      </w:r>
      <w:proofErr w:type="spellEnd"/>
      <w:r w:rsidRPr="00A03BF7">
        <w:rPr>
          <w:rFonts w:ascii="Times New Roman" w:eastAsia="Times New Roman" w:hAnsi="Times New Roman" w:cs="Times New Roman"/>
          <w:sz w:val="28"/>
          <w:szCs w:val="28"/>
          <w:lang w:val="uk-UA" w:eastAsia="ru-RU"/>
        </w:rPr>
        <w:t xml:space="preserve">. </w:t>
      </w:r>
      <w:proofErr w:type="spellStart"/>
      <w:r w:rsidRPr="00A03BF7">
        <w:rPr>
          <w:rFonts w:ascii="Times New Roman" w:eastAsia="Times New Roman" w:hAnsi="Times New Roman" w:cs="Times New Roman"/>
          <w:sz w:val="28"/>
          <w:szCs w:val="28"/>
          <w:lang w:val="uk-UA" w:eastAsia="ru-RU"/>
        </w:rPr>
        <w:t>München</w:t>
      </w:r>
      <w:proofErr w:type="spellEnd"/>
      <w:r w:rsidRPr="00A03BF7">
        <w:rPr>
          <w:rFonts w:ascii="Times New Roman" w:eastAsia="Times New Roman" w:hAnsi="Times New Roman" w:cs="Times New Roman"/>
          <w:sz w:val="28"/>
          <w:szCs w:val="28"/>
          <w:lang w:val="uk-UA" w:eastAsia="ru-RU"/>
        </w:rPr>
        <w:t xml:space="preserve">: </w:t>
      </w:r>
      <w:proofErr w:type="spellStart"/>
      <w:r w:rsidRPr="00A03BF7">
        <w:rPr>
          <w:rFonts w:ascii="Times New Roman" w:eastAsia="Times New Roman" w:hAnsi="Times New Roman" w:cs="Times New Roman"/>
          <w:sz w:val="28"/>
          <w:szCs w:val="28"/>
          <w:lang w:val="uk-UA" w:eastAsia="ru-RU"/>
        </w:rPr>
        <w:t>Verlag</w:t>
      </w:r>
      <w:proofErr w:type="spellEnd"/>
      <w:r w:rsidRPr="00A03BF7">
        <w:rPr>
          <w:rFonts w:ascii="Times New Roman" w:eastAsia="Times New Roman" w:hAnsi="Times New Roman" w:cs="Times New Roman"/>
          <w:sz w:val="28"/>
          <w:szCs w:val="28"/>
          <w:lang w:val="uk-UA" w:eastAsia="ru-RU"/>
        </w:rPr>
        <w:t xml:space="preserve"> </w:t>
      </w:r>
      <w:proofErr w:type="spellStart"/>
      <w:r w:rsidRPr="00A03BF7">
        <w:rPr>
          <w:rFonts w:ascii="Times New Roman" w:eastAsia="Times New Roman" w:hAnsi="Times New Roman" w:cs="Times New Roman"/>
          <w:sz w:val="28"/>
          <w:szCs w:val="28"/>
          <w:lang w:val="uk-UA" w:eastAsia="ru-RU"/>
        </w:rPr>
        <w:t>C.H.Beck</w:t>
      </w:r>
      <w:proofErr w:type="spellEnd"/>
      <w:r w:rsidRPr="00A03BF7">
        <w:rPr>
          <w:rFonts w:ascii="Times New Roman" w:eastAsia="Times New Roman" w:hAnsi="Times New Roman" w:cs="Times New Roman"/>
          <w:sz w:val="28"/>
          <w:szCs w:val="28"/>
          <w:lang w:val="uk-UA" w:eastAsia="ru-RU"/>
        </w:rPr>
        <w:t>, 2000. 1662 S.</w:t>
      </w:r>
    </w:p>
    <w:p w14:paraId="7E0111F0" w14:textId="77777777" w:rsidR="00A03BF7" w:rsidRPr="00A03BF7" w:rsidRDefault="00A03BF7" w:rsidP="00A03BF7">
      <w:pPr>
        <w:spacing w:after="0" w:line="240" w:lineRule="auto"/>
        <w:jc w:val="center"/>
        <w:rPr>
          <w:rFonts w:ascii="Times New Roman" w:eastAsia="Times New Roman" w:hAnsi="Times New Roman" w:cs="Times New Roman"/>
          <w:b/>
          <w:sz w:val="28"/>
          <w:szCs w:val="28"/>
          <w:lang w:val="uk-UA" w:eastAsia="ru-RU"/>
        </w:rPr>
      </w:pPr>
      <w:r w:rsidRPr="00A03BF7">
        <w:rPr>
          <w:rFonts w:ascii="Times New Roman" w:eastAsia="Times New Roman" w:hAnsi="Times New Roman" w:cs="Times New Roman"/>
          <w:b/>
          <w:sz w:val="28"/>
          <w:szCs w:val="28"/>
          <w:lang w:val="uk-UA" w:eastAsia="ru-RU"/>
        </w:rPr>
        <w:t>Електронні ресурси</w:t>
      </w:r>
    </w:p>
    <w:p w14:paraId="0A1A1B7A" w14:textId="77777777" w:rsidR="00A03BF7" w:rsidRPr="00A03BF7" w:rsidRDefault="00A03BF7" w:rsidP="00A03BF7">
      <w:pPr>
        <w:widowControl w:val="0"/>
        <w:tabs>
          <w:tab w:val="left" w:pos="450"/>
        </w:tabs>
        <w:spacing w:after="0" w:line="240" w:lineRule="auto"/>
        <w:ind w:firstLine="709"/>
        <w:jc w:val="both"/>
        <w:rPr>
          <w:rFonts w:ascii="Times New Roman" w:eastAsia="Times New Roman" w:hAnsi="Times New Roman" w:cs="Times New Roman"/>
          <w:sz w:val="28"/>
          <w:szCs w:val="28"/>
          <w:lang w:val="uk-UA"/>
        </w:rPr>
      </w:pPr>
      <w:r w:rsidRPr="00A03BF7">
        <w:rPr>
          <w:rFonts w:ascii="Times New Roman" w:eastAsia="Times New Roman" w:hAnsi="Times New Roman" w:cs="Times New Roman"/>
          <w:sz w:val="28"/>
          <w:szCs w:val="28"/>
          <w:lang w:val="uk-UA"/>
        </w:rPr>
        <w:t xml:space="preserve">1. Майбутнім магістрам. Загальна інформація. </w:t>
      </w:r>
      <w:r w:rsidRPr="00A03BF7">
        <w:rPr>
          <w:rFonts w:ascii="Times New Roman" w:eastAsia="Times New Roman" w:hAnsi="Times New Roman" w:cs="Times New Roman"/>
          <w:sz w:val="28"/>
          <w:szCs w:val="28"/>
          <w:lang w:val="en-US"/>
        </w:rPr>
        <w:t>URL</w:t>
      </w:r>
      <w:r w:rsidRPr="00A03BF7">
        <w:rPr>
          <w:rFonts w:ascii="Times New Roman" w:eastAsia="Times New Roman" w:hAnsi="Times New Roman" w:cs="Times New Roman"/>
          <w:sz w:val="28"/>
          <w:szCs w:val="28"/>
          <w:lang w:val="uk-UA"/>
        </w:rPr>
        <w:t xml:space="preserve">: </w:t>
      </w:r>
      <w:hyperlink r:id="rId36" w:history="1">
        <w:r w:rsidRPr="00A03BF7">
          <w:rPr>
            <w:rStyle w:val="a9"/>
            <w:rFonts w:ascii="Times New Roman" w:eastAsia="Times New Roman" w:hAnsi="Times New Roman" w:cs="Times New Roman"/>
            <w:sz w:val="28"/>
            <w:szCs w:val="28"/>
            <w:lang w:val="en-US"/>
          </w:rPr>
          <w:t>https</w:t>
        </w:r>
        <w:r w:rsidRPr="00A03BF7">
          <w:rPr>
            <w:rStyle w:val="a9"/>
            <w:rFonts w:ascii="Times New Roman" w:eastAsia="Times New Roman" w:hAnsi="Times New Roman" w:cs="Times New Roman"/>
            <w:sz w:val="28"/>
            <w:szCs w:val="28"/>
            <w:lang w:val="uk-UA"/>
          </w:rPr>
          <w:t>://</w:t>
        </w:r>
        <w:proofErr w:type="spellStart"/>
        <w:r w:rsidRPr="00A03BF7">
          <w:rPr>
            <w:rStyle w:val="a9"/>
            <w:rFonts w:ascii="Times New Roman" w:eastAsia="Times New Roman" w:hAnsi="Times New Roman" w:cs="Times New Roman"/>
            <w:sz w:val="28"/>
            <w:szCs w:val="28"/>
            <w:lang w:val="en-US"/>
          </w:rPr>
          <w:t>dneprtest</w:t>
        </w:r>
        <w:proofErr w:type="spellEnd"/>
        <w:r w:rsidRPr="00A03BF7">
          <w:rPr>
            <w:rStyle w:val="a9"/>
            <w:rFonts w:ascii="Times New Roman" w:eastAsia="Times New Roman" w:hAnsi="Times New Roman" w:cs="Times New Roman"/>
            <w:sz w:val="28"/>
            <w:szCs w:val="28"/>
            <w:lang w:val="uk-UA"/>
          </w:rPr>
          <w:t>.</w:t>
        </w:r>
        <w:proofErr w:type="spellStart"/>
        <w:r w:rsidRPr="00A03BF7">
          <w:rPr>
            <w:rStyle w:val="a9"/>
            <w:rFonts w:ascii="Times New Roman" w:eastAsia="Times New Roman" w:hAnsi="Times New Roman" w:cs="Times New Roman"/>
            <w:sz w:val="28"/>
            <w:szCs w:val="28"/>
            <w:lang w:val="en-US"/>
          </w:rPr>
          <w:t>dp</w:t>
        </w:r>
        <w:proofErr w:type="spellEnd"/>
        <w:r w:rsidRPr="00A03BF7">
          <w:rPr>
            <w:rStyle w:val="a9"/>
            <w:rFonts w:ascii="Times New Roman" w:eastAsia="Times New Roman" w:hAnsi="Times New Roman" w:cs="Times New Roman"/>
            <w:sz w:val="28"/>
            <w:szCs w:val="28"/>
            <w:lang w:val="uk-UA"/>
          </w:rPr>
          <w:t>.</w:t>
        </w:r>
        <w:proofErr w:type="spellStart"/>
        <w:r w:rsidRPr="00A03BF7">
          <w:rPr>
            <w:rStyle w:val="a9"/>
            <w:rFonts w:ascii="Times New Roman" w:eastAsia="Times New Roman" w:hAnsi="Times New Roman" w:cs="Times New Roman"/>
            <w:sz w:val="28"/>
            <w:szCs w:val="28"/>
            <w:lang w:val="en-US"/>
          </w:rPr>
          <w:t>ua</w:t>
        </w:r>
        <w:proofErr w:type="spellEnd"/>
        <w:r w:rsidRPr="00A03BF7">
          <w:rPr>
            <w:rStyle w:val="a9"/>
            <w:rFonts w:ascii="Times New Roman" w:eastAsia="Times New Roman" w:hAnsi="Times New Roman" w:cs="Times New Roman"/>
            <w:sz w:val="28"/>
            <w:szCs w:val="28"/>
            <w:lang w:val="uk-UA"/>
          </w:rPr>
          <w:t>/</w:t>
        </w:r>
        <w:proofErr w:type="spellStart"/>
        <w:r w:rsidRPr="00A03BF7">
          <w:rPr>
            <w:rStyle w:val="a9"/>
            <w:rFonts w:ascii="Times New Roman" w:eastAsia="Times New Roman" w:hAnsi="Times New Roman" w:cs="Times New Roman"/>
            <w:sz w:val="28"/>
            <w:szCs w:val="28"/>
            <w:lang w:val="en-US"/>
          </w:rPr>
          <w:t>cms</w:t>
        </w:r>
        <w:proofErr w:type="spellEnd"/>
        <w:r w:rsidRPr="00A03BF7">
          <w:rPr>
            <w:rStyle w:val="a9"/>
            <w:rFonts w:ascii="Times New Roman" w:eastAsia="Times New Roman" w:hAnsi="Times New Roman" w:cs="Times New Roman"/>
            <w:sz w:val="28"/>
            <w:szCs w:val="28"/>
            <w:lang w:val="uk-UA"/>
          </w:rPr>
          <w:t>/</w:t>
        </w:r>
        <w:r w:rsidRPr="00A03BF7">
          <w:rPr>
            <w:rStyle w:val="a9"/>
            <w:rFonts w:ascii="Times New Roman" w:eastAsia="Times New Roman" w:hAnsi="Times New Roman" w:cs="Times New Roman"/>
            <w:sz w:val="28"/>
            <w:szCs w:val="28"/>
            <w:lang w:val="en-US"/>
          </w:rPr>
          <w:t>index</w:t>
        </w:r>
        <w:r w:rsidRPr="00A03BF7">
          <w:rPr>
            <w:rStyle w:val="a9"/>
            <w:rFonts w:ascii="Times New Roman" w:eastAsia="Times New Roman" w:hAnsi="Times New Roman" w:cs="Times New Roman"/>
            <w:sz w:val="28"/>
            <w:szCs w:val="28"/>
            <w:lang w:val="uk-UA"/>
          </w:rPr>
          <w:t>.</w:t>
        </w:r>
        <w:proofErr w:type="spellStart"/>
        <w:r w:rsidRPr="00A03BF7">
          <w:rPr>
            <w:rStyle w:val="a9"/>
            <w:rFonts w:ascii="Times New Roman" w:eastAsia="Times New Roman" w:hAnsi="Times New Roman" w:cs="Times New Roman"/>
            <w:sz w:val="28"/>
            <w:szCs w:val="28"/>
            <w:lang w:val="en-US"/>
          </w:rPr>
          <w:t>php</w:t>
        </w:r>
        <w:proofErr w:type="spellEnd"/>
        <w:r w:rsidRPr="00A03BF7">
          <w:rPr>
            <w:rStyle w:val="a9"/>
            <w:rFonts w:ascii="Times New Roman" w:eastAsia="Times New Roman" w:hAnsi="Times New Roman" w:cs="Times New Roman"/>
            <w:sz w:val="28"/>
            <w:szCs w:val="28"/>
            <w:lang w:val="uk-UA"/>
          </w:rPr>
          <w:t>/</w:t>
        </w:r>
        <w:r w:rsidRPr="00A03BF7">
          <w:rPr>
            <w:rStyle w:val="a9"/>
            <w:rFonts w:ascii="Times New Roman" w:eastAsia="Times New Roman" w:hAnsi="Times New Roman" w:cs="Times New Roman"/>
            <w:sz w:val="28"/>
            <w:szCs w:val="28"/>
            <w:lang w:val="en-US"/>
          </w:rPr>
          <w:t>component</w:t>
        </w:r>
        <w:r w:rsidRPr="00A03BF7">
          <w:rPr>
            <w:rStyle w:val="a9"/>
            <w:rFonts w:ascii="Times New Roman" w:eastAsia="Times New Roman" w:hAnsi="Times New Roman" w:cs="Times New Roman"/>
            <w:sz w:val="28"/>
            <w:szCs w:val="28"/>
            <w:lang w:val="uk-UA"/>
          </w:rPr>
          <w:t>/</w:t>
        </w:r>
        <w:r w:rsidRPr="00A03BF7">
          <w:rPr>
            <w:rStyle w:val="a9"/>
            <w:rFonts w:ascii="Times New Roman" w:eastAsia="Times New Roman" w:hAnsi="Times New Roman" w:cs="Times New Roman"/>
            <w:sz w:val="28"/>
            <w:szCs w:val="28"/>
            <w:lang w:val="en-US"/>
          </w:rPr>
          <w:t>content</w:t>
        </w:r>
        <w:r w:rsidRPr="00A03BF7">
          <w:rPr>
            <w:rStyle w:val="a9"/>
            <w:rFonts w:ascii="Times New Roman" w:eastAsia="Times New Roman" w:hAnsi="Times New Roman" w:cs="Times New Roman"/>
            <w:sz w:val="28"/>
            <w:szCs w:val="28"/>
            <w:lang w:val="uk-UA"/>
          </w:rPr>
          <w:t>/</w:t>
        </w:r>
        <w:r w:rsidRPr="00A03BF7">
          <w:rPr>
            <w:rStyle w:val="a9"/>
            <w:rFonts w:ascii="Times New Roman" w:eastAsia="Times New Roman" w:hAnsi="Times New Roman" w:cs="Times New Roman"/>
            <w:sz w:val="28"/>
            <w:szCs w:val="28"/>
            <w:lang w:val="en-US"/>
          </w:rPr>
          <w:t>article</w:t>
        </w:r>
        <w:r w:rsidRPr="00A03BF7">
          <w:rPr>
            <w:rStyle w:val="a9"/>
            <w:rFonts w:ascii="Times New Roman" w:eastAsia="Times New Roman" w:hAnsi="Times New Roman" w:cs="Times New Roman"/>
            <w:sz w:val="28"/>
            <w:szCs w:val="28"/>
            <w:lang w:val="uk-UA"/>
          </w:rPr>
          <w:t>?</w:t>
        </w:r>
        <w:r w:rsidRPr="00A03BF7">
          <w:rPr>
            <w:rStyle w:val="a9"/>
            <w:rFonts w:ascii="Times New Roman" w:eastAsia="Times New Roman" w:hAnsi="Times New Roman" w:cs="Times New Roman"/>
            <w:sz w:val="28"/>
            <w:szCs w:val="28"/>
            <w:lang w:val="en-US"/>
          </w:rPr>
          <w:t>id</w:t>
        </w:r>
        <w:r w:rsidRPr="00A03BF7">
          <w:rPr>
            <w:rStyle w:val="a9"/>
            <w:rFonts w:ascii="Times New Roman" w:eastAsia="Times New Roman" w:hAnsi="Times New Roman" w:cs="Times New Roman"/>
            <w:sz w:val="28"/>
            <w:szCs w:val="28"/>
            <w:lang w:val="uk-UA"/>
          </w:rPr>
          <w:t>=771</w:t>
        </w:r>
      </w:hyperlink>
    </w:p>
    <w:p w14:paraId="269CD164" w14:textId="77777777" w:rsidR="00A03BF7" w:rsidRPr="00A03BF7" w:rsidRDefault="00A03BF7" w:rsidP="00A03BF7">
      <w:pPr>
        <w:widowControl w:val="0"/>
        <w:tabs>
          <w:tab w:val="left" w:pos="450"/>
        </w:tabs>
        <w:spacing w:after="0" w:line="240" w:lineRule="auto"/>
        <w:ind w:firstLine="709"/>
        <w:jc w:val="both"/>
        <w:rPr>
          <w:rFonts w:ascii="Times New Roman" w:eastAsia="Times New Roman" w:hAnsi="Times New Roman" w:cs="Times New Roman"/>
          <w:sz w:val="28"/>
          <w:szCs w:val="28"/>
          <w:lang w:val="uk-UA"/>
        </w:rPr>
      </w:pPr>
      <w:r w:rsidRPr="00A03BF7">
        <w:rPr>
          <w:rFonts w:ascii="Times New Roman" w:eastAsia="Times New Roman" w:hAnsi="Times New Roman" w:cs="Times New Roman"/>
          <w:sz w:val="28"/>
          <w:szCs w:val="28"/>
          <w:lang w:val="uk-UA"/>
        </w:rPr>
        <w:t xml:space="preserve">2. Вступні до магістратури. Український центр оцінювання. </w:t>
      </w:r>
      <w:r w:rsidRPr="00A03BF7">
        <w:rPr>
          <w:rFonts w:ascii="Times New Roman" w:eastAsia="Times New Roman" w:hAnsi="Times New Roman" w:cs="Times New Roman"/>
          <w:sz w:val="28"/>
          <w:szCs w:val="28"/>
          <w:lang w:val="en-US"/>
        </w:rPr>
        <w:t>URL</w:t>
      </w:r>
      <w:r w:rsidRPr="00A03BF7">
        <w:rPr>
          <w:rFonts w:ascii="Times New Roman" w:eastAsia="Times New Roman" w:hAnsi="Times New Roman" w:cs="Times New Roman"/>
          <w:sz w:val="28"/>
          <w:szCs w:val="28"/>
          <w:lang w:val="uk-UA"/>
        </w:rPr>
        <w:t>: https://testportal.gov.ua/yevi-inozemna-yefvv-pravo/</w:t>
      </w:r>
    </w:p>
    <w:p w14:paraId="6919BA66" w14:textId="77777777" w:rsidR="00A03BF7" w:rsidRPr="00A03BF7" w:rsidRDefault="00A03BF7" w:rsidP="00A03BF7">
      <w:pPr>
        <w:widowControl w:val="0"/>
        <w:tabs>
          <w:tab w:val="left" w:pos="450"/>
        </w:tabs>
        <w:spacing w:after="0" w:line="240" w:lineRule="auto"/>
        <w:jc w:val="both"/>
        <w:rPr>
          <w:rFonts w:ascii="Times New Roman" w:eastAsia="Times New Roman" w:hAnsi="Times New Roman" w:cs="Times New Roman"/>
          <w:sz w:val="28"/>
          <w:szCs w:val="28"/>
          <w:lang w:val="uk-UA"/>
        </w:rPr>
      </w:pPr>
    </w:p>
    <w:p w14:paraId="1B10C96D" w14:textId="77777777" w:rsidR="00F022CF" w:rsidRPr="00A03BF7" w:rsidRDefault="00F022CF" w:rsidP="00A03BF7">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6E0C236D" w14:textId="77777777" w:rsidR="009B16E1" w:rsidRDefault="002E301D" w:rsidP="002E301D">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3. СТРУКТУРА,КРИТЕРІЇ </w:t>
      </w:r>
      <w:r w:rsidR="009B16E1" w:rsidRPr="00DF5A81">
        <w:rPr>
          <w:rFonts w:ascii="Times New Roman" w:hAnsi="Times New Roman" w:cs="Times New Roman"/>
          <w:b/>
          <w:sz w:val="28"/>
          <w:szCs w:val="28"/>
          <w:lang w:val="uk-UA"/>
        </w:rPr>
        <w:t>ОЦІНЮВАННЯ</w:t>
      </w:r>
      <w:r>
        <w:rPr>
          <w:rFonts w:ascii="Times New Roman" w:hAnsi="Times New Roman" w:cs="Times New Roman"/>
          <w:b/>
          <w:sz w:val="28"/>
          <w:szCs w:val="28"/>
          <w:lang w:val="uk-UA"/>
        </w:rPr>
        <w:t xml:space="preserve"> ТА ФОРМА ПРОВЕДЕННЯ</w:t>
      </w:r>
      <w:r w:rsidR="009B16E1" w:rsidRPr="00DF5A81">
        <w:rPr>
          <w:rFonts w:ascii="Times New Roman" w:hAnsi="Times New Roman" w:cs="Times New Roman"/>
          <w:b/>
          <w:sz w:val="28"/>
          <w:szCs w:val="28"/>
          <w:lang w:val="uk-UA"/>
        </w:rPr>
        <w:t xml:space="preserve"> </w:t>
      </w:r>
      <w:r w:rsidR="00A03BF7">
        <w:rPr>
          <w:rFonts w:ascii="Times New Roman" w:hAnsi="Times New Roman" w:cs="Times New Roman"/>
          <w:b/>
          <w:sz w:val="28"/>
          <w:szCs w:val="28"/>
          <w:lang w:val="uk-UA"/>
        </w:rPr>
        <w:t>ФАХОВОГО ІСПИТУ</w:t>
      </w:r>
    </w:p>
    <w:p w14:paraId="62B7FBB7" w14:textId="77777777" w:rsidR="00A03BF7" w:rsidRPr="00DF5A81" w:rsidRDefault="00A03BF7" w:rsidP="0098258F">
      <w:pPr>
        <w:widowControl w:val="0"/>
        <w:autoSpaceDE w:val="0"/>
        <w:autoSpaceDN w:val="0"/>
        <w:spacing w:after="0" w:line="240" w:lineRule="auto"/>
        <w:ind w:right="140"/>
        <w:jc w:val="center"/>
        <w:outlineLvl w:val="0"/>
        <w:rPr>
          <w:rFonts w:ascii="Times New Roman" w:hAnsi="Times New Roman" w:cs="Times New Roman"/>
          <w:b/>
          <w:sz w:val="28"/>
          <w:szCs w:val="28"/>
          <w:lang w:val="uk-UA"/>
        </w:rPr>
      </w:pPr>
    </w:p>
    <w:p w14:paraId="474083B5" w14:textId="77777777" w:rsidR="00FA13B2" w:rsidRPr="00FA13B2" w:rsidRDefault="00FA13B2" w:rsidP="00FA13B2">
      <w:pPr>
        <w:pStyle w:val="1"/>
        <w:shd w:val="clear" w:color="auto" w:fill="auto"/>
        <w:ind w:firstLine="709"/>
        <w:jc w:val="both"/>
        <w:rPr>
          <w:lang w:val="uk-UA" w:eastAsia="ru-RU" w:bidi="ru-RU"/>
        </w:rPr>
      </w:pPr>
      <w:r w:rsidRPr="00FA13B2">
        <w:rPr>
          <w:b/>
          <w:bCs/>
          <w:lang w:val="uk-UA" w:eastAsia="ru-RU" w:bidi="ru-RU"/>
        </w:rPr>
        <w:t>Форма проведення вступного випробування</w:t>
      </w:r>
      <w:r w:rsidRPr="00FA13B2">
        <w:rPr>
          <w:lang w:val="uk-UA" w:eastAsia="ru-RU" w:bidi="ru-RU"/>
        </w:rPr>
        <w:t xml:space="preserve"> – виконання </w:t>
      </w:r>
      <w:r w:rsidRPr="00FA13B2">
        <w:rPr>
          <w:lang w:val="uk-UA"/>
        </w:rPr>
        <w:t xml:space="preserve">тестових </w:t>
      </w:r>
      <w:r w:rsidRPr="00FA13B2">
        <w:rPr>
          <w:lang w:val="uk-UA" w:eastAsia="ru-RU" w:bidi="ru-RU"/>
        </w:rPr>
        <w:t xml:space="preserve">завдань у </w:t>
      </w:r>
      <w:r w:rsidRPr="00FA13B2">
        <w:rPr>
          <w:lang w:val="uk-UA"/>
        </w:rPr>
        <w:t xml:space="preserve">кількості </w:t>
      </w:r>
      <w:r w:rsidRPr="00FA13B2">
        <w:rPr>
          <w:lang w:val="uk-UA" w:eastAsia="ru-RU" w:bidi="ru-RU"/>
        </w:rPr>
        <w:t xml:space="preserve">100 </w:t>
      </w:r>
      <w:r w:rsidRPr="00FA13B2">
        <w:rPr>
          <w:lang w:val="uk-UA"/>
        </w:rPr>
        <w:t xml:space="preserve">тестів із </w:t>
      </w:r>
      <w:r w:rsidRPr="00FA13B2">
        <w:rPr>
          <w:lang w:val="uk-UA" w:eastAsia="ru-RU" w:bidi="ru-RU"/>
        </w:rPr>
        <w:t>зазначених вище теоретичних блоків</w:t>
      </w:r>
      <w:r>
        <w:rPr>
          <w:lang w:val="uk-UA" w:eastAsia="ru-RU" w:bidi="ru-RU"/>
        </w:rPr>
        <w:t xml:space="preserve"> та іноземної мови</w:t>
      </w:r>
      <w:r w:rsidRPr="00FA13B2">
        <w:rPr>
          <w:lang w:val="uk-UA" w:eastAsia="ru-RU" w:bidi="ru-RU"/>
        </w:rPr>
        <w:t>. Рейтинговий бал вступника визначається за 100-бальною шкалою, а числа інтервалу складають від 100 до 200. Тобто мінімальний рейтинговий бал вступника становить 100, а максимальний 200.</w:t>
      </w:r>
    </w:p>
    <w:p w14:paraId="110983A2" w14:textId="77777777" w:rsidR="00FA13B2" w:rsidRDefault="00FA13B2" w:rsidP="0098258F">
      <w:pPr>
        <w:widowControl w:val="0"/>
        <w:autoSpaceDE w:val="0"/>
        <w:autoSpaceDN w:val="0"/>
        <w:spacing w:after="0" w:line="240" w:lineRule="auto"/>
        <w:ind w:right="140" w:firstLine="851"/>
        <w:jc w:val="both"/>
        <w:outlineLvl w:val="0"/>
        <w:rPr>
          <w:rFonts w:ascii="Times New Roman" w:hAnsi="Times New Roman" w:cs="Times New Roman"/>
          <w:b/>
          <w:sz w:val="28"/>
          <w:szCs w:val="28"/>
          <w:lang w:val="uk-UA"/>
        </w:rPr>
      </w:pPr>
    </w:p>
    <w:p w14:paraId="350B9F44" w14:textId="77777777" w:rsidR="009B16E1" w:rsidRDefault="009B16E1" w:rsidP="0098258F">
      <w:pPr>
        <w:widowControl w:val="0"/>
        <w:autoSpaceDE w:val="0"/>
        <w:autoSpaceDN w:val="0"/>
        <w:spacing w:after="0" w:line="240" w:lineRule="auto"/>
        <w:ind w:right="140" w:firstLine="851"/>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Структура екзаменаційного білета: </w:t>
      </w:r>
      <w:r w:rsidRPr="00DF5A81">
        <w:rPr>
          <w:rFonts w:ascii="Times New Roman" w:hAnsi="Times New Roman" w:cs="Times New Roman"/>
          <w:sz w:val="28"/>
          <w:szCs w:val="28"/>
          <w:lang w:val="uk-UA"/>
        </w:rPr>
        <w:t>екзаменаційний білет складається з</w:t>
      </w:r>
      <w:r w:rsidR="00FA13B2">
        <w:rPr>
          <w:rFonts w:ascii="Times New Roman" w:hAnsi="Times New Roman" w:cs="Times New Roman"/>
          <w:sz w:val="28"/>
          <w:szCs w:val="28"/>
          <w:lang w:val="uk-UA"/>
        </w:rPr>
        <w:t>і 100 закритих тестових завдань:</w:t>
      </w:r>
    </w:p>
    <w:p w14:paraId="19E9BD23" w14:textId="77777777" w:rsidR="00FA13B2" w:rsidRDefault="00FA13B2" w:rsidP="00FA13B2">
      <w:pPr>
        <w:pStyle w:val="a4"/>
        <w:widowControl w:val="0"/>
        <w:numPr>
          <w:ilvl w:val="0"/>
          <w:numId w:val="49"/>
        </w:numPr>
        <w:autoSpaceDE w:val="0"/>
        <w:autoSpaceDN w:val="0"/>
        <w:spacing w:after="0" w:line="240" w:lineRule="auto"/>
        <w:ind w:right="14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50 тестових завдань з дисциплін, які входять правничих компетенцій;</w:t>
      </w:r>
    </w:p>
    <w:p w14:paraId="37099B7E" w14:textId="77777777" w:rsidR="00FA13B2" w:rsidRPr="00FA13B2" w:rsidRDefault="00FA13B2" w:rsidP="00FA13B2">
      <w:pPr>
        <w:pStyle w:val="a4"/>
        <w:widowControl w:val="0"/>
        <w:numPr>
          <w:ilvl w:val="0"/>
          <w:numId w:val="49"/>
        </w:numPr>
        <w:autoSpaceDE w:val="0"/>
        <w:autoSpaceDN w:val="0"/>
        <w:spacing w:after="0" w:line="240" w:lineRule="auto"/>
        <w:ind w:right="14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50 тестових завдань з іноземної мови.</w:t>
      </w:r>
    </w:p>
    <w:p w14:paraId="069EF7F6" w14:textId="77777777" w:rsidR="00FA13B2" w:rsidRDefault="00FA13B2" w:rsidP="0098258F">
      <w:pPr>
        <w:widowControl w:val="0"/>
        <w:autoSpaceDE w:val="0"/>
        <w:autoSpaceDN w:val="0"/>
        <w:spacing w:after="0" w:line="240" w:lineRule="auto"/>
        <w:ind w:right="140" w:firstLine="851"/>
        <w:jc w:val="both"/>
        <w:outlineLvl w:val="0"/>
        <w:rPr>
          <w:rFonts w:ascii="Times New Roman" w:hAnsi="Times New Roman" w:cs="Times New Roman"/>
          <w:b/>
          <w:sz w:val="28"/>
          <w:szCs w:val="28"/>
          <w:lang w:val="uk-UA"/>
        </w:rPr>
      </w:pPr>
    </w:p>
    <w:p w14:paraId="1B9B3AE9" w14:textId="77777777" w:rsidR="009B16E1" w:rsidRPr="00DF5A81" w:rsidRDefault="009B16E1" w:rsidP="0098258F">
      <w:pPr>
        <w:widowControl w:val="0"/>
        <w:autoSpaceDE w:val="0"/>
        <w:autoSpaceDN w:val="0"/>
        <w:spacing w:after="0" w:line="240" w:lineRule="auto"/>
        <w:ind w:right="140" w:firstLine="851"/>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Час виконання завдання: </w:t>
      </w:r>
      <w:r w:rsidR="00FA13B2">
        <w:rPr>
          <w:rFonts w:ascii="Times New Roman" w:hAnsi="Times New Roman" w:cs="Times New Roman"/>
          <w:sz w:val="28"/>
          <w:szCs w:val="28"/>
          <w:lang w:val="uk-UA"/>
        </w:rPr>
        <w:t>12</w:t>
      </w:r>
      <w:r w:rsidRPr="00DF5A81">
        <w:rPr>
          <w:rFonts w:ascii="Times New Roman" w:hAnsi="Times New Roman" w:cs="Times New Roman"/>
          <w:sz w:val="28"/>
          <w:szCs w:val="28"/>
          <w:lang w:val="uk-UA"/>
        </w:rPr>
        <w:t>0 хвилин.</w:t>
      </w:r>
    </w:p>
    <w:p w14:paraId="2D2FCC5F" w14:textId="77777777" w:rsidR="00FA13B2" w:rsidRDefault="00FA13B2" w:rsidP="0098258F">
      <w:pPr>
        <w:widowControl w:val="0"/>
        <w:autoSpaceDE w:val="0"/>
        <w:autoSpaceDN w:val="0"/>
        <w:spacing w:after="0" w:line="240" w:lineRule="auto"/>
        <w:ind w:right="140" w:firstLine="851"/>
        <w:jc w:val="both"/>
        <w:outlineLvl w:val="0"/>
        <w:rPr>
          <w:rFonts w:ascii="Times New Roman" w:hAnsi="Times New Roman" w:cs="Times New Roman"/>
          <w:b/>
          <w:sz w:val="28"/>
          <w:szCs w:val="28"/>
          <w:lang w:val="uk-UA"/>
        </w:rPr>
      </w:pPr>
    </w:p>
    <w:p w14:paraId="1DC0162E" w14:textId="77777777" w:rsidR="00D03DA8" w:rsidRPr="00DF5A81" w:rsidRDefault="009B16E1" w:rsidP="0098258F">
      <w:pPr>
        <w:widowControl w:val="0"/>
        <w:autoSpaceDE w:val="0"/>
        <w:autoSpaceDN w:val="0"/>
        <w:spacing w:after="0" w:line="240" w:lineRule="auto"/>
        <w:ind w:right="140" w:firstLine="851"/>
        <w:jc w:val="both"/>
        <w:outlineLvl w:val="0"/>
        <w:rPr>
          <w:rFonts w:ascii="Times New Roman" w:hAnsi="Times New Roman" w:cs="Times New Roman"/>
          <w:sz w:val="28"/>
          <w:szCs w:val="28"/>
          <w:lang w:val="uk-UA"/>
        </w:rPr>
      </w:pPr>
      <w:r w:rsidRPr="00DF5A81">
        <w:rPr>
          <w:rFonts w:ascii="Times New Roman" w:hAnsi="Times New Roman" w:cs="Times New Roman"/>
          <w:b/>
          <w:sz w:val="28"/>
          <w:szCs w:val="28"/>
          <w:lang w:val="uk-UA"/>
        </w:rPr>
        <w:t xml:space="preserve">Критерії оцінювання: </w:t>
      </w:r>
      <w:r w:rsidRPr="00DF5A81">
        <w:rPr>
          <w:rFonts w:ascii="Times New Roman" w:hAnsi="Times New Roman" w:cs="Times New Roman"/>
          <w:sz w:val="28"/>
          <w:szCs w:val="28"/>
          <w:lang w:val="uk-UA"/>
        </w:rPr>
        <w:t xml:space="preserve">Рівень знань оцінюється за 100-баловою шкалою. Серед відповідей на тестове завдання слід обрати одну правильну. Правильна відповідь на тестове завдання оцінюється у </w:t>
      </w:r>
      <w:r w:rsidR="00D03DA8" w:rsidRPr="00DF5A81">
        <w:rPr>
          <w:rFonts w:ascii="Times New Roman" w:hAnsi="Times New Roman" w:cs="Times New Roman"/>
          <w:sz w:val="28"/>
          <w:szCs w:val="28"/>
          <w:lang w:val="uk-UA"/>
        </w:rPr>
        <w:t>1</w:t>
      </w:r>
      <w:r w:rsidRPr="00DF5A81">
        <w:rPr>
          <w:rFonts w:ascii="Times New Roman" w:hAnsi="Times New Roman" w:cs="Times New Roman"/>
          <w:sz w:val="28"/>
          <w:szCs w:val="28"/>
          <w:lang w:val="uk-UA"/>
        </w:rPr>
        <w:t xml:space="preserve"> бал, а неправильна – у 0 балів. </w:t>
      </w:r>
    </w:p>
    <w:p w14:paraId="6D1FA8FE" w14:textId="77777777" w:rsidR="008C26F1" w:rsidRPr="00FA13B2" w:rsidRDefault="008C26F1" w:rsidP="0098258F">
      <w:pPr>
        <w:widowControl w:val="0"/>
        <w:autoSpaceDE w:val="0"/>
        <w:autoSpaceDN w:val="0"/>
        <w:spacing w:after="0" w:line="240" w:lineRule="auto"/>
        <w:ind w:right="140" w:firstLine="851"/>
        <w:jc w:val="both"/>
        <w:outlineLvl w:val="0"/>
        <w:rPr>
          <w:rFonts w:ascii="Times New Roman" w:hAnsi="Times New Roman" w:cs="Times New Roman"/>
          <w:sz w:val="28"/>
          <w:szCs w:val="28"/>
        </w:rPr>
      </w:pPr>
    </w:p>
    <w:p w14:paraId="72A300A5" w14:textId="77777777" w:rsidR="008C26F1" w:rsidRPr="00DF5A81" w:rsidRDefault="008C26F1" w:rsidP="0098258F">
      <w:pPr>
        <w:widowControl w:val="0"/>
        <w:autoSpaceDE w:val="0"/>
        <w:autoSpaceDN w:val="0"/>
        <w:spacing w:after="0" w:line="240" w:lineRule="auto"/>
        <w:ind w:right="140" w:firstLine="851"/>
        <w:jc w:val="both"/>
        <w:outlineLvl w:val="0"/>
        <w:rPr>
          <w:rFonts w:ascii="Times New Roman" w:hAnsi="Times New Roman" w:cs="Times New Roman"/>
          <w:sz w:val="28"/>
          <w:szCs w:val="28"/>
          <w:lang w:val="uk-UA"/>
        </w:rPr>
      </w:pPr>
    </w:p>
    <w:p w14:paraId="725CBB31" w14:textId="77777777" w:rsidR="00A03BF7" w:rsidRPr="00F56801" w:rsidRDefault="00A03BF7" w:rsidP="00A03BF7">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val="uk-UA"/>
        </w:rPr>
      </w:pPr>
    </w:p>
    <w:p w14:paraId="6A862D60" w14:textId="77777777" w:rsidR="0098258F" w:rsidRPr="00DF5A81" w:rsidRDefault="0098258F">
      <w:pPr>
        <w:widowControl w:val="0"/>
        <w:autoSpaceDE w:val="0"/>
        <w:autoSpaceDN w:val="0"/>
        <w:spacing w:after="0" w:line="240" w:lineRule="auto"/>
        <w:ind w:right="140" w:firstLine="851"/>
        <w:jc w:val="both"/>
        <w:outlineLvl w:val="0"/>
        <w:rPr>
          <w:rFonts w:ascii="Times New Roman" w:hAnsi="Times New Roman" w:cs="Times New Roman"/>
          <w:sz w:val="28"/>
          <w:szCs w:val="28"/>
          <w:lang w:val="uk-UA"/>
        </w:rPr>
      </w:pPr>
    </w:p>
    <w:sectPr w:rsidR="0098258F" w:rsidRPr="00DF5A81" w:rsidSect="00AE3687">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B6F85" w14:textId="77777777" w:rsidR="00D15E72" w:rsidRDefault="00D15E72">
      <w:pPr>
        <w:spacing w:after="0" w:line="240" w:lineRule="auto"/>
      </w:pPr>
      <w:r>
        <w:separator/>
      </w:r>
    </w:p>
  </w:endnote>
  <w:endnote w:type="continuationSeparator" w:id="0">
    <w:p w14:paraId="4F8D0904" w14:textId="77777777" w:rsidR="00D15E72" w:rsidRDefault="00D1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30086"/>
      <w:docPartObj>
        <w:docPartGallery w:val="Page Numbers (Bottom of Page)"/>
        <w:docPartUnique/>
      </w:docPartObj>
    </w:sdtPr>
    <w:sdtContent>
      <w:p w14:paraId="27F741A0" w14:textId="77777777" w:rsidR="00347869" w:rsidRDefault="00347869">
        <w:pPr>
          <w:pStyle w:val="ac"/>
          <w:jc w:val="center"/>
        </w:pPr>
        <w:r>
          <w:fldChar w:fldCharType="begin"/>
        </w:r>
        <w:r>
          <w:instrText>PAGE   \* MERGEFORMAT</w:instrText>
        </w:r>
        <w:r>
          <w:fldChar w:fldCharType="separate"/>
        </w:r>
        <w:r w:rsidR="00F14563">
          <w:rPr>
            <w:noProof/>
          </w:rPr>
          <w:t>8</w:t>
        </w:r>
        <w:r>
          <w:fldChar w:fldCharType="end"/>
        </w:r>
      </w:p>
    </w:sdtContent>
  </w:sdt>
  <w:p w14:paraId="539D4FFF" w14:textId="77777777" w:rsidR="00347869" w:rsidRDefault="00347869">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B6236" w14:textId="77777777" w:rsidR="00D15E72" w:rsidRDefault="00D15E72">
      <w:pPr>
        <w:spacing w:after="0" w:line="240" w:lineRule="auto"/>
      </w:pPr>
      <w:r>
        <w:separator/>
      </w:r>
    </w:p>
  </w:footnote>
  <w:footnote w:type="continuationSeparator" w:id="0">
    <w:p w14:paraId="75C6893A" w14:textId="77777777" w:rsidR="00D15E72" w:rsidRDefault="00D15E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1A5"/>
    <w:multiLevelType w:val="hybridMultilevel"/>
    <w:tmpl w:val="8E224B74"/>
    <w:lvl w:ilvl="0" w:tplc="3CF01F7E">
      <w:start w:val="1"/>
      <w:numFmt w:val="decimal"/>
      <w:lvlText w:val="%1."/>
      <w:lvlJc w:val="left"/>
      <w:pPr>
        <w:ind w:left="1983" w:hanging="14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1C0E84"/>
    <w:multiLevelType w:val="hybridMultilevel"/>
    <w:tmpl w:val="43A6C140"/>
    <w:lvl w:ilvl="0" w:tplc="0419000F">
      <w:start w:val="1"/>
      <w:numFmt w:val="decimal"/>
      <w:lvlText w:val="%1."/>
      <w:lvlJc w:val="left"/>
      <w:pPr>
        <w:ind w:left="719"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
    <w:nsid w:val="042A763D"/>
    <w:multiLevelType w:val="hybridMultilevel"/>
    <w:tmpl w:val="4F828D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5263866"/>
    <w:multiLevelType w:val="multilevel"/>
    <w:tmpl w:val="8E224B74"/>
    <w:lvl w:ilvl="0">
      <w:start w:val="1"/>
      <w:numFmt w:val="decimal"/>
      <w:lvlText w:val="%1."/>
      <w:lvlJc w:val="left"/>
      <w:pPr>
        <w:ind w:left="1842" w:hanging="1416"/>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089B63D4"/>
    <w:multiLevelType w:val="multilevel"/>
    <w:tmpl w:val="FB8A91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CA54FD2"/>
    <w:multiLevelType w:val="multilevel"/>
    <w:tmpl w:val="EEDE583C"/>
    <w:lvl w:ilvl="0">
      <w:start w:val="1"/>
      <w:numFmt w:val="decimal"/>
      <w:lvlText w:val="%1."/>
      <w:lvlJc w:val="left"/>
      <w:pPr>
        <w:ind w:left="1637" w:hanging="360"/>
        <w:jc w:val="right"/>
      </w:pPr>
      <w:rPr>
        <w:rFonts w:ascii="Times New Roman" w:eastAsia="Times New Roman" w:hAnsi="Times New Roman" w:cs="Times New Roman" w:hint="default"/>
        <w:b w:val="0"/>
        <w:bCs/>
        <w:spacing w:val="0"/>
        <w:w w:val="100"/>
        <w:sz w:val="28"/>
        <w:szCs w:val="28"/>
        <w:lang w:val="uk-UA" w:eastAsia="en-US" w:bidi="ar-SA"/>
      </w:rPr>
    </w:lvl>
    <w:lvl w:ilvl="1">
      <w:start w:val="1"/>
      <w:numFmt w:val="decimal"/>
      <w:lvlText w:val="%1.%2."/>
      <w:lvlJc w:val="left"/>
      <w:pPr>
        <w:ind w:left="1542" w:hanging="720"/>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20" w:hanging="720"/>
      </w:pPr>
      <w:rPr>
        <w:rFonts w:hint="default"/>
        <w:lang w:val="uk-UA" w:eastAsia="en-US" w:bidi="ar-SA"/>
      </w:rPr>
    </w:lvl>
    <w:lvl w:ilvl="3">
      <w:numFmt w:val="bullet"/>
      <w:lvlText w:val="•"/>
      <w:lvlJc w:val="left"/>
      <w:pPr>
        <w:ind w:left="3428" w:hanging="720"/>
      </w:pPr>
      <w:rPr>
        <w:rFonts w:hint="default"/>
        <w:lang w:val="uk-UA" w:eastAsia="en-US" w:bidi="ar-SA"/>
      </w:rPr>
    </w:lvl>
    <w:lvl w:ilvl="4">
      <w:numFmt w:val="bullet"/>
      <w:lvlText w:val="•"/>
      <w:lvlJc w:val="left"/>
      <w:pPr>
        <w:ind w:left="4336" w:hanging="720"/>
      </w:pPr>
      <w:rPr>
        <w:rFonts w:hint="default"/>
        <w:lang w:val="uk-UA" w:eastAsia="en-US" w:bidi="ar-SA"/>
      </w:rPr>
    </w:lvl>
    <w:lvl w:ilvl="5">
      <w:numFmt w:val="bullet"/>
      <w:lvlText w:val="•"/>
      <w:lvlJc w:val="left"/>
      <w:pPr>
        <w:ind w:left="5244" w:hanging="720"/>
      </w:pPr>
      <w:rPr>
        <w:rFonts w:hint="default"/>
        <w:lang w:val="uk-UA" w:eastAsia="en-US" w:bidi="ar-SA"/>
      </w:rPr>
    </w:lvl>
    <w:lvl w:ilvl="6">
      <w:numFmt w:val="bullet"/>
      <w:lvlText w:val="•"/>
      <w:lvlJc w:val="left"/>
      <w:pPr>
        <w:ind w:left="6153" w:hanging="720"/>
      </w:pPr>
      <w:rPr>
        <w:rFonts w:hint="default"/>
        <w:lang w:val="uk-UA" w:eastAsia="en-US" w:bidi="ar-SA"/>
      </w:rPr>
    </w:lvl>
    <w:lvl w:ilvl="7">
      <w:numFmt w:val="bullet"/>
      <w:lvlText w:val="•"/>
      <w:lvlJc w:val="left"/>
      <w:pPr>
        <w:ind w:left="7061" w:hanging="720"/>
      </w:pPr>
      <w:rPr>
        <w:rFonts w:hint="default"/>
        <w:lang w:val="uk-UA" w:eastAsia="en-US" w:bidi="ar-SA"/>
      </w:rPr>
    </w:lvl>
    <w:lvl w:ilvl="8">
      <w:numFmt w:val="bullet"/>
      <w:lvlText w:val="•"/>
      <w:lvlJc w:val="left"/>
      <w:pPr>
        <w:ind w:left="7969" w:hanging="720"/>
      </w:pPr>
      <w:rPr>
        <w:rFonts w:hint="default"/>
        <w:lang w:val="uk-UA" w:eastAsia="en-US" w:bidi="ar-SA"/>
      </w:rPr>
    </w:lvl>
  </w:abstractNum>
  <w:abstractNum w:abstractNumId="6">
    <w:nsid w:val="0DE1258E"/>
    <w:multiLevelType w:val="hybridMultilevel"/>
    <w:tmpl w:val="C59C9198"/>
    <w:lvl w:ilvl="0" w:tplc="F02C58AA">
      <w:start w:val="1"/>
      <w:numFmt w:val="decimal"/>
      <w:lvlText w:val="%1."/>
      <w:lvlJc w:val="left"/>
      <w:pPr>
        <w:ind w:left="1983" w:hanging="14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35540A"/>
    <w:multiLevelType w:val="hybridMultilevel"/>
    <w:tmpl w:val="7ABCE5E8"/>
    <w:lvl w:ilvl="0" w:tplc="7C6240FA">
      <w:start w:val="1"/>
      <w:numFmt w:val="decimal"/>
      <w:lvlText w:val="%1."/>
      <w:lvlJc w:val="left"/>
      <w:pPr>
        <w:ind w:left="1619" w:hanging="425"/>
      </w:pPr>
      <w:rPr>
        <w:rFonts w:ascii="Times New Roman" w:eastAsia="Times New Roman" w:hAnsi="Times New Roman" w:cs="Times New Roman" w:hint="default"/>
        <w:spacing w:val="-3"/>
        <w:w w:val="99"/>
        <w:sz w:val="28"/>
        <w:szCs w:val="28"/>
        <w:lang w:val="uk-UA" w:eastAsia="en-US" w:bidi="ar-SA"/>
      </w:rPr>
    </w:lvl>
    <w:lvl w:ilvl="1" w:tplc="236C2CA0">
      <w:numFmt w:val="bullet"/>
      <w:lvlText w:val="•"/>
      <w:lvlJc w:val="left"/>
      <w:pPr>
        <w:ind w:left="2623" w:hanging="425"/>
      </w:pPr>
      <w:rPr>
        <w:rFonts w:hint="default"/>
        <w:lang w:val="uk-UA" w:eastAsia="en-US" w:bidi="ar-SA"/>
      </w:rPr>
    </w:lvl>
    <w:lvl w:ilvl="2" w:tplc="6BC01322">
      <w:numFmt w:val="bullet"/>
      <w:lvlText w:val="•"/>
      <w:lvlJc w:val="left"/>
      <w:pPr>
        <w:ind w:left="3626" w:hanging="425"/>
      </w:pPr>
      <w:rPr>
        <w:rFonts w:hint="default"/>
        <w:lang w:val="uk-UA" w:eastAsia="en-US" w:bidi="ar-SA"/>
      </w:rPr>
    </w:lvl>
    <w:lvl w:ilvl="3" w:tplc="4142CC52">
      <w:numFmt w:val="bullet"/>
      <w:lvlText w:val="•"/>
      <w:lvlJc w:val="left"/>
      <w:pPr>
        <w:ind w:left="4629" w:hanging="425"/>
      </w:pPr>
      <w:rPr>
        <w:rFonts w:hint="default"/>
        <w:lang w:val="uk-UA" w:eastAsia="en-US" w:bidi="ar-SA"/>
      </w:rPr>
    </w:lvl>
    <w:lvl w:ilvl="4" w:tplc="24867668">
      <w:numFmt w:val="bullet"/>
      <w:lvlText w:val="•"/>
      <w:lvlJc w:val="left"/>
      <w:pPr>
        <w:ind w:left="5632" w:hanging="425"/>
      </w:pPr>
      <w:rPr>
        <w:rFonts w:hint="default"/>
        <w:lang w:val="uk-UA" w:eastAsia="en-US" w:bidi="ar-SA"/>
      </w:rPr>
    </w:lvl>
    <w:lvl w:ilvl="5" w:tplc="D218A2C8">
      <w:numFmt w:val="bullet"/>
      <w:lvlText w:val="•"/>
      <w:lvlJc w:val="left"/>
      <w:pPr>
        <w:ind w:left="6635" w:hanging="425"/>
      </w:pPr>
      <w:rPr>
        <w:rFonts w:hint="default"/>
        <w:lang w:val="uk-UA" w:eastAsia="en-US" w:bidi="ar-SA"/>
      </w:rPr>
    </w:lvl>
    <w:lvl w:ilvl="6" w:tplc="50985206">
      <w:numFmt w:val="bullet"/>
      <w:lvlText w:val="•"/>
      <w:lvlJc w:val="left"/>
      <w:pPr>
        <w:ind w:left="7638" w:hanging="425"/>
      </w:pPr>
      <w:rPr>
        <w:rFonts w:hint="default"/>
        <w:lang w:val="uk-UA" w:eastAsia="en-US" w:bidi="ar-SA"/>
      </w:rPr>
    </w:lvl>
    <w:lvl w:ilvl="7" w:tplc="06263BBC">
      <w:numFmt w:val="bullet"/>
      <w:lvlText w:val="•"/>
      <w:lvlJc w:val="left"/>
      <w:pPr>
        <w:ind w:left="8641" w:hanging="425"/>
      </w:pPr>
      <w:rPr>
        <w:rFonts w:hint="default"/>
        <w:lang w:val="uk-UA" w:eastAsia="en-US" w:bidi="ar-SA"/>
      </w:rPr>
    </w:lvl>
    <w:lvl w:ilvl="8" w:tplc="221A8AE0">
      <w:numFmt w:val="bullet"/>
      <w:lvlText w:val="•"/>
      <w:lvlJc w:val="left"/>
      <w:pPr>
        <w:ind w:left="9644" w:hanging="425"/>
      </w:pPr>
      <w:rPr>
        <w:rFonts w:hint="default"/>
        <w:lang w:val="uk-UA" w:eastAsia="en-US" w:bidi="ar-SA"/>
      </w:rPr>
    </w:lvl>
  </w:abstractNum>
  <w:abstractNum w:abstractNumId="8">
    <w:nsid w:val="117E434F"/>
    <w:multiLevelType w:val="multilevel"/>
    <w:tmpl w:val="D966A8B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272437E"/>
    <w:multiLevelType w:val="hybridMultilevel"/>
    <w:tmpl w:val="56CC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53F0D"/>
    <w:multiLevelType w:val="hybridMultilevel"/>
    <w:tmpl w:val="11DC6AB6"/>
    <w:lvl w:ilvl="0" w:tplc="F3DCE4A4">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FA5A65"/>
    <w:multiLevelType w:val="multilevel"/>
    <w:tmpl w:val="EEDE583C"/>
    <w:lvl w:ilvl="0">
      <w:start w:val="1"/>
      <w:numFmt w:val="decimal"/>
      <w:lvlText w:val="%1."/>
      <w:lvlJc w:val="left"/>
      <w:pPr>
        <w:ind w:left="1637" w:hanging="360"/>
        <w:jc w:val="right"/>
      </w:pPr>
      <w:rPr>
        <w:rFonts w:ascii="Times New Roman" w:eastAsia="Times New Roman" w:hAnsi="Times New Roman" w:cs="Times New Roman" w:hint="default"/>
        <w:b w:val="0"/>
        <w:bCs/>
        <w:spacing w:val="0"/>
        <w:w w:val="100"/>
        <w:sz w:val="28"/>
        <w:szCs w:val="28"/>
        <w:lang w:val="uk-UA" w:eastAsia="en-US" w:bidi="ar-SA"/>
      </w:rPr>
    </w:lvl>
    <w:lvl w:ilvl="1">
      <w:start w:val="1"/>
      <w:numFmt w:val="decimal"/>
      <w:lvlText w:val="%1.%2."/>
      <w:lvlJc w:val="left"/>
      <w:pPr>
        <w:ind w:left="1542" w:hanging="720"/>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20" w:hanging="720"/>
      </w:pPr>
      <w:rPr>
        <w:rFonts w:hint="default"/>
        <w:lang w:val="uk-UA" w:eastAsia="en-US" w:bidi="ar-SA"/>
      </w:rPr>
    </w:lvl>
    <w:lvl w:ilvl="3">
      <w:numFmt w:val="bullet"/>
      <w:lvlText w:val="•"/>
      <w:lvlJc w:val="left"/>
      <w:pPr>
        <w:ind w:left="3428" w:hanging="720"/>
      </w:pPr>
      <w:rPr>
        <w:rFonts w:hint="default"/>
        <w:lang w:val="uk-UA" w:eastAsia="en-US" w:bidi="ar-SA"/>
      </w:rPr>
    </w:lvl>
    <w:lvl w:ilvl="4">
      <w:numFmt w:val="bullet"/>
      <w:lvlText w:val="•"/>
      <w:lvlJc w:val="left"/>
      <w:pPr>
        <w:ind w:left="4336" w:hanging="720"/>
      </w:pPr>
      <w:rPr>
        <w:rFonts w:hint="default"/>
        <w:lang w:val="uk-UA" w:eastAsia="en-US" w:bidi="ar-SA"/>
      </w:rPr>
    </w:lvl>
    <w:lvl w:ilvl="5">
      <w:numFmt w:val="bullet"/>
      <w:lvlText w:val="•"/>
      <w:lvlJc w:val="left"/>
      <w:pPr>
        <w:ind w:left="5244" w:hanging="720"/>
      </w:pPr>
      <w:rPr>
        <w:rFonts w:hint="default"/>
        <w:lang w:val="uk-UA" w:eastAsia="en-US" w:bidi="ar-SA"/>
      </w:rPr>
    </w:lvl>
    <w:lvl w:ilvl="6">
      <w:numFmt w:val="bullet"/>
      <w:lvlText w:val="•"/>
      <w:lvlJc w:val="left"/>
      <w:pPr>
        <w:ind w:left="6153" w:hanging="720"/>
      </w:pPr>
      <w:rPr>
        <w:rFonts w:hint="default"/>
        <w:lang w:val="uk-UA" w:eastAsia="en-US" w:bidi="ar-SA"/>
      </w:rPr>
    </w:lvl>
    <w:lvl w:ilvl="7">
      <w:numFmt w:val="bullet"/>
      <w:lvlText w:val="•"/>
      <w:lvlJc w:val="left"/>
      <w:pPr>
        <w:ind w:left="7061" w:hanging="720"/>
      </w:pPr>
      <w:rPr>
        <w:rFonts w:hint="default"/>
        <w:lang w:val="uk-UA" w:eastAsia="en-US" w:bidi="ar-SA"/>
      </w:rPr>
    </w:lvl>
    <w:lvl w:ilvl="8">
      <w:numFmt w:val="bullet"/>
      <w:lvlText w:val="•"/>
      <w:lvlJc w:val="left"/>
      <w:pPr>
        <w:ind w:left="7969" w:hanging="720"/>
      </w:pPr>
      <w:rPr>
        <w:rFonts w:hint="default"/>
        <w:lang w:val="uk-UA" w:eastAsia="en-US" w:bidi="ar-SA"/>
      </w:rPr>
    </w:lvl>
  </w:abstractNum>
  <w:abstractNum w:abstractNumId="12">
    <w:nsid w:val="205174F8"/>
    <w:multiLevelType w:val="hybridMultilevel"/>
    <w:tmpl w:val="6BDE96CC"/>
    <w:lvl w:ilvl="0" w:tplc="04190001">
      <w:start w:val="1"/>
      <w:numFmt w:val="bullet"/>
      <w:lvlText w:val=""/>
      <w:lvlJc w:val="left"/>
      <w:pPr>
        <w:tabs>
          <w:tab w:val="num" w:pos="720"/>
        </w:tabs>
        <w:ind w:left="720" w:hanging="360"/>
      </w:pPr>
      <w:rPr>
        <w:rFonts w:ascii="Symbol" w:hAnsi="Symbol" w:hint="default"/>
      </w:rPr>
    </w:lvl>
    <w:lvl w:ilvl="1" w:tplc="7578D8D8">
      <w:numFmt w:val="bullet"/>
      <w:lvlText w:val="–"/>
      <w:lvlJc w:val="left"/>
      <w:pPr>
        <w:tabs>
          <w:tab w:val="num" w:pos="1905"/>
        </w:tabs>
        <w:ind w:left="1905" w:hanging="82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1823F37"/>
    <w:multiLevelType w:val="hybridMultilevel"/>
    <w:tmpl w:val="92F424E4"/>
    <w:lvl w:ilvl="0" w:tplc="A4EA42EA">
      <w:start w:val="2019"/>
      <w:numFmt w:val="bullet"/>
      <w:lvlText w:val="-"/>
      <w:lvlJc w:val="left"/>
      <w:pPr>
        <w:ind w:left="1080" w:hanging="360"/>
      </w:pPr>
      <w:rPr>
        <w:rFonts w:ascii="Calibri" w:eastAsia="Times New Roman" w:hAnsi="Calibri" w:cs="Calibri"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3187AB8"/>
    <w:multiLevelType w:val="multilevel"/>
    <w:tmpl w:val="8E224B74"/>
    <w:lvl w:ilvl="0">
      <w:start w:val="1"/>
      <w:numFmt w:val="decimal"/>
      <w:lvlText w:val="%1."/>
      <w:lvlJc w:val="left"/>
      <w:pPr>
        <w:ind w:left="1983" w:hanging="1416"/>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24405F29"/>
    <w:multiLevelType w:val="multilevel"/>
    <w:tmpl w:val="8F4263A6"/>
    <w:lvl w:ilvl="0">
      <w:start w:val="1"/>
      <w:numFmt w:val="decimal"/>
      <w:lvlText w:val="%1."/>
      <w:lvlJc w:val="left"/>
      <w:pPr>
        <w:ind w:left="1637" w:hanging="360"/>
        <w:jc w:val="right"/>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1542" w:hanging="720"/>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20" w:hanging="720"/>
      </w:pPr>
      <w:rPr>
        <w:rFonts w:hint="default"/>
        <w:lang w:val="uk-UA" w:eastAsia="en-US" w:bidi="ar-SA"/>
      </w:rPr>
    </w:lvl>
    <w:lvl w:ilvl="3">
      <w:numFmt w:val="bullet"/>
      <w:lvlText w:val="•"/>
      <w:lvlJc w:val="left"/>
      <w:pPr>
        <w:ind w:left="3428" w:hanging="720"/>
      </w:pPr>
      <w:rPr>
        <w:rFonts w:hint="default"/>
        <w:lang w:val="uk-UA" w:eastAsia="en-US" w:bidi="ar-SA"/>
      </w:rPr>
    </w:lvl>
    <w:lvl w:ilvl="4">
      <w:numFmt w:val="bullet"/>
      <w:lvlText w:val="•"/>
      <w:lvlJc w:val="left"/>
      <w:pPr>
        <w:ind w:left="4336" w:hanging="720"/>
      </w:pPr>
      <w:rPr>
        <w:rFonts w:hint="default"/>
        <w:lang w:val="uk-UA" w:eastAsia="en-US" w:bidi="ar-SA"/>
      </w:rPr>
    </w:lvl>
    <w:lvl w:ilvl="5">
      <w:numFmt w:val="bullet"/>
      <w:lvlText w:val="•"/>
      <w:lvlJc w:val="left"/>
      <w:pPr>
        <w:ind w:left="5244" w:hanging="720"/>
      </w:pPr>
      <w:rPr>
        <w:rFonts w:hint="default"/>
        <w:lang w:val="uk-UA" w:eastAsia="en-US" w:bidi="ar-SA"/>
      </w:rPr>
    </w:lvl>
    <w:lvl w:ilvl="6">
      <w:numFmt w:val="bullet"/>
      <w:lvlText w:val="•"/>
      <w:lvlJc w:val="left"/>
      <w:pPr>
        <w:ind w:left="6153" w:hanging="720"/>
      </w:pPr>
      <w:rPr>
        <w:rFonts w:hint="default"/>
        <w:lang w:val="uk-UA" w:eastAsia="en-US" w:bidi="ar-SA"/>
      </w:rPr>
    </w:lvl>
    <w:lvl w:ilvl="7">
      <w:numFmt w:val="bullet"/>
      <w:lvlText w:val="•"/>
      <w:lvlJc w:val="left"/>
      <w:pPr>
        <w:ind w:left="7061" w:hanging="720"/>
      </w:pPr>
      <w:rPr>
        <w:rFonts w:hint="default"/>
        <w:lang w:val="uk-UA" w:eastAsia="en-US" w:bidi="ar-SA"/>
      </w:rPr>
    </w:lvl>
    <w:lvl w:ilvl="8">
      <w:numFmt w:val="bullet"/>
      <w:lvlText w:val="•"/>
      <w:lvlJc w:val="left"/>
      <w:pPr>
        <w:ind w:left="7969" w:hanging="720"/>
      </w:pPr>
      <w:rPr>
        <w:rFonts w:hint="default"/>
        <w:lang w:val="uk-UA" w:eastAsia="en-US" w:bidi="ar-SA"/>
      </w:rPr>
    </w:lvl>
  </w:abstractNum>
  <w:abstractNum w:abstractNumId="16">
    <w:nsid w:val="24DB0C27"/>
    <w:multiLevelType w:val="multilevel"/>
    <w:tmpl w:val="DB0852CE"/>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012094"/>
    <w:multiLevelType w:val="hybridMultilevel"/>
    <w:tmpl w:val="EE48EE60"/>
    <w:lvl w:ilvl="0" w:tplc="96189EC2">
      <w:start w:val="1"/>
      <w:numFmt w:val="decimal"/>
      <w:lvlText w:val="%1."/>
      <w:lvlJc w:val="left"/>
      <w:pPr>
        <w:ind w:left="1983" w:hanging="14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444A9E"/>
    <w:multiLevelType w:val="hybridMultilevel"/>
    <w:tmpl w:val="3EDE314C"/>
    <w:lvl w:ilvl="0" w:tplc="DEFA964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9">
    <w:nsid w:val="28796250"/>
    <w:multiLevelType w:val="hybridMultilevel"/>
    <w:tmpl w:val="BBB49978"/>
    <w:lvl w:ilvl="0" w:tplc="305213E8">
      <w:numFmt w:val="bullet"/>
      <w:lvlText w:val=""/>
      <w:lvlJc w:val="left"/>
      <w:pPr>
        <w:ind w:left="462" w:hanging="360"/>
      </w:pPr>
      <w:rPr>
        <w:rFonts w:ascii="Symbol" w:eastAsia="Symbol" w:hAnsi="Symbol" w:cs="Symbol" w:hint="default"/>
        <w:w w:val="100"/>
        <w:sz w:val="28"/>
        <w:szCs w:val="28"/>
        <w:lang w:val="uk-UA" w:eastAsia="en-US" w:bidi="ar-SA"/>
      </w:rPr>
    </w:lvl>
    <w:lvl w:ilvl="1" w:tplc="0F1ABE2E">
      <w:numFmt w:val="bullet"/>
      <w:lvlText w:val="•"/>
      <w:lvlJc w:val="left"/>
      <w:pPr>
        <w:ind w:left="1392" w:hanging="360"/>
      </w:pPr>
      <w:rPr>
        <w:rFonts w:hint="default"/>
        <w:lang w:val="uk-UA" w:eastAsia="en-US" w:bidi="ar-SA"/>
      </w:rPr>
    </w:lvl>
    <w:lvl w:ilvl="2" w:tplc="6ECE5E8C">
      <w:numFmt w:val="bullet"/>
      <w:lvlText w:val="•"/>
      <w:lvlJc w:val="left"/>
      <w:pPr>
        <w:ind w:left="2325" w:hanging="360"/>
      </w:pPr>
      <w:rPr>
        <w:rFonts w:hint="default"/>
        <w:lang w:val="uk-UA" w:eastAsia="en-US" w:bidi="ar-SA"/>
      </w:rPr>
    </w:lvl>
    <w:lvl w:ilvl="3" w:tplc="99C22158">
      <w:numFmt w:val="bullet"/>
      <w:lvlText w:val="•"/>
      <w:lvlJc w:val="left"/>
      <w:pPr>
        <w:ind w:left="3257" w:hanging="360"/>
      </w:pPr>
      <w:rPr>
        <w:rFonts w:hint="default"/>
        <w:lang w:val="uk-UA" w:eastAsia="en-US" w:bidi="ar-SA"/>
      </w:rPr>
    </w:lvl>
    <w:lvl w:ilvl="4" w:tplc="7C44B6E6">
      <w:numFmt w:val="bullet"/>
      <w:lvlText w:val="•"/>
      <w:lvlJc w:val="left"/>
      <w:pPr>
        <w:ind w:left="4190" w:hanging="360"/>
      </w:pPr>
      <w:rPr>
        <w:rFonts w:hint="default"/>
        <w:lang w:val="uk-UA" w:eastAsia="en-US" w:bidi="ar-SA"/>
      </w:rPr>
    </w:lvl>
    <w:lvl w:ilvl="5" w:tplc="1812ECDE">
      <w:numFmt w:val="bullet"/>
      <w:lvlText w:val="•"/>
      <w:lvlJc w:val="left"/>
      <w:pPr>
        <w:ind w:left="5123" w:hanging="360"/>
      </w:pPr>
      <w:rPr>
        <w:rFonts w:hint="default"/>
        <w:lang w:val="uk-UA" w:eastAsia="en-US" w:bidi="ar-SA"/>
      </w:rPr>
    </w:lvl>
    <w:lvl w:ilvl="6" w:tplc="7EB2FBD8">
      <w:numFmt w:val="bullet"/>
      <w:lvlText w:val="•"/>
      <w:lvlJc w:val="left"/>
      <w:pPr>
        <w:ind w:left="6055" w:hanging="360"/>
      </w:pPr>
      <w:rPr>
        <w:rFonts w:hint="default"/>
        <w:lang w:val="uk-UA" w:eastAsia="en-US" w:bidi="ar-SA"/>
      </w:rPr>
    </w:lvl>
    <w:lvl w:ilvl="7" w:tplc="4DEA67BC">
      <w:numFmt w:val="bullet"/>
      <w:lvlText w:val="•"/>
      <w:lvlJc w:val="left"/>
      <w:pPr>
        <w:ind w:left="6988" w:hanging="360"/>
      </w:pPr>
      <w:rPr>
        <w:rFonts w:hint="default"/>
        <w:lang w:val="uk-UA" w:eastAsia="en-US" w:bidi="ar-SA"/>
      </w:rPr>
    </w:lvl>
    <w:lvl w:ilvl="8" w:tplc="00E80A2E">
      <w:numFmt w:val="bullet"/>
      <w:lvlText w:val="•"/>
      <w:lvlJc w:val="left"/>
      <w:pPr>
        <w:ind w:left="7921" w:hanging="360"/>
      </w:pPr>
      <w:rPr>
        <w:rFonts w:hint="default"/>
        <w:lang w:val="uk-UA" w:eastAsia="en-US" w:bidi="ar-SA"/>
      </w:rPr>
    </w:lvl>
  </w:abstractNum>
  <w:abstractNum w:abstractNumId="20">
    <w:nsid w:val="2A15208D"/>
    <w:multiLevelType w:val="hybridMultilevel"/>
    <w:tmpl w:val="E6A86EE4"/>
    <w:lvl w:ilvl="0" w:tplc="BD4CB2FE">
      <w:start w:val="1"/>
      <w:numFmt w:val="decimal"/>
      <w:lvlText w:val="%1."/>
      <w:lvlJc w:val="left"/>
      <w:pPr>
        <w:ind w:left="1619" w:hanging="708"/>
      </w:pPr>
      <w:rPr>
        <w:rFonts w:ascii="Times New Roman" w:eastAsia="Times New Roman" w:hAnsi="Times New Roman" w:cs="Times New Roman" w:hint="default"/>
        <w:spacing w:val="-3"/>
        <w:w w:val="99"/>
        <w:sz w:val="28"/>
        <w:szCs w:val="28"/>
        <w:lang w:val="uk-UA" w:eastAsia="en-US" w:bidi="ar-SA"/>
      </w:rPr>
    </w:lvl>
    <w:lvl w:ilvl="1" w:tplc="5980FC34">
      <w:numFmt w:val="bullet"/>
      <w:lvlText w:val="•"/>
      <w:lvlJc w:val="left"/>
      <w:pPr>
        <w:ind w:left="2623" w:hanging="708"/>
      </w:pPr>
      <w:rPr>
        <w:rFonts w:hint="default"/>
        <w:lang w:val="uk-UA" w:eastAsia="en-US" w:bidi="ar-SA"/>
      </w:rPr>
    </w:lvl>
    <w:lvl w:ilvl="2" w:tplc="1C9274D8">
      <w:numFmt w:val="bullet"/>
      <w:lvlText w:val="•"/>
      <w:lvlJc w:val="left"/>
      <w:pPr>
        <w:ind w:left="3626" w:hanging="708"/>
      </w:pPr>
      <w:rPr>
        <w:rFonts w:hint="default"/>
        <w:lang w:val="uk-UA" w:eastAsia="en-US" w:bidi="ar-SA"/>
      </w:rPr>
    </w:lvl>
    <w:lvl w:ilvl="3" w:tplc="EAAA3490">
      <w:numFmt w:val="bullet"/>
      <w:lvlText w:val="•"/>
      <w:lvlJc w:val="left"/>
      <w:pPr>
        <w:ind w:left="4629" w:hanging="708"/>
      </w:pPr>
      <w:rPr>
        <w:rFonts w:hint="default"/>
        <w:lang w:val="uk-UA" w:eastAsia="en-US" w:bidi="ar-SA"/>
      </w:rPr>
    </w:lvl>
    <w:lvl w:ilvl="4" w:tplc="BEF42050">
      <w:numFmt w:val="bullet"/>
      <w:lvlText w:val="•"/>
      <w:lvlJc w:val="left"/>
      <w:pPr>
        <w:ind w:left="5632" w:hanging="708"/>
      </w:pPr>
      <w:rPr>
        <w:rFonts w:hint="default"/>
        <w:lang w:val="uk-UA" w:eastAsia="en-US" w:bidi="ar-SA"/>
      </w:rPr>
    </w:lvl>
    <w:lvl w:ilvl="5" w:tplc="23C6CEEC">
      <w:numFmt w:val="bullet"/>
      <w:lvlText w:val="•"/>
      <w:lvlJc w:val="left"/>
      <w:pPr>
        <w:ind w:left="6635" w:hanging="708"/>
      </w:pPr>
      <w:rPr>
        <w:rFonts w:hint="default"/>
        <w:lang w:val="uk-UA" w:eastAsia="en-US" w:bidi="ar-SA"/>
      </w:rPr>
    </w:lvl>
    <w:lvl w:ilvl="6" w:tplc="E31A0CD8">
      <w:numFmt w:val="bullet"/>
      <w:lvlText w:val="•"/>
      <w:lvlJc w:val="left"/>
      <w:pPr>
        <w:ind w:left="7638" w:hanging="708"/>
      </w:pPr>
      <w:rPr>
        <w:rFonts w:hint="default"/>
        <w:lang w:val="uk-UA" w:eastAsia="en-US" w:bidi="ar-SA"/>
      </w:rPr>
    </w:lvl>
    <w:lvl w:ilvl="7" w:tplc="2738144A">
      <w:numFmt w:val="bullet"/>
      <w:lvlText w:val="•"/>
      <w:lvlJc w:val="left"/>
      <w:pPr>
        <w:ind w:left="8641" w:hanging="708"/>
      </w:pPr>
      <w:rPr>
        <w:rFonts w:hint="default"/>
        <w:lang w:val="uk-UA" w:eastAsia="en-US" w:bidi="ar-SA"/>
      </w:rPr>
    </w:lvl>
    <w:lvl w:ilvl="8" w:tplc="DDD83E8C">
      <w:numFmt w:val="bullet"/>
      <w:lvlText w:val="•"/>
      <w:lvlJc w:val="left"/>
      <w:pPr>
        <w:ind w:left="9644" w:hanging="708"/>
      </w:pPr>
      <w:rPr>
        <w:rFonts w:hint="default"/>
        <w:lang w:val="uk-UA" w:eastAsia="en-US" w:bidi="ar-SA"/>
      </w:rPr>
    </w:lvl>
  </w:abstractNum>
  <w:abstractNum w:abstractNumId="21">
    <w:nsid w:val="32773D4A"/>
    <w:multiLevelType w:val="hybridMultilevel"/>
    <w:tmpl w:val="3A24F276"/>
    <w:lvl w:ilvl="0" w:tplc="8DDE019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2A74F5"/>
    <w:multiLevelType w:val="hybridMultilevel"/>
    <w:tmpl w:val="938E2620"/>
    <w:lvl w:ilvl="0" w:tplc="2CA04578">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EA3B63"/>
    <w:multiLevelType w:val="multilevel"/>
    <w:tmpl w:val="11DC6AB6"/>
    <w:lvl w:ilvl="0">
      <w:start w:val="1"/>
      <w:numFmt w:val="decimal"/>
      <w:lvlText w:val="%1."/>
      <w:lvlJc w:val="left"/>
      <w:pPr>
        <w:ind w:left="1419" w:hanging="852"/>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3D3A1828"/>
    <w:multiLevelType w:val="hybridMultilevel"/>
    <w:tmpl w:val="F8C8D56E"/>
    <w:lvl w:ilvl="0" w:tplc="7624A41C">
      <w:start w:val="1"/>
      <w:numFmt w:val="decimal"/>
      <w:lvlText w:val="%1."/>
      <w:lvlJc w:val="left"/>
      <w:pPr>
        <w:ind w:left="360" w:hanging="360"/>
      </w:pPr>
      <w:rPr>
        <w:b w:val="0"/>
        <w:b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5">
    <w:nsid w:val="3DA639AD"/>
    <w:multiLevelType w:val="hybridMultilevel"/>
    <w:tmpl w:val="B3C04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F048C0"/>
    <w:multiLevelType w:val="multilevel"/>
    <w:tmpl w:val="9C3AEA2E"/>
    <w:lvl w:ilvl="0">
      <w:start w:val="3"/>
      <w:numFmt w:val="decimal"/>
      <w:lvlText w:val="%1."/>
      <w:lvlJc w:val="left"/>
      <w:pPr>
        <w:ind w:left="382" w:hanging="281"/>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587"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91" w:hanging="492"/>
      </w:pPr>
      <w:rPr>
        <w:rFonts w:hint="default"/>
        <w:lang w:val="uk-UA" w:eastAsia="en-US" w:bidi="ar-SA"/>
      </w:rPr>
    </w:lvl>
    <w:lvl w:ilvl="3">
      <w:numFmt w:val="bullet"/>
      <w:lvlText w:val="•"/>
      <w:lvlJc w:val="left"/>
      <w:pPr>
        <w:ind w:left="3403" w:hanging="492"/>
      </w:pPr>
      <w:rPr>
        <w:rFonts w:hint="default"/>
        <w:lang w:val="uk-UA" w:eastAsia="en-US" w:bidi="ar-SA"/>
      </w:rPr>
    </w:lvl>
    <w:lvl w:ilvl="4">
      <w:numFmt w:val="bullet"/>
      <w:lvlText w:val="•"/>
      <w:lvlJc w:val="left"/>
      <w:pPr>
        <w:ind w:left="4315" w:hanging="492"/>
      </w:pPr>
      <w:rPr>
        <w:rFonts w:hint="default"/>
        <w:lang w:val="uk-UA" w:eastAsia="en-US" w:bidi="ar-SA"/>
      </w:rPr>
    </w:lvl>
    <w:lvl w:ilvl="5">
      <w:numFmt w:val="bullet"/>
      <w:lvlText w:val="•"/>
      <w:lvlJc w:val="left"/>
      <w:pPr>
        <w:ind w:left="5227" w:hanging="492"/>
      </w:pPr>
      <w:rPr>
        <w:rFonts w:hint="default"/>
        <w:lang w:val="uk-UA" w:eastAsia="en-US" w:bidi="ar-SA"/>
      </w:rPr>
    </w:lvl>
    <w:lvl w:ilvl="6">
      <w:numFmt w:val="bullet"/>
      <w:lvlText w:val="•"/>
      <w:lvlJc w:val="left"/>
      <w:pPr>
        <w:ind w:left="6139" w:hanging="492"/>
      </w:pPr>
      <w:rPr>
        <w:rFonts w:hint="default"/>
        <w:lang w:val="uk-UA" w:eastAsia="en-US" w:bidi="ar-SA"/>
      </w:rPr>
    </w:lvl>
    <w:lvl w:ilvl="7">
      <w:numFmt w:val="bullet"/>
      <w:lvlText w:val="•"/>
      <w:lvlJc w:val="left"/>
      <w:pPr>
        <w:ind w:left="7050" w:hanging="492"/>
      </w:pPr>
      <w:rPr>
        <w:rFonts w:hint="default"/>
        <w:lang w:val="uk-UA" w:eastAsia="en-US" w:bidi="ar-SA"/>
      </w:rPr>
    </w:lvl>
    <w:lvl w:ilvl="8">
      <w:numFmt w:val="bullet"/>
      <w:lvlText w:val="•"/>
      <w:lvlJc w:val="left"/>
      <w:pPr>
        <w:ind w:left="7962" w:hanging="492"/>
      </w:pPr>
      <w:rPr>
        <w:rFonts w:hint="default"/>
        <w:lang w:val="uk-UA" w:eastAsia="en-US" w:bidi="ar-SA"/>
      </w:rPr>
    </w:lvl>
  </w:abstractNum>
  <w:abstractNum w:abstractNumId="27">
    <w:nsid w:val="3FB127C6"/>
    <w:multiLevelType w:val="multilevel"/>
    <w:tmpl w:val="081C57E0"/>
    <w:lvl w:ilvl="0">
      <w:start w:val="6"/>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4FA7EDD"/>
    <w:multiLevelType w:val="hybridMultilevel"/>
    <w:tmpl w:val="41F4953A"/>
    <w:lvl w:ilvl="0" w:tplc="7624A41C">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60"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4C0A5A0F"/>
    <w:multiLevelType w:val="multilevel"/>
    <w:tmpl w:val="7236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0C1DA0"/>
    <w:multiLevelType w:val="hybridMultilevel"/>
    <w:tmpl w:val="4F828D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66C2D35"/>
    <w:multiLevelType w:val="multilevel"/>
    <w:tmpl w:val="8F4263A6"/>
    <w:lvl w:ilvl="0">
      <w:start w:val="1"/>
      <w:numFmt w:val="decimal"/>
      <w:lvlText w:val="%1."/>
      <w:lvlJc w:val="left"/>
      <w:pPr>
        <w:ind w:left="1637" w:hanging="360"/>
        <w:jc w:val="right"/>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1542" w:hanging="720"/>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20" w:hanging="720"/>
      </w:pPr>
      <w:rPr>
        <w:rFonts w:hint="default"/>
        <w:lang w:val="uk-UA" w:eastAsia="en-US" w:bidi="ar-SA"/>
      </w:rPr>
    </w:lvl>
    <w:lvl w:ilvl="3">
      <w:numFmt w:val="bullet"/>
      <w:lvlText w:val="•"/>
      <w:lvlJc w:val="left"/>
      <w:pPr>
        <w:ind w:left="3428" w:hanging="720"/>
      </w:pPr>
      <w:rPr>
        <w:rFonts w:hint="default"/>
        <w:lang w:val="uk-UA" w:eastAsia="en-US" w:bidi="ar-SA"/>
      </w:rPr>
    </w:lvl>
    <w:lvl w:ilvl="4">
      <w:numFmt w:val="bullet"/>
      <w:lvlText w:val="•"/>
      <w:lvlJc w:val="left"/>
      <w:pPr>
        <w:ind w:left="4336" w:hanging="720"/>
      </w:pPr>
      <w:rPr>
        <w:rFonts w:hint="default"/>
        <w:lang w:val="uk-UA" w:eastAsia="en-US" w:bidi="ar-SA"/>
      </w:rPr>
    </w:lvl>
    <w:lvl w:ilvl="5">
      <w:numFmt w:val="bullet"/>
      <w:lvlText w:val="•"/>
      <w:lvlJc w:val="left"/>
      <w:pPr>
        <w:ind w:left="5244" w:hanging="720"/>
      </w:pPr>
      <w:rPr>
        <w:rFonts w:hint="default"/>
        <w:lang w:val="uk-UA" w:eastAsia="en-US" w:bidi="ar-SA"/>
      </w:rPr>
    </w:lvl>
    <w:lvl w:ilvl="6">
      <w:numFmt w:val="bullet"/>
      <w:lvlText w:val="•"/>
      <w:lvlJc w:val="left"/>
      <w:pPr>
        <w:ind w:left="6153" w:hanging="720"/>
      </w:pPr>
      <w:rPr>
        <w:rFonts w:hint="default"/>
        <w:lang w:val="uk-UA" w:eastAsia="en-US" w:bidi="ar-SA"/>
      </w:rPr>
    </w:lvl>
    <w:lvl w:ilvl="7">
      <w:numFmt w:val="bullet"/>
      <w:lvlText w:val="•"/>
      <w:lvlJc w:val="left"/>
      <w:pPr>
        <w:ind w:left="7061" w:hanging="720"/>
      </w:pPr>
      <w:rPr>
        <w:rFonts w:hint="default"/>
        <w:lang w:val="uk-UA" w:eastAsia="en-US" w:bidi="ar-SA"/>
      </w:rPr>
    </w:lvl>
    <w:lvl w:ilvl="8">
      <w:numFmt w:val="bullet"/>
      <w:lvlText w:val="•"/>
      <w:lvlJc w:val="left"/>
      <w:pPr>
        <w:ind w:left="7969" w:hanging="720"/>
      </w:pPr>
      <w:rPr>
        <w:rFonts w:hint="default"/>
        <w:lang w:val="uk-UA" w:eastAsia="en-US" w:bidi="ar-SA"/>
      </w:rPr>
    </w:lvl>
  </w:abstractNum>
  <w:abstractNum w:abstractNumId="32">
    <w:nsid w:val="58090CE1"/>
    <w:multiLevelType w:val="multilevel"/>
    <w:tmpl w:val="AF164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A7D40C6"/>
    <w:multiLevelType w:val="hybridMultilevel"/>
    <w:tmpl w:val="7F5C8B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EDA2E96"/>
    <w:multiLevelType w:val="hybridMultilevel"/>
    <w:tmpl w:val="B3EC02A8"/>
    <w:lvl w:ilvl="0" w:tplc="428C45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2824B3"/>
    <w:multiLevelType w:val="hybridMultilevel"/>
    <w:tmpl w:val="98EAF1A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602D5D91"/>
    <w:multiLevelType w:val="multilevel"/>
    <w:tmpl w:val="190C2BC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60F30F75"/>
    <w:multiLevelType w:val="multilevel"/>
    <w:tmpl w:val="705CF1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87F163D"/>
    <w:multiLevelType w:val="hybridMultilevel"/>
    <w:tmpl w:val="AD04EE00"/>
    <w:lvl w:ilvl="0" w:tplc="0C60177A">
      <w:start w:val="1"/>
      <w:numFmt w:val="decimal"/>
      <w:lvlText w:val="%1."/>
      <w:lvlJc w:val="left"/>
      <w:pPr>
        <w:ind w:left="1619" w:hanging="708"/>
      </w:pPr>
      <w:rPr>
        <w:rFonts w:ascii="Times New Roman" w:eastAsia="Times New Roman" w:hAnsi="Times New Roman" w:cs="Times New Roman" w:hint="default"/>
        <w:spacing w:val="-3"/>
        <w:w w:val="99"/>
        <w:sz w:val="28"/>
        <w:szCs w:val="28"/>
        <w:lang w:val="uk-UA" w:eastAsia="en-US" w:bidi="ar-SA"/>
      </w:rPr>
    </w:lvl>
    <w:lvl w:ilvl="1" w:tplc="1E3685CE">
      <w:numFmt w:val="bullet"/>
      <w:lvlText w:val="•"/>
      <w:lvlJc w:val="left"/>
      <w:pPr>
        <w:ind w:left="2623" w:hanging="708"/>
      </w:pPr>
      <w:rPr>
        <w:rFonts w:hint="default"/>
        <w:lang w:val="uk-UA" w:eastAsia="en-US" w:bidi="ar-SA"/>
      </w:rPr>
    </w:lvl>
    <w:lvl w:ilvl="2" w:tplc="B2D66C98">
      <w:numFmt w:val="bullet"/>
      <w:lvlText w:val="•"/>
      <w:lvlJc w:val="left"/>
      <w:pPr>
        <w:ind w:left="3626" w:hanging="708"/>
      </w:pPr>
      <w:rPr>
        <w:rFonts w:hint="default"/>
        <w:lang w:val="uk-UA" w:eastAsia="en-US" w:bidi="ar-SA"/>
      </w:rPr>
    </w:lvl>
    <w:lvl w:ilvl="3" w:tplc="9990B484">
      <w:numFmt w:val="bullet"/>
      <w:lvlText w:val="•"/>
      <w:lvlJc w:val="left"/>
      <w:pPr>
        <w:ind w:left="4629" w:hanging="708"/>
      </w:pPr>
      <w:rPr>
        <w:rFonts w:hint="default"/>
        <w:lang w:val="uk-UA" w:eastAsia="en-US" w:bidi="ar-SA"/>
      </w:rPr>
    </w:lvl>
    <w:lvl w:ilvl="4" w:tplc="C4CA18F2">
      <w:numFmt w:val="bullet"/>
      <w:lvlText w:val="•"/>
      <w:lvlJc w:val="left"/>
      <w:pPr>
        <w:ind w:left="5632" w:hanging="708"/>
      </w:pPr>
      <w:rPr>
        <w:rFonts w:hint="default"/>
        <w:lang w:val="uk-UA" w:eastAsia="en-US" w:bidi="ar-SA"/>
      </w:rPr>
    </w:lvl>
    <w:lvl w:ilvl="5" w:tplc="7DB4CE24">
      <w:numFmt w:val="bullet"/>
      <w:lvlText w:val="•"/>
      <w:lvlJc w:val="left"/>
      <w:pPr>
        <w:ind w:left="6635" w:hanging="708"/>
      </w:pPr>
      <w:rPr>
        <w:rFonts w:hint="default"/>
        <w:lang w:val="uk-UA" w:eastAsia="en-US" w:bidi="ar-SA"/>
      </w:rPr>
    </w:lvl>
    <w:lvl w:ilvl="6" w:tplc="EB06D842">
      <w:numFmt w:val="bullet"/>
      <w:lvlText w:val="•"/>
      <w:lvlJc w:val="left"/>
      <w:pPr>
        <w:ind w:left="7638" w:hanging="708"/>
      </w:pPr>
      <w:rPr>
        <w:rFonts w:hint="default"/>
        <w:lang w:val="uk-UA" w:eastAsia="en-US" w:bidi="ar-SA"/>
      </w:rPr>
    </w:lvl>
    <w:lvl w:ilvl="7" w:tplc="F3C0D070">
      <w:numFmt w:val="bullet"/>
      <w:lvlText w:val="•"/>
      <w:lvlJc w:val="left"/>
      <w:pPr>
        <w:ind w:left="8641" w:hanging="708"/>
      </w:pPr>
      <w:rPr>
        <w:rFonts w:hint="default"/>
        <w:lang w:val="uk-UA" w:eastAsia="en-US" w:bidi="ar-SA"/>
      </w:rPr>
    </w:lvl>
    <w:lvl w:ilvl="8" w:tplc="DE283024">
      <w:numFmt w:val="bullet"/>
      <w:lvlText w:val="•"/>
      <w:lvlJc w:val="left"/>
      <w:pPr>
        <w:ind w:left="9644" w:hanging="708"/>
      </w:pPr>
      <w:rPr>
        <w:rFonts w:hint="default"/>
        <w:lang w:val="uk-UA" w:eastAsia="en-US" w:bidi="ar-SA"/>
      </w:rPr>
    </w:lvl>
  </w:abstractNum>
  <w:abstractNum w:abstractNumId="39">
    <w:nsid w:val="6C5847A2"/>
    <w:multiLevelType w:val="hybridMultilevel"/>
    <w:tmpl w:val="E6DABCDA"/>
    <w:lvl w:ilvl="0" w:tplc="80E0A164">
      <w:start w:val="1"/>
      <w:numFmt w:val="decimal"/>
      <w:lvlText w:val="%1."/>
      <w:lvlJc w:val="left"/>
      <w:pPr>
        <w:ind w:left="1404" w:hanging="360"/>
      </w:pPr>
      <w:rPr>
        <w:rFonts w:hint="default"/>
      </w:rPr>
    </w:lvl>
    <w:lvl w:ilvl="1" w:tplc="04220019" w:tentative="1">
      <w:start w:val="1"/>
      <w:numFmt w:val="lowerLetter"/>
      <w:lvlText w:val="%2."/>
      <w:lvlJc w:val="left"/>
      <w:pPr>
        <w:ind w:left="2124" w:hanging="360"/>
      </w:pPr>
    </w:lvl>
    <w:lvl w:ilvl="2" w:tplc="0422001B" w:tentative="1">
      <w:start w:val="1"/>
      <w:numFmt w:val="lowerRoman"/>
      <w:lvlText w:val="%3."/>
      <w:lvlJc w:val="right"/>
      <w:pPr>
        <w:ind w:left="2844" w:hanging="180"/>
      </w:pPr>
    </w:lvl>
    <w:lvl w:ilvl="3" w:tplc="0422000F" w:tentative="1">
      <w:start w:val="1"/>
      <w:numFmt w:val="decimal"/>
      <w:lvlText w:val="%4."/>
      <w:lvlJc w:val="left"/>
      <w:pPr>
        <w:ind w:left="3564" w:hanging="360"/>
      </w:pPr>
    </w:lvl>
    <w:lvl w:ilvl="4" w:tplc="04220019" w:tentative="1">
      <w:start w:val="1"/>
      <w:numFmt w:val="lowerLetter"/>
      <w:lvlText w:val="%5."/>
      <w:lvlJc w:val="left"/>
      <w:pPr>
        <w:ind w:left="4284" w:hanging="360"/>
      </w:pPr>
    </w:lvl>
    <w:lvl w:ilvl="5" w:tplc="0422001B" w:tentative="1">
      <w:start w:val="1"/>
      <w:numFmt w:val="lowerRoman"/>
      <w:lvlText w:val="%6."/>
      <w:lvlJc w:val="right"/>
      <w:pPr>
        <w:ind w:left="5004" w:hanging="180"/>
      </w:pPr>
    </w:lvl>
    <w:lvl w:ilvl="6" w:tplc="0422000F" w:tentative="1">
      <w:start w:val="1"/>
      <w:numFmt w:val="decimal"/>
      <w:lvlText w:val="%7."/>
      <w:lvlJc w:val="left"/>
      <w:pPr>
        <w:ind w:left="5724" w:hanging="360"/>
      </w:pPr>
    </w:lvl>
    <w:lvl w:ilvl="7" w:tplc="04220019" w:tentative="1">
      <w:start w:val="1"/>
      <w:numFmt w:val="lowerLetter"/>
      <w:lvlText w:val="%8."/>
      <w:lvlJc w:val="left"/>
      <w:pPr>
        <w:ind w:left="6444" w:hanging="360"/>
      </w:pPr>
    </w:lvl>
    <w:lvl w:ilvl="8" w:tplc="0422001B" w:tentative="1">
      <w:start w:val="1"/>
      <w:numFmt w:val="lowerRoman"/>
      <w:lvlText w:val="%9."/>
      <w:lvlJc w:val="right"/>
      <w:pPr>
        <w:ind w:left="7164" w:hanging="180"/>
      </w:pPr>
    </w:lvl>
  </w:abstractNum>
  <w:abstractNum w:abstractNumId="40">
    <w:nsid w:val="6D9130A2"/>
    <w:multiLevelType w:val="multilevel"/>
    <w:tmpl w:val="8F4263A6"/>
    <w:lvl w:ilvl="0">
      <w:start w:val="1"/>
      <w:numFmt w:val="decimal"/>
      <w:lvlText w:val="%1."/>
      <w:lvlJc w:val="left"/>
      <w:pPr>
        <w:ind w:left="1637" w:hanging="360"/>
        <w:jc w:val="right"/>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1542" w:hanging="720"/>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20" w:hanging="720"/>
      </w:pPr>
      <w:rPr>
        <w:rFonts w:hint="default"/>
        <w:lang w:val="uk-UA" w:eastAsia="en-US" w:bidi="ar-SA"/>
      </w:rPr>
    </w:lvl>
    <w:lvl w:ilvl="3">
      <w:numFmt w:val="bullet"/>
      <w:lvlText w:val="•"/>
      <w:lvlJc w:val="left"/>
      <w:pPr>
        <w:ind w:left="3428" w:hanging="720"/>
      </w:pPr>
      <w:rPr>
        <w:rFonts w:hint="default"/>
        <w:lang w:val="uk-UA" w:eastAsia="en-US" w:bidi="ar-SA"/>
      </w:rPr>
    </w:lvl>
    <w:lvl w:ilvl="4">
      <w:numFmt w:val="bullet"/>
      <w:lvlText w:val="•"/>
      <w:lvlJc w:val="left"/>
      <w:pPr>
        <w:ind w:left="4336" w:hanging="720"/>
      </w:pPr>
      <w:rPr>
        <w:rFonts w:hint="default"/>
        <w:lang w:val="uk-UA" w:eastAsia="en-US" w:bidi="ar-SA"/>
      </w:rPr>
    </w:lvl>
    <w:lvl w:ilvl="5">
      <w:numFmt w:val="bullet"/>
      <w:lvlText w:val="•"/>
      <w:lvlJc w:val="left"/>
      <w:pPr>
        <w:ind w:left="5244" w:hanging="720"/>
      </w:pPr>
      <w:rPr>
        <w:rFonts w:hint="default"/>
        <w:lang w:val="uk-UA" w:eastAsia="en-US" w:bidi="ar-SA"/>
      </w:rPr>
    </w:lvl>
    <w:lvl w:ilvl="6">
      <w:numFmt w:val="bullet"/>
      <w:lvlText w:val="•"/>
      <w:lvlJc w:val="left"/>
      <w:pPr>
        <w:ind w:left="6153" w:hanging="720"/>
      </w:pPr>
      <w:rPr>
        <w:rFonts w:hint="default"/>
        <w:lang w:val="uk-UA" w:eastAsia="en-US" w:bidi="ar-SA"/>
      </w:rPr>
    </w:lvl>
    <w:lvl w:ilvl="7">
      <w:numFmt w:val="bullet"/>
      <w:lvlText w:val="•"/>
      <w:lvlJc w:val="left"/>
      <w:pPr>
        <w:ind w:left="7061" w:hanging="720"/>
      </w:pPr>
      <w:rPr>
        <w:rFonts w:hint="default"/>
        <w:lang w:val="uk-UA" w:eastAsia="en-US" w:bidi="ar-SA"/>
      </w:rPr>
    </w:lvl>
    <w:lvl w:ilvl="8">
      <w:numFmt w:val="bullet"/>
      <w:lvlText w:val="•"/>
      <w:lvlJc w:val="left"/>
      <w:pPr>
        <w:ind w:left="7969" w:hanging="720"/>
      </w:pPr>
      <w:rPr>
        <w:rFonts w:hint="default"/>
        <w:lang w:val="uk-UA" w:eastAsia="en-US" w:bidi="ar-SA"/>
      </w:rPr>
    </w:lvl>
  </w:abstractNum>
  <w:abstractNum w:abstractNumId="41">
    <w:nsid w:val="6DB93035"/>
    <w:multiLevelType w:val="multilevel"/>
    <w:tmpl w:val="59DE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1E52A3"/>
    <w:multiLevelType w:val="hybridMultilevel"/>
    <w:tmpl w:val="140A19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F857DE8"/>
    <w:multiLevelType w:val="hybridMultilevel"/>
    <w:tmpl w:val="F37EC7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150B14"/>
    <w:multiLevelType w:val="hybridMultilevel"/>
    <w:tmpl w:val="721AA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8B46E73"/>
    <w:multiLevelType w:val="multilevel"/>
    <w:tmpl w:val="0C2EBD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9046ED0"/>
    <w:multiLevelType w:val="hybridMultilevel"/>
    <w:tmpl w:val="641E2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597CCE"/>
    <w:multiLevelType w:val="multilevel"/>
    <w:tmpl w:val="6584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0F3ABB"/>
    <w:multiLevelType w:val="hybridMultilevel"/>
    <w:tmpl w:val="0AC6C60C"/>
    <w:lvl w:ilvl="0" w:tplc="0D84FB22">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6"/>
  </w:num>
  <w:num w:numId="3">
    <w:abstractNumId w:val="19"/>
  </w:num>
  <w:num w:numId="4">
    <w:abstractNumId w:val="40"/>
  </w:num>
  <w:num w:numId="5">
    <w:abstractNumId w:val="8"/>
  </w:num>
  <w:num w:numId="6">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38"/>
  </w:num>
  <w:num w:numId="16">
    <w:abstractNumId w:val="20"/>
  </w:num>
  <w:num w:numId="17">
    <w:abstractNumId w:val="28"/>
  </w:num>
  <w:num w:numId="18">
    <w:abstractNumId w:val="44"/>
  </w:num>
  <w:num w:numId="19">
    <w:abstractNumId w:val="41"/>
  </w:num>
  <w:num w:numId="20">
    <w:abstractNumId w:val="29"/>
  </w:num>
  <w:num w:numId="21">
    <w:abstractNumId w:val="47"/>
  </w:num>
  <w:num w:numId="22">
    <w:abstractNumId w:val="24"/>
  </w:num>
  <w:num w:numId="23">
    <w:abstractNumId w:val="25"/>
  </w:num>
  <w:num w:numId="24">
    <w:abstractNumId w:val="46"/>
  </w:num>
  <w:num w:numId="25">
    <w:abstractNumId w:val="9"/>
  </w:num>
  <w:num w:numId="26">
    <w:abstractNumId w:val="33"/>
  </w:num>
  <w:num w:numId="27">
    <w:abstractNumId w:val="17"/>
  </w:num>
  <w:num w:numId="28">
    <w:abstractNumId w:val="42"/>
  </w:num>
  <w:num w:numId="29">
    <w:abstractNumId w:val="31"/>
  </w:num>
  <w:num w:numId="30">
    <w:abstractNumId w:val="48"/>
  </w:num>
  <w:num w:numId="31">
    <w:abstractNumId w:val="21"/>
  </w:num>
  <w:num w:numId="32">
    <w:abstractNumId w:val="5"/>
  </w:num>
  <w:num w:numId="33">
    <w:abstractNumId w:val="11"/>
  </w:num>
  <w:num w:numId="34">
    <w:abstractNumId w:val="6"/>
  </w:num>
  <w:num w:numId="35">
    <w:abstractNumId w:val="0"/>
  </w:num>
  <w:num w:numId="36">
    <w:abstractNumId w:val="3"/>
  </w:num>
  <w:num w:numId="37">
    <w:abstractNumId w:val="14"/>
  </w:num>
  <w:num w:numId="38">
    <w:abstractNumId w:val="22"/>
  </w:num>
  <w:num w:numId="39">
    <w:abstractNumId w:val="10"/>
  </w:num>
  <w:num w:numId="40">
    <w:abstractNumId w:val="23"/>
  </w:num>
  <w:num w:numId="41">
    <w:abstractNumId w:val="1"/>
  </w:num>
  <w:num w:numId="42">
    <w:abstractNumId w:val="39"/>
  </w:num>
  <w:num w:numId="43">
    <w:abstractNumId w:val="18"/>
  </w:num>
  <w:num w:numId="44">
    <w:abstractNumId w:val="30"/>
  </w:num>
  <w:num w:numId="45">
    <w:abstractNumId w:val="2"/>
  </w:num>
  <w:num w:numId="4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3"/>
  </w:num>
  <w:num w:numId="49">
    <w:abstractNumId w:val="3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6E"/>
    <w:rsid w:val="00002C3A"/>
    <w:rsid w:val="00012FE3"/>
    <w:rsid w:val="000420BD"/>
    <w:rsid w:val="00043D43"/>
    <w:rsid w:val="000568DC"/>
    <w:rsid w:val="00065270"/>
    <w:rsid w:val="000707D6"/>
    <w:rsid w:val="000C504B"/>
    <w:rsid w:val="000C6127"/>
    <w:rsid w:val="000C7C8B"/>
    <w:rsid w:val="000D541C"/>
    <w:rsid w:val="00116257"/>
    <w:rsid w:val="00120D43"/>
    <w:rsid w:val="00133B83"/>
    <w:rsid w:val="00144AFA"/>
    <w:rsid w:val="00181C89"/>
    <w:rsid w:val="001870A8"/>
    <w:rsid w:val="0019149E"/>
    <w:rsid w:val="001B067C"/>
    <w:rsid w:val="001B0AE3"/>
    <w:rsid w:val="001C4157"/>
    <w:rsid w:val="001D3706"/>
    <w:rsid w:val="001D6288"/>
    <w:rsid w:val="001D6EF4"/>
    <w:rsid w:val="001F2F78"/>
    <w:rsid w:val="00202E7E"/>
    <w:rsid w:val="002079D7"/>
    <w:rsid w:val="00227CEB"/>
    <w:rsid w:val="002416BE"/>
    <w:rsid w:val="00254F3E"/>
    <w:rsid w:val="0025543B"/>
    <w:rsid w:val="00255B7F"/>
    <w:rsid w:val="00261C27"/>
    <w:rsid w:val="00284D13"/>
    <w:rsid w:val="002B4126"/>
    <w:rsid w:val="002B4E0B"/>
    <w:rsid w:val="002C4AD9"/>
    <w:rsid w:val="002D77D6"/>
    <w:rsid w:val="002E301D"/>
    <w:rsid w:val="002F0323"/>
    <w:rsid w:val="00332DBB"/>
    <w:rsid w:val="00347869"/>
    <w:rsid w:val="00384F90"/>
    <w:rsid w:val="003A22C2"/>
    <w:rsid w:val="003A2A65"/>
    <w:rsid w:val="003B3CA0"/>
    <w:rsid w:val="003F1369"/>
    <w:rsid w:val="003F3BA3"/>
    <w:rsid w:val="00415539"/>
    <w:rsid w:val="00426267"/>
    <w:rsid w:val="00436AF7"/>
    <w:rsid w:val="0044476C"/>
    <w:rsid w:val="00447CE3"/>
    <w:rsid w:val="00461D9D"/>
    <w:rsid w:val="004C34F9"/>
    <w:rsid w:val="004D455A"/>
    <w:rsid w:val="0051182E"/>
    <w:rsid w:val="00515052"/>
    <w:rsid w:val="00515A8A"/>
    <w:rsid w:val="005302DA"/>
    <w:rsid w:val="00547088"/>
    <w:rsid w:val="00566AC0"/>
    <w:rsid w:val="005738B2"/>
    <w:rsid w:val="0058057D"/>
    <w:rsid w:val="00593EF7"/>
    <w:rsid w:val="005B609C"/>
    <w:rsid w:val="00612399"/>
    <w:rsid w:val="00636CC5"/>
    <w:rsid w:val="00650534"/>
    <w:rsid w:val="00673A79"/>
    <w:rsid w:val="00673F56"/>
    <w:rsid w:val="006832E4"/>
    <w:rsid w:val="00687CA9"/>
    <w:rsid w:val="00693892"/>
    <w:rsid w:val="006A0AF5"/>
    <w:rsid w:val="006D081B"/>
    <w:rsid w:val="006D752A"/>
    <w:rsid w:val="007074B0"/>
    <w:rsid w:val="007203FD"/>
    <w:rsid w:val="00727405"/>
    <w:rsid w:val="0072783F"/>
    <w:rsid w:val="007967DE"/>
    <w:rsid w:val="007F16A3"/>
    <w:rsid w:val="0082485E"/>
    <w:rsid w:val="0086759A"/>
    <w:rsid w:val="008C26F1"/>
    <w:rsid w:val="008E2945"/>
    <w:rsid w:val="008F0F96"/>
    <w:rsid w:val="008F6DEF"/>
    <w:rsid w:val="00903643"/>
    <w:rsid w:val="00945FBA"/>
    <w:rsid w:val="00947DF8"/>
    <w:rsid w:val="00953C04"/>
    <w:rsid w:val="00963705"/>
    <w:rsid w:val="00974449"/>
    <w:rsid w:val="0098258F"/>
    <w:rsid w:val="009825D0"/>
    <w:rsid w:val="00982891"/>
    <w:rsid w:val="00990926"/>
    <w:rsid w:val="00994E34"/>
    <w:rsid w:val="009B16E1"/>
    <w:rsid w:val="009C0811"/>
    <w:rsid w:val="009C2532"/>
    <w:rsid w:val="009C4678"/>
    <w:rsid w:val="009C779F"/>
    <w:rsid w:val="009E1BF7"/>
    <w:rsid w:val="009E73AE"/>
    <w:rsid w:val="009E7D98"/>
    <w:rsid w:val="009F2300"/>
    <w:rsid w:val="009F3DE3"/>
    <w:rsid w:val="00A03BF7"/>
    <w:rsid w:val="00A1329F"/>
    <w:rsid w:val="00A17C7E"/>
    <w:rsid w:val="00A21536"/>
    <w:rsid w:val="00A27B85"/>
    <w:rsid w:val="00A31A1B"/>
    <w:rsid w:val="00A34720"/>
    <w:rsid w:val="00A45096"/>
    <w:rsid w:val="00A806A3"/>
    <w:rsid w:val="00A80ADB"/>
    <w:rsid w:val="00A80B22"/>
    <w:rsid w:val="00A81D47"/>
    <w:rsid w:val="00A85347"/>
    <w:rsid w:val="00A911B1"/>
    <w:rsid w:val="00AA13CA"/>
    <w:rsid w:val="00AA6457"/>
    <w:rsid w:val="00AA75A7"/>
    <w:rsid w:val="00AA79FE"/>
    <w:rsid w:val="00AB1B2A"/>
    <w:rsid w:val="00AB7820"/>
    <w:rsid w:val="00AE3687"/>
    <w:rsid w:val="00B10F85"/>
    <w:rsid w:val="00B3186C"/>
    <w:rsid w:val="00B51722"/>
    <w:rsid w:val="00BD573D"/>
    <w:rsid w:val="00BD7CF2"/>
    <w:rsid w:val="00C077D4"/>
    <w:rsid w:val="00C2558C"/>
    <w:rsid w:val="00C8451B"/>
    <w:rsid w:val="00CA5370"/>
    <w:rsid w:val="00CC71F6"/>
    <w:rsid w:val="00D03DA8"/>
    <w:rsid w:val="00D15E72"/>
    <w:rsid w:val="00D17705"/>
    <w:rsid w:val="00D271B7"/>
    <w:rsid w:val="00D31128"/>
    <w:rsid w:val="00D354B9"/>
    <w:rsid w:val="00D44416"/>
    <w:rsid w:val="00D8066B"/>
    <w:rsid w:val="00D862C7"/>
    <w:rsid w:val="00D871DA"/>
    <w:rsid w:val="00DB146E"/>
    <w:rsid w:val="00DB32D6"/>
    <w:rsid w:val="00DC0642"/>
    <w:rsid w:val="00DD7FF9"/>
    <w:rsid w:val="00DE32B3"/>
    <w:rsid w:val="00DF5A81"/>
    <w:rsid w:val="00E02AAC"/>
    <w:rsid w:val="00E02AC6"/>
    <w:rsid w:val="00E30B36"/>
    <w:rsid w:val="00E3490A"/>
    <w:rsid w:val="00E361B7"/>
    <w:rsid w:val="00E424C5"/>
    <w:rsid w:val="00E4383B"/>
    <w:rsid w:val="00E47371"/>
    <w:rsid w:val="00E608D2"/>
    <w:rsid w:val="00EE3F5F"/>
    <w:rsid w:val="00F022CF"/>
    <w:rsid w:val="00F14563"/>
    <w:rsid w:val="00F519FC"/>
    <w:rsid w:val="00F76998"/>
    <w:rsid w:val="00FA13B2"/>
    <w:rsid w:val="00FA6442"/>
    <w:rsid w:val="00FB2918"/>
    <w:rsid w:val="00FB2F3E"/>
    <w:rsid w:val="00FB71B3"/>
    <w:rsid w:val="00FE1240"/>
    <w:rsid w:val="00FE32F2"/>
    <w:rsid w:val="00FF0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EBE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85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DB146E"/>
    <w:pPr>
      <w:ind w:left="720"/>
      <w:contextualSpacing/>
    </w:pPr>
  </w:style>
  <w:style w:type="character" w:customStyle="1" w:styleId="a5">
    <w:name w:val="Основной текст_"/>
    <w:basedOn w:val="a0"/>
    <w:link w:val="1"/>
    <w:locked/>
    <w:rsid w:val="0058057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58057D"/>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10">
    <w:name w:val="Заголовок №1_"/>
    <w:basedOn w:val="a0"/>
    <w:link w:val="11"/>
    <w:locked/>
    <w:rsid w:val="0058057D"/>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58057D"/>
    <w:pPr>
      <w:widowControl w:val="0"/>
      <w:shd w:val="clear" w:color="auto" w:fill="FFFFFF"/>
      <w:spacing w:after="0" w:line="240" w:lineRule="auto"/>
      <w:jc w:val="center"/>
      <w:outlineLvl w:val="0"/>
    </w:pPr>
    <w:rPr>
      <w:rFonts w:ascii="Times New Roman" w:eastAsia="Times New Roman" w:hAnsi="Times New Roman" w:cs="Times New Roman"/>
      <w:b/>
      <w:bCs/>
      <w:sz w:val="28"/>
      <w:szCs w:val="28"/>
    </w:rPr>
  </w:style>
  <w:style w:type="paragraph" w:styleId="a6">
    <w:name w:val="Body Text"/>
    <w:basedOn w:val="a"/>
    <w:link w:val="a7"/>
    <w:uiPriority w:val="1"/>
    <w:qFormat/>
    <w:rsid w:val="0044476C"/>
    <w:pPr>
      <w:widowControl w:val="0"/>
      <w:autoSpaceDE w:val="0"/>
      <w:autoSpaceDN w:val="0"/>
      <w:spacing w:after="0" w:line="240" w:lineRule="auto"/>
      <w:ind w:left="1619"/>
    </w:pPr>
    <w:rPr>
      <w:rFonts w:ascii="Times New Roman" w:eastAsia="Times New Roman" w:hAnsi="Times New Roman" w:cs="Times New Roman"/>
      <w:sz w:val="28"/>
      <w:szCs w:val="28"/>
      <w:lang w:val="uk-UA"/>
    </w:rPr>
  </w:style>
  <w:style w:type="character" w:customStyle="1" w:styleId="a7">
    <w:name w:val="Основной текст Знак"/>
    <w:basedOn w:val="a0"/>
    <w:link w:val="a6"/>
    <w:uiPriority w:val="1"/>
    <w:rsid w:val="0044476C"/>
    <w:rPr>
      <w:rFonts w:ascii="Times New Roman" w:eastAsia="Times New Roman" w:hAnsi="Times New Roman" w:cs="Times New Roman"/>
      <w:sz w:val="28"/>
      <w:szCs w:val="28"/>
      <w:lang w:val="uk-UA"/>
    </w:rPr>
  </w:style>
  <w:style w:type="paragraph" w:customStyle="1" w:styleId="110">
    <w:name w:val="Заголовок 11"/>
    <w:basedOn w:val="a"/>
    <w:uiPriority w:val="1"/>
    <w:qFormat/>
    <w:rsid w:val="0044476C"/>
    <w:pPr>
      <w:widowControl w:val="0"/>
      <w:autoSpaceDE w:val="0"/>
      <w:autoSpaceDN w:val="0"/>
      <w:spacing w:after="0" w:line="319" w:lineRule="exact"/>
      <w:ind w:left="2332"/>
      <w:jc w:val="both"/>
      <w:outlineLvl w:val="1"/>
    </w:pPr>
    <w:rPr>
      <w:rFonts w:ascii="Times New Roman" w:eastAsia="Times New Roman" w:hAnsi="Times New Roman" w:cs="Times New Roman"/>
      <w:b/>
      <w:bCs/>
      <w:sz w:val="28"/>
      <w:szCs w:val="28"/>
      <w:lang w:val="uk-UA"/>
    </w:rPr>
  </w:style>
  <w:style w:type="paragraph" w:customStyle="1" w:styleId="docdata">
    <w:name w:val="docdata"/>
    <w:aliases w:val="docy,v5,183240,baiaagaaboqcaaad/lwcaawhwwiaaaaaaaaaaaaaaaaaaaaaaaaaaaaaaaaaaaaaaaaaaaaaaaaaaaaaaaaaaaaaaaaaaaaaaaaaaaaaaaaaaaaaaaaaaaaaaaaaaaaaaaaaaaaaaaaaaaaaaaaaaaaaaaaaaaaaaaaaaaaaaaaaaaaaaaaaaaaaaaaaaaaaaaaaaaaaaaaaaaaaaaaaaaaaaaaaaaaaaaaaaa"/>
    <w:basedOn w:val="a"/>
    <w:rsid w:val="00FF0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FF0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FF010E"/>
    <w:rPr>
      <w:color w:val="0000FF"/>
      <w:u w:val="single"/>
    </w:rPr>
  </w:style>
  <w:style w:type="paragraph" w:styleId="aa">
    <w:name w:val="header"/>
    <w:basedOn w:val="a"/>
    <w:link w:val="ab"/>
    <w:uiPriority w:val="99"/>
    <w:unhideWhenUsed/>
    <w:rsid w:val="00AE3687"/>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AE3687"/>
  </w:style>
  <w:style w:type="paragraph" w:styleId="ac">
    <w:name w:val="footer"/>
    <w:basedOn w:val="a"/>
    <w:link w:val="ad"/>
    <w:uiPriority w:val="99"/>
    <w:unhideWhenUsed/>
    <w:rsid w:val="00AE3687"/>
    <w:pPr>
      <w:tabs>
        <w:tab w:val="center" w:pos="4819"/>
        <w:tab w:val="right" w:pos="9639"/>
      </w:tabs>
      <w:spacing w:after="0" w:line="240" w:lineRule="auto"/>
    </w:pPr>
  </w:style>
  <w:style w:type="character" w:customStyle="1" w:styleId="ad">
    <w:name w:val="Нижний колонтитул Знак"/>
    <w:basedOn w:val="a0"/>
    <w:link w:val="ac"/>
    <w:uiPriority w:val="99"/>
    <w:rsid w:val="00AE3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6514">
      <w:bodyDiv w:val="1"/>
      <w:marLeft w:val="0"/>
      <w:marRight w:val="0"/>
      <w:marTop w:val="0"/>
      <w:marBottom w:val="0"/>
      <w:divBdr>
        <w:top w:val="none" w:sz="0" w:space="0" w:color="auto"/>
        <w:left w:val="none" w:sz="0" w:space="0" w:color="auto"/>
        <w:bottom w:val="none" w:sz="0" w:space="0" w:color="auto"/>
        <w:right w:val="none" w:sz="0" w:space="0" w:color="auto"/>
      </w:divBdr>
    </w:div>
    <w:div w:id="84696179">
      <w:bodyDiv w:val="1"/>
      <w:marLeft w:val="0"/>
      <w:marRight w:val="0"/>
      <w:marTop w:val="0"/>
      <w:marBottom w:val="0"/>
      <w:divBdr>
        <w:top w:val="none" w:sz="0" w:space="0" w:color="auto"/>
        <w:left w:val="none" w:sz="0" w:space="0" w:color="auto"/>
        <w:bottom w:val="none" w:sz="0" w:space="0" w:color="auto"/>
        <w:right w:val="none" w:sz="0" w:space="0" w:color="auto"/>
      </w:divBdr>
    </w:div>
    <w:div w:id="381488893">
      <w:bodyDiv w:val="1"/>
      <w:marLeft w:val="0"/>
      <w:marRight w:val="0"/>
      <w:marTop w:val="0"/>
      <w:marBottom w:val="0"/>
      <w:divBdr>
        <w:top w:val="none" w:sz="0" w:space="0" w:color="auto"/>
        <w:left w:val="none" w:sz="0" w:space="0" w:color="auto"/>
        <w:bottom w:val="none" w:sz="0" w:space="0" w:color="auto"/>
        <w:right w:val="none" w:sz="0" w:space="0" w:color="auto"/>
      </w:divBdr>
    </w:div>
    <w:div w:id="934707072">
      <w:bodyDiv w:val="1"/>
      <w:marLeft w:val="0"/>
      <w:marRight w:val="0"/>
      <w:marTop w:val="0"/>
      <w:marBottom w:val="0"/>
      <w:divBdr>
        <w:top w:val="none" w:sz="0" w:space="0" w:color="auto"/>
        <w:left w:val="none" w:sz="0" w:space="0" w:color="auto"/>
        <w:bottom w:val="none" w:sz="0" w:space="0" w:color="auto"/>
        <w:right w:val="none" w:sz="0" w:space="0" w:color="auto"/>
      </w:divBdr>
    </w:div>
    <w:div w:id="1059862287">
      <w:bodyDiv w:val="1"/>
      <w:marLeft w:val="0"/>
      <w:marRight w:val="0"/>
      <w:marTop w:val="0"/>
      <w:marBottom w:val="0"/>
      <w:divBdr>
        <w:top w:val="none" w:sz="0" w:space="0" w:color="auto"/>
        <w:left w:val="none" w:sz="0" w:space="0" w:color="auto"/>
        <w:bottom w:val="none" w:sz="0" w:space="0" w:color="auto"/>
        <w:right w:val="none" w:sz="0" w:space="0" w:color="auto"/>
      </w:divBdr>
    </w:div>
    <w:div w:id="1152331946">
      <w:bodyDiv w:val="1"/>
      <w:marLeft w:val="0"/>
      <w:marRight w:val="0"/>
      <w:marTop w:val="0"/>
      <w:marBottom w:val="0"/>
      <w:divBdr>
        <w:top w:val="none" w:sz="0" w:space="0" w:color="auto"/>
        <w:left w:val="none" w:sz="0" w:space="0" w:color="auto"/>
        <w:bottom w:val="none" w:sz="0" w:space="0" w:color="auto"/>
        <w:right w:val="none" w:sz="0" w:space="0" w:color="auto"/>
      </w:divBdr>
    </w:div>
    <w:div w:id="1314720800">
      <w:bodyDiv w:val="1"/>
      <w:marLeft w:val="0"/>
      <w:marRight w:val="0"/>
      <w:marTop w:val="0"/>
      <w:marBottom w:val="0"/>
      <w:divBdr>
        <w:top w:val="none" w:sz="0" w:space="0" w:color="auto"/>
        <w:left w:val="none" w:sz="0" w:space="0" w:color="auto"/>
        <w:bottom w:val="none" w:sz="0" w:space="0" w:color="auto"/>
        <w:right w:val="none" w:sz="0" w:space="0" w:color="auto"/>
      </w:divBdr>
    </w:div>
    <w:div w:id="1322807034">
      <w:bodyDiv w:val="1"/>
      <w:marLeft w:val="0"/>
      <w:marRight w:val="0"/>
      <w:marTop w:val="0"/>
      <w:marBottom w:val="0"/>
      <w:divBdr>
        <w:top w:val="none" w:sz="0" w:space="0" w:color="auto"/>
        <w:left w:val="none" w:sz="0" w:space="0" w:color="auto"/>
        <w:bottom w:val="none" w:sz="0" w:space="0" w:color="auto"/>
        <w:right w:val="none" w:sz="0" w:space="0" w:color="auto"/>
      </w:divBdr>
    </w:div>
    <w:div w:id="2002810779">
      <w:bodyDiv w:val="1"/>
      <w:marLeft w:val="0"/>
      <w:marRight w:val="0"/>
      <w:marTop w:val="0"/>
      <w:marBottom w:val="0"/>
      <w:divBdr>
        <w:top w:val="none" w:sz="0" w:space="0" w:color="auto"/>
        <w:left w:val="none" w:sz="0" w:space="0" w:color="auto"/>
        <w:bottom w:val="none" w:sz="0" w:space="0" w:color="auto"/>
        <w:right w:val="none" w:sz="0" w:space="0" w:color="auto"/>
      </w:divBdr>
    </w:div>
    <w:div w:id="2088646507">
      <w:bodyDiv w:val="1"/>
      <w:marLeft w:val="0"/>
      <w:marRight w:val="0"/>
      <w:marTop w:val="0"/>
      <w:marBottom w:val="0"/>
      <w:divBdr>
        <w:top w:val="none" w:sz="0" w:space="0" w:color="auto"/>
        <w:left w:val="none" w:sz="0" w:space="0" w:color="auto"/>
        <w:bottom w:val="none" w:sz="0" w:space="0" w:color="auto"/>
        <w:right w:val="none" w:sz="0" w:space="0" w:color="auto"/>
      </w:divBdr>
    </w:div>
    <w:div w:id="21454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zakon.rada.gov.ua/laws/show/2471-12" TargetMode="External"/><Relationship Id="rId21" Type="http://schemas.openxmlformats.org/officeDocument/2006/relationships/hyperlink" Target="https://zakon.rada.gov.ua/laws/show/2269-19" TargetMode="External"/><Relationship Id="rId22" Type="http://schemas.openxmlformats.org/officeDocument/2006/relationships/hyperlink" Target="https://zakon.rada.gov.ua/laws/show/506-2002-%D0%BF" TargetMode="External"/><Relationship Id="rId23" Type="http://schemas.openxmlformats.org/officeDocument/2006/relationships/hyperlink" Target="https://zakon.rada.gov.ua/laws/show/5007-17" TargetMode="External"/><Relationship Id="rId24" Type="http://schemas.openxmlformats.org/officeDocument/2006/relationships/hyperlink" Target="https://zakon.rada.gov.ua/laws/show/383-2011-%D0%BF" TargetMode="External"/><Relationship Id="rId25" Type="http://schemas.openxmlformats.org/officeDocument/2006/relationships/hyperlink" Target="https://zakon.rada.gov.ua/laws/show/216-91-%D0%BF" TargetMode="External"/><Relationship Id="rId26" Type="http://schemas.openxmlformats.org/officeDocument/2006/relationships/hyperlink" Target="https://zakon.rada.gov.ua/laws/show/827/94" TargetMode="External"/><Relationship Id="rId27" Type="http://schemas.openxmlformats.org/officeDocument/2006/relationships/hyperlink" Target="https://zakon.rada.gov.ua/laws/show/1734-19" TargetMode="External"/><Relationship Id="rId28" Type="http://schemas.openxmlformats.org/officeDocument/2006/relationships/hyperlink" Target="https://zakon.rada.gov.ua/laws/show/185-16" TargetMode="External"/><Relationship Id="rId29" Type="http://schemas.openxmlformats.org/officeDocument/2006/relationships/hyperlink" Target="https://zakon.rada.gov.ua/laws/show/1201-2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zakon.rada.gov.ua/laws/show/z0282-12" TargetMode="External"/><Relationship Id="rId31" Type="http://schemas.openxmlformats.org/officeDocument/2006/relationships/hyperlink" Target="https://zakon.rada.gov.ua/laws/show/162/95-%D0%B2%D1%80" TargetMode="External"/><Relationship Id="rId32" Type="http://schemas.openxmlformats.org/officeDocument/2006/relationships/hyperlink" Target="https://zakon.rada.gov.ua/laws/show/2471-12" TargetMode="External"/><Relationship Id="rId9" Type="http://schemas.openxmlformats.org/officeDocument/2006/relationships/hyperlink" Target="URL:https://zakon.rada.gov.ua/laws/show/435-15"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hyperlink" Target="https://zakon.rada.gov.ua/laws/show/v0014600-13" TargetMode="External"/><Relationship Id="rId34" Type="http://schemas.openxmlformats.org/officeDocument/2006/relationships/hyperlink" Target="http://rada.gov.ua" TargetMode="External"/><Relationship Id="rId35" Type="http://schemas.openxmlformats.org/officeDocument/2006/relationships/hyperlink" Target="https://dneprtest.dp.ua/cms/index.php/component/content/article?id=771" TargetMode="External"/><Relationship Id="rId36" Type="http://schemas.openxmlformats.org/officeDocument/2006/relationships/hyperlink" Target="https://dneprtest.dp.ua/cms/index.php/component/content/article?id=771" TargetMode="External"/><Relationship Id="rId10" Type="http://schemas.openxmlformats.org/officeDocument/2006/relationships/hyperlink" Target="URL:https://zakon.rada.gov.ua/laws/show/2947-14" TargetMode="External"/><Relationship Id="rId11" Type="http://schemas.openxmlformats.org/officeDocument/2006/relationships/hyperlink" Target="https://zakon.rada.gov.ua/laws/show/1618-15" TargetMode="External"/><Relationship Id="rId12" Type="http://schemas.openxmlformats.org/officeDocument/2006/relationships/hyperlink" Target="https://zakon.rada.gov.ua/laws/show/436-15" TargetMode="External"/><Relationship Id="rId13" Type="http://schemas.openxmlformats.org/officeDocument/2006/relationships/hyperlink" Target="https://zakon.rada.gov.ua/laws/show/1798-12" TargetMode="External"/><Relationship Id="rId14" Type="http://schemas.openxmlformats.org/officeDocument/2006/relationships/hyperlink" Target="https://zakon.rada.gov.ua/laws/show/2755-17" TargetMode="External"/><Relationship Id="rId15" Type="http://schemas.openxmlformats.org/officeDocument/2006/relationships/hyperlink" Target="https://zakon.rada.gov.ua/laws/show/2768-14" TargetMode="External"/><Relationship Id="rId16" Type="http://schemas.openxmlformats.org/officeDocument/2006/relationships/hyperlink" Target="https://zakon.rada.gov.ua/laws/show/514-17" TargetMode="External"/><Relationship Id="rId17" Type="http://schemas.openxmlformats.org/officeDocument/2006/relationships/hyperlink" Target="https://zakon.rada.gov.ua/laws/show/2275-19" TargetMode="External"/><Relationship Id="rId18" Type="http://schemas.openxmlformats.org/officeDocument/2006/relationships/hyperlink" Target="https://zakon.rada.gov.ua/laws/show/1576-12" TargetMode="External"/><Relationship Id="rId19" Type="http://schemas.openxmlformats.org/officeDocument/2006/relationships/hyperlink" Target="https://zakon.rada.gov.ua/laws/show/1023-12"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55369-5D9F-A544-8C0A-8F472F7A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22509</Words>
  <Characters>128302</Characters>
  <Application>Microsoft Macintosh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Microsoft Office</cp:lastModifiedBy>
  <cp:revision>2</cp:revision>
  <dcterms:created xsi:type="dcterms:W3CDTF">2022-06-21T15:14:00Z</dcterms:created>
  <dcterms:modified xsi:type="dcterms:W3CDTF">2022-06-21T15:14:00Z</dcterms:modified>
</cp:coreProperties>
</file>