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5B" w:rsidRPr="00AA5C09" w:rsidRDefault="008D20C1" w:rsidP="003601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  <w:lang w:val="uk-UA"/>
        </w:rPr>
      </w:pPr>
      <w:r>
        <w:rPr>
          <w:rStyle w:val="a7"/>
          <w:color w:val="000000"/>
          <w:sz w:val="28"/>
          <w:szCs w:val="28"/>
          <w:lang w:val="uk-UA"/>
        </w:rPr>
        <w:t>26 серпня</w:t>
      </w:r>
      <w:r w:rsidR="00842BF8" w:rsidRPr="00AA5C09">
        <w:rPr>
          <w:rStyle w:val="a7"/>
          <w:color w:val="000000"/>
          <w:sz w:val="28"/>
          <w:szCs w:val="28"/>
          <w:lang w:val="uk-UA"/>
        </w:rPr>
        <w:t xml:space="preserve"> 2021</w:t>
      </w:r>
      <w:r w:rsidR="00F3575B" w:rsidRPr="00AA5C09">
        <w:rPr>
          <w:rStyle w:val="a7"/>
          <w:color w:val="000000"/>
          <w:sz w:val="28"/>
          <w:szCs w:val="28"/>
          <w:lang w:val="uk-UA"/>
        </w:rPr>
        <w:t xml:space="preserve"> року</w:t>
      </w:r>
      <w:r w:rsidR="00F3575B" w:rsidRPr="00AA5C09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0C0B21" w:rsidRPr="00AA5C09">
        <w:rPr>
          <w:rStyle w:val="a7"/>
          <w:color w:val="000000"/>
          <w:sz w:val="28"/>
          <w:szCs w:val="28"/>
          <w:lang w:val="uk-UA"/>
        </w:rPr>
        <w:t>відбулося</w:t>
      </w:r>
      <w:r w:rsidR="00F3575B" w:rsidRPr="00AA5C09">
        <w:rPr>
          <w:rStyle w:val="a7"/>
          <w:color w:val="000000"/>
          <w:sz w:val="28"/>
          <w:szCs w:val="28"/>
          <w:lang w:val="uk-UA"/>
        </w:rPr>
        <w:t xml:space="preserve"> </w:t>
      </w:r>
      <w:r>
        <w:rPr>
          <w:rStyle w:val="a7"/>
          <w:color w:val="000000"/>
          <w:sz w:val="28"/>
          <w:szCs w:val="28"/>
          <w:lang w:val="uk-UA"/>
        </w:rPr>
        <w:t>розширене</w:t>
      </w:r>
      <w:r w:rsidR="00F3575B" w:rsidRPr="00AA5C09">
        <w:rPr>
          <w:rStyle w:val="a7"/>
          <w:color w:val="000000"/>
          <w:sz w:val="28"/>
          <w:szCs w:val="28"/>
          <w:lang w:val="uk-UA"/>
        </w:rPr>
        <w:t xml:space="preserve"> засідання Вченої ради Донецького </w:t>
      </w:r>
      <w:r w:rsidR="00453B89" w:rsidRPr="00AA5C09">
        <w:rPr>
          <w:rStyle w:val="a7"/>
          <w:color w:val="000000"/>
          <w:sz w:val="28"/>
          <w:szCs w:val="28"/>
          <w:lang w:val="uk-UA"/>
        </w:rPr>
        <w:t>державного університету внутрішніх справ</w:t>
      </w:r>
      <w:r w:rsidR="00F3575B" w:rsidRPr="00AA5C09">
        <w:rPr>
          <w:rStyle w:val="a7"/>
          <w:color w:val="000000"/>
          <w:sz w:val="28"/>
          <w:szCs w:val="28"/>
          <w:lang w:val="uk-UA"/>
        </w:rPr>
        <w:t>.</w:t>
      </w:r>
    </w:p>
    <w:p w:rsidR="008D1444" w:rsidRPr="00AA5C09" w:rsidRDefault="008D1444" w:rsidP="003601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8D20C1">
        <w:rPr>
          <w:rStyle w:val="a7"/>
          <w:b w:val="0"/>
          <w:color w:val="000000"/>
          <w:sz w:val="28"/>
          <w:szCs w:val="28"/>
          <w:lang w:val="uk-UA"/>
        </w:rPr>
        <w:t>Робота Вченої ради розпочалась з розгляду питання</w:t>
      </w:r>
      <w:r w:rsidRPr="00AA5C09">
        <w:rPr>
          <w:rStyle w:val="a7"/>
          <w:color w:val="000000"/>
          <w:sz w:val="28"/>
          <w:szCs w:val="28"/>
          <w:lang w:val="uk-UA"/>
        </w:rPr>
        <w:t xml:space="preserve"> «</w:t>
      </w:r>
      <w:r w:rsidRPr="00AA5C09">
        <w:rPr>
          <w:b/>
          <w:sz w:val="28"/>
          <w:szCs w:val="28"/>
          <w:lang w:val="uk-UA"/>
        </w:rPr>
        <w:t>Про організацію діяльності Вченої ради Донецького державного університету внутрішніх справ».</w:t>
      </w:r>
    </w:p>
    <w:p w:rsidR="008D1444" w:rsidRPr="00AA5C09" w:rsidRDefault="008D1444" w:rsidP="003601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8D20C1">
        <w:rPr>
          <w:sz w:val="28"/>
          <w:szCs w:val="28"/>
          <w:lang w:val="uk-UA"/>
        </w:rPr>
        <w:t>З цього питання було прийнято рішення вважати склад Вченої ради Донецького юридичного інституту</w:t>
      </w:r>
      <w:r w:rsidR="00CB79CF">
        <w:rPr>
          <w:sz w:val="28"/>
          <w:szCs w:val="28"/>
          <w:lang w:val="uk-UA"/>
        </w:rPr>
        <w:t xml:space="preserve"> МВС України</w:t>
      </w:r>
      <w:r w:rsidRPr="008D20C1">
        <w:rPr>
          <w:sz w:val="28"/>
          <w:szCs w:val="28"/>
          <w:lang w:val="uk-UA"/>
        </w:rPr>
        <w:t xml:space="preserve"> складом </w:t>
      </w:r>
      <w:r w:rsidR="00CB79CF">
        <w:rPr>
          <w:sz w:val="28"/>
          <w:szCs w:val="28"/>
          <w:lang w:val="uk-UA"/>
        </w:rPr>
        <w:t>В</w:t>
      </w:r>
      <w:r w:rsidRPr="008D20C1">
        <w:rPr>
          <w:sz w:val="28"/>
          <w:szCs w:val="28"/>
          <w:lang w:val="uk-UA"/>
        </w:rPr>
        <w:t xml:space="preserve">ченої ради Донецького державного університету внутрішніх справ. </w:t>
      </w:r>
      <w:r w:rsidR="00CB79CF">
        <w:rPr>
          <w:sz w:val="28"/>
          <w:szCs w:val="28"/>
          <w:lang w:val="uk-UA"/>
        </w:rPr>
        <w:t>В</w:t>
      </w:r>
      <w:r w:rsidRPr="008D20C1">
        <w:rPr>
          <w:sz w:val="28"/>
          <w:szCs w:val="28"/>
          <w:lang w:val="uk-UA"/>
        </w:rPr>
        <w:t xml:space="preserve">иведено зі складу Вченої ради </w:t>
      </w:r>
      <w:r w:rsidRPr="00AA5C09">
        <w:rPr>
          <w:b/>
          <w:sz w:val="28"/>
          <w:szCs w:val="28"/>
          <w:lang w:val="uk-UA"/>
        </w:rPr>
        <w:t xml:space="preserve">Олексія Нікіфорова, Олексія </w:t>
      </w:r>
      <w:proofErr w:type="spellStart"/>
      <w:r w:rsidRPr="00AA5C09">
        <w:rPr>
          <w:b/>
          <w:sz w:val="28"/>
          <w:szCs w:val="28"/>
          <w:lang w:val="uk-UA"/>
        </w:rPr>
        <w:t>Забіяна</w:t>
      </w:r>
      <w:proofErr w:type="spellEnd"/>
      <w:r w:rsidRPr="00AA5C09">
        <w:rPr>
          <w:b/>
          <w:sz w:val="28"/>
          <w:szCs w:val="28"/>
          <w:lang w:val="uk-UA"/>
        </w:rPr>
        <w:t xml:space="preserve"> та Катерину Пономаренко </w:t>
      </w:r>
      <w:r w:rsidRPr="008D20C1">
        <w:rPr>
          <w:sz w:val="28"/>
          <w:szCs w:val="28"/>
          <w:lang w:val="uk-UA"/>
        </w:rPr>
        <w:t xml:space="preserve">та введено </w:t>
      </w:r>
      <w:proofErr w:type="spellStart"/>
      <w:r w:rsidRPr="008D20C1">
        <w:rPr>
          <w:sz w:val="28"/>
          <w:szCs w:val="28"/>
          <w:lang w:val="uk-UA"/>
        </w:rPr>
        <w:t>т.в.о</w:t>
      </w:r>
      <w:proofErr w:type="spellEnd"/>
      <w:r w:rsidRPr="008D20C1">
        <w:rPr>
          <w:sz w:val="28"/>
          <w:szCs w:val="28"/>
          <w:lang w:val="uk-UA"/>
        </w:rPr>
        <w:t xml:space="preserve">. ученого секретаря секретаріату Вченої ради університету старшого лейтенанта поліції </w:t>
      </w:r>
      <w:r w:rsidRPr="00AA5C09">
        <w:rPr>
          <w:b/>
          <w:sz w:val="28"/>
          <w:szCs w:val="28"/>
          <w:lang w:val="uk-UA"/>
        </w:rPr>
        <w:t>Марину Шульгу.</w:t>
      </w:r>
    </w:p>
    <w:p w:rsidR="008D1444" w:rsidRPr="00AA5C09" w:rsidRDefault="008D1444" w:rsidP="00360109">
      <w:pPr>
        <w:pStyle w:val="1136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5C09">
        <w:rPr>
          <w:color w:val="000000"/>
          <w:sz w:val="28"/>
          <w:szCs w:val="28"/>
          <w:lang w:val="uk-UA"/>
        </w:rPr>
        <w:t xml:space="preserve">Схвалено </w:t>
      </w:r>
      <w:r w:rsidRPr="00AA5C09">
        <w:rPr>
          <w:sz w:val="28"/>
          <w:szCs w:val="28"/>
          <w:lang w:val="uk-UA"/>
        </w:rPr>
        <w:t>положення, що регулюють діяльність Вченої ради Донецького державного університету внутрішніх справ: Положення про Вчену раду Донецького державного університету внутрішніх справ; Положення про секретаріат Вченої ради Донецького державного університету внутрішніх справ; Положення про порядок присвоєння вчених звань науковим та науково-педагогічним працівникам Донецького державного університету внутрішніх справ.</w:t>
      </w:r>
    </w:p>
    <w:p w:rsidR="008D1444" w:rsidRPr="00AA5C09" w:rsidRDefault="008D1444" w:rsidP="00360109">
      <w:pPr>
        <w:pStyle w:val="1136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5C09">
        <w:rPr>
          <w:sz w:val="28"/>
          <w:szCs w:val="28"/>
          <w:lang w:val="uk-UA"/>
        </w:rPr>
        <w:t>Схвалено план роботи Вченої ради Донецького державного університету внутрішніх справ на 2021/22 навчальний рік.</w:t>
      </w:r>
    </w:p>
    <w:p w:rsidR="008D1444" w:rsidRPr="00AA5C09" w:rsidRDefault="008D1444" w:rsidP="003601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A5C09">
        <w:rPr>
          <w:sz w:val="28"/>
          <w:szCs w:val="28"/>
          <w:lang w:val="uk-UA"/>
        </w:rPr>
        <w:t>Т.в.о</w:t>
      </w:r>
      <w:proofErr w:type="spellEnd"/>
      <w:r w:rsidRPr="00AA5C09">
        <w:rPr>
          <w:sz w:val="28"/>
          <w:szCs w:val="28"/>
          <w:lang w:val="uk-UA"/>
        </w:rPr>
        <w:t xml:space="preserve">. ученого секретаря секретаріату Вченої ради старшому лейтенанту поліції </w:t>
      </w:r>
      <w:r w:rsidRPr="00AA5C09">
        <w:rPr>
          <w:b/>
          <w:sz w:val="28"/>
          <w:szCs w:val="28"/>
          <w:lang w:val="uk-UA"/>
        </w:rPr>
        <w:t>М</w:t>
      </w:r>
      <w:r w:rsidR="00AA5C09" w:rsidRPr="00AA5C09">
        <w:rPr>
          <w:b/>
          <w:sz w:val="28"/>
          <w:szCs w:val="28"/>
          <w:lang w:val="uk-UA"/>
        </w:rPr>
        <w:t>арині</w:t>
      </w:r>
      <w:r w:rsidRPr="00AA5C09">
        <w:rPr>
          <w:b/>
          <w:sz w:val="28"/>
          <w:szCs w:val="28"/>
          <w:lang w:val="uk-UA"/>
        </w:rPr>
        <w:t xml:space="preserve"> Шульзі</w:t>
      </w:r>
      <w:r w:rsidRPr="00AA5C09">
        <w:rPr>
          <w:sz w:val="28"/>
          <w:szCs w:val="28"/>
          <w:lang w:val="uk-UA"/>
        </w:rPr>
        <w:t xml:space="preserve"> поставлено зав</w:t>
      </w:r>
      <w:r w:rsidR="00CB79CF">
        <w:rPr>
          <w:sz w:val="28"/>
          <w:szCs w:val="28"/>
          <w:lang w:val="uk-UA"/>
        </w:rPr>
        <w:t>дання щодо</w:t>
      </w:r>
      <w:bookmarkStart w:id="0" w:name="_GoBack"/>
      <w:bookmarkEnd w:id="0"/>
      <w:r w:rsidRPr="00AA5C09">
        <w:rPr>
          <w:sz w:val="28"/>
          <w:szCs w:val="28"/>
          <w:lang w:val="uk-UA"/>
        </w:rPr>
        <w:t xml:space="preserve"> затвердження змін до складу Вченої ради, положень, що регулюють діяльність Вченої ради та плану роботи Вченої ради на 2021/22 навчальний рік в установленому порядку.</w:t>
      </w:r>
    </w:p>
    <w:p w:rsidR="008D1444" w:rsidRPr="00AA5C09" w:rsidRDefault="000C0B21" w:rsidP="00360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0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Другим було розглянуто питання</w:t>
      </w:r>
      <w:r w:rsidRPr="00AA5C0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1444" w:rsidRPr="00AA5C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D20C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8D1444" w:rsidRPr="00AA5C09">
        <w:rPr>
          <w:rFonts w:ascii="Times New Roman" w:hAnsi="Times New Roman" w:cs="Times New Roman"/>
          <w:b/>
          <w:sz w:val="28"/>
          <w:szCs w:val="28"/>
          <w:lang w:val="uk-UA"/>
        </w:rPr>
        <w:t>тратегі</w:t>
      </w:r>
      <w:r w:rsidR="008D20C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8D1444"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освітньої та наукової діяльності Донецького державного університету внутрішніх справ: актуальні питання реалізації у 2021/22 навчальному році»</w:t>
      </w:r>
      <w:r w:rsidR="00CB79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1444" w:rsidRPr="008D20C1" w:rsidRDefault="008D1444" w:rsidP="0036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0C1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було схвалено завдання на 2021/22 навчальний рік за такими напрямами:</w:t>
      </w:r>
    </w:p>
    <w:p w:rsidR="008D1444" w:rsidRPr="00CB79CF" w:rsidRDefault="008D1444" w:rsidP="00360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 напрямом освітньої діяльності : 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вдосконалення структури та змісту освітніх програм;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 xml:space="preserve">забезпечення моніторингу якості, наданих освітніх послуг (анкета зворотного зв'язку зі здобувачами, потенційними </w:t>
      </w:r>
      <w:proofErr w:type="spellStart"/>
      <w:r w:rsidRPr="00AA5C09">
        <w:rPr>
          <w:sz w:val="28"/>
          <w:szCs w:val="28"/>
        </w:rPr>
        <w:t>стейкхолдерами</w:t>
      </w:r>
      <w:proofErr w:type="spellEnd"/>
      <w:r w:rsidRPr="00AA5C09">
        <w:rPr>
          <w:sz w:val="28"/>
          <w:szCs w:val="28"/>
        </w:rPr>
        <w:t>, викладачами);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створення інформаційно-методичного простору, що сприяє вдосконаленню професійної майстерності викладачів;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забезпечення високої якості освітніх послуг університету відповідно до запитів ринку праці та перспективних завдань розвитку освіти в регіону та країні;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вдосконалення освітньої діяльності за допомогою регламентації процесів розробки і реалізації освітніх програм, розподілу ресурсів;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актуалізація внутрішніх нормативних документів, що регламентують освітню діяльність;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підвищення ефективного та сталого іміджу університету для залучення нових споживачів і підготовки висококваліфікованих кадрів;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lastRenderedPageBreak/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подальше вдосконалення системи безперервного і ступеневої освіти;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впровадження в освітній процес інноваційних технологій навчання і механізмів управління;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розширення форм і методів інформаційної взаємодії між усіма учасниками освітнього процесу.</w:t>
      </w:r>
    </w:p>
    <w:p w:rsidR="008D1444" w:rsidRPr="00AA5C09" w:rsidRDefault="008D1444" w:rsidP="00360109">
      <w:pPr>
        <w:pStyle w:val="a8"/>
        <w:ind w:left="0" w:firstLine="709"/>
        <w:rPr>
          <w:b/>
          <w:sz w:val="28"/>
          <w:szCs w:val="28"/>
        </w:rPr>
      </w:pPr>
      <w:r w:rsidRPr="00AA5C09">
        <w:rPr>
          <w:b/>
          <w:sz w:val="28"/>
          <w:szCs w:val="28"/>
        </w:rPr>
        <w:t>2. За напрямом організації науково-дослідної роботи: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здійснення фундаментальних та прикладних наукових та науково-дослідних розробок, які спрямовані на забезпечення потреб правоохоронних органів, опублікування їх результатів та впровадження у практичну діяльність і освітній процес (формування творчих колективів, підготовка аспірантів);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налагодження взаємодії із зарубіжними партнерами (поліцейськими установами, навчальними закладами та науково-дослідними установами);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 xml:space="preserve">забезпечення участі університету в міжнародних грантах, наукових та освітніх </w:t>
      </w:r>
      <w:proofErr w:type="spellStart"/>
      <w:r w:rsidRPr="00AA5C09">
        <w:rPr>
          <w:sz w:val="28"/>
          <w:szCs w:val="28"/>
        </w:rPr>
        <w:t>проєктах</w:t>
      </w:r>
      <w:proofErr w:type="spellEnd"/>
      <w:r w:rsidRPr="00AA5C09">
        <w:rPr>
          <w:sz w:val="28"/>
          <w:szCs w:val="28"/>
        </w:rPr>
        <w:t xml:space="preserve"> та програмах;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підтримка існуючих наукових шкіл;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створення умов для якісної підготовки та атестації наукових та науково-педагогічних кадрів вищої кваліфікації за новими вимогами;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 xml:space="preserve">збільшення кількості публікацій вчених інституту у наукових та періодичних виданнях, що індексуються в міжнародних базах </w:t>
      </w:r>
      <w:proofErr w:type="spellStart"/>
      <w:r w:rsidRPr="00AA5C09">
        <w:rPr>
          <w:sz w:val="28"/>
          <w:szCs w:val="28"/>
        </w:rPr>
        <w:t>Scopus</w:t>
      </w:r>
      <w:proofErr w:type="spellEnd"/>
      <w:r w:rsidRPr="00AA5C09">
        <w:rPr>
          <w:sz w:val="28"/>
          <w:szCs w:val="28"/>
        </w:rPr>
        <w:t xml:space="preserve"> та </w:t>
      </w:r>
      <w:proofErr w:type="spellStart"/>
      <w:r w:rsidRPr="00AA5C09">
        <w:rPr>
          <w:sz w:val="28"/>
          <w:szCs w:val="28"/>
        </w:rPr>
        <w:t>Web</w:t>
      </w:r>
      <w:proofErr w:type="spellEnd"/>
      <w:r w:rsidRPr="00AA5C09">
        <w:rPr>
          <w:sz w:val="28"/>
          <w:szCs w:val="28"/>
        </w:rPr>
        <w:t xml:space="preserve"> </w:t>
      </w:r>
      <w:proofErr w:type="spellStart"/>
      <w:r w:rsidRPr="00AA5C09">
        <w:rPr>
          <w:sz w:val="28"/>
          <w:szCs w:val="28"/>
        </w:rPr>
        <w:t>of</w:t>
      </w:r>
      <w:proofErr w:type="spellEnd"/>
      <w:r w:rsidRPr="00AA5C09">
        <w:rPr>
          <w:sz w:val="28"/>
          <w:szCs w:val="28"/>
        </w:rPr>
        <w:t xml:space="preserve"> </w:t>
      </w:r>
      <w:proofErr w:type="spellStart"/>
      <w:r w:rsidRPr="00AA5C09">
        <w:rPr>
          <w:sz w:val="28"/>
          <w:szCs w:val="28"/>
        </w:rPr>
        <w:t>Sciences</w:t>
      </w:r>
      <w:proofErr w:type="spellEnd"/>
      <w:r w:rsidRPr="00AA5C09">
        <w:rPr>
          <w:sz w:val="28"/>
          <w:szCs w:val="28"/>
        </w:rPr>
        <w:t>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розробка ефективної системи стимулювання наукових досліджень та мотивування молодих вчених;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>створення об’єктів права інтелектуальної власності за профілями;</w:t>
      </w:r>
    </w:p>
    <w:p w:rsidR="008D1444" w:rsidRPr="00AA5C09" w:rsidRDefault="008D1444" w:rsidP="00360109">
      <w:pPr>
        <w:pStyle w:val="a8"/>
        <w:ind w:left="0"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-</w:t>
      </w:r>
      <w:r w:rsidR="008D20C1">
        <w:rPr>
          <w:sz w:val="28"/>
          <w:szCs w:val="28"/>
          <w:lang w:val="ru-RU"/>
        </w:rPr>
        <w:t> </w:t>
      </w:r>
      <w:r w:rsidRPr="00AA5C09">
        <w:rPr>
          <w:sz w:val="28"/>
          <w:szCs w:val="28"/>
        </w:rPr>
        <w:t xml:space="preserve">підготовка </w:t>
      </w:r>
      <w:proofErr w:type="spellStart"/>
      <w:r w:rsidRPr="00AA5C09">
        <w:rPr>
          <w:sz w:val="28"/>
          <w:szCs w:val="28"/>
        </w:rPr>
        <w:t>проєктної</w:t>
      </w:r>
      <w:proofErr w:type="spellEnd"/>
      <w:r w:rsidRPr="00AA5C09">
        <w:rPr>
          <w:sz w:val="28"/>
          <w:szCs w:val="28"/>
        </w:rPr>
        <w:t xml:space="preserve"> документації та відкриття </w:t>
      </w:r>
      <w:proofErr w:type="spellStart"/>
      <w:r w:rsidRPr="00AA5C09">
        <w:rPr>
          <w:sz w:val="28"/>
          <w:szCs w:val="28"/>
        </w:rPr>
        <w:t>освітньо</w:t>
      </w:r>
      <w:proofErr w:type="spellEnd"/>
      <w:r w:rsidRPr="00AA5C09">
        <w:rPr>
          <w:sz w:val="28"/>
          <w:szCs w:val="28"/>
        </w:rPr>
        <w:t xml:space="preserve">-наукового центру грецького, французького та італійського права в рамках міжнародного співробітництва. </w:t>
      </w:r>
    </w:p>
    <w:p w:rsidR="008D1444" w:rsidRPr="00AA5C09" w:rsidRDefault="008D1444" w:rsidP="00360109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3. За напрямом міжнародного співробітництва:</w:t>
      </w:r>
    </w:p>
    <w:p w:rsidR="008D1444" w:rsidRPr="00AA5C09" w:rsidRDefault="008D1444" w:rsidP="003601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A5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розробка програм подвійних дипломів та підвищення кваліфікації; </w:t>
      </w:r>
    </w:p>
    <w:p w:rsidR="008D1444" w:rsidRPr="00AA5C09" w:rsidRDefault="008D20C1" w:rsidP="003601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</w:t>
      </w:r>
      <w:r w:rsidR="008D1444" w:rsidRPr="00AA5C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участі аспірантів, ад’юнктів, докторантів у тренінгах та освітніх програмах міжнародних партнерів;</w:t>
      </w:r>
    </w:p>
    <w:p w:rsidR="008D1444" w:rsidRPr="00AA5C09" w:rsidRDefault="008D1444" w:rsidP="003601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вивчення англійської мови здобувачами вищої освіти та науково-педагогічними працівниками з метою участі у закордонних стажуваннях. </w:t>
      </w:r>
    </w:p>
    <w:p w:rsidR="008D1444" w:rsidRPr="00AA5C09" w:rsidRDefault="008D1444" w:rsidP="00360109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4. За напрямом комунікації та інформаційного забезпечення:</w:t>
      </w:r>
    </w:p>
    <w:p w:rsidR="008D1444" w:rsidRPr="00AA5C09" w:rsidRDefault="008D1444" w:rsidP="003601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>впровадження комунікаційної кампанії та її реалізація спільно з підпорядкованими підрозділами університету, в межах реалізації якої створення творчої школи для здобувачів вищої освіти, які залучатимуться до висвітлення інформаційних приводів;</w:t>
      </w:r>
    </w:p>
    <w:p w:rsidR="008D1444" w:rsidRPr="00AA5C09" w:rsidRDefault="008D1444" w:rsidP="003601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випуску інформаційного видання </w:t>
      </w:r>
      <w:proofErr w:type="spellStart"/>
      <w:r w:rsidRPr="00AA5C09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«Університет майбутнього»;</w:t>
      </w:r>
    </w:p>
    <w:p w:rsidR="00360109" w:rsidRDefault="008D1444" w:rsidP="003601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>створення 3D туру університетом.</w:t>
      </w:r>
    </w:p>
    <w:p w:rsidR="00360109" w:rsidRDefault="00473614" w:rsidP="003601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З питання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 w:rsidRPr="00AA5C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адровий менеджмент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</w:t>
      </w:r>
      <w:r w:rsidRPr="00AA5C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реалізація політики сталого розвитку на 2021/22 навчальний рік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CB79CF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8D20C1">
        <w:rPr>
          <w:rFonts w:ascii="Times New Roman" w:hAnsi="Times New Roman" w:cs="Times New Roman"/>
          <w:sz w:val="28"/>
          <w:szCs w:val="28"/>
          <w:lang w:val="uk-UA"/>
        </w:rPr>
        <w:t>начальникові відділу кадров</w:t>
      </w:r>
      <w:r w:rsidR="00AA5C09" w:rsidRPr="008D20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D20C1">
        <w:rPr>
          <w:rFonts w:ascii="Times New Roman" w:hAnsi="Times New Roman" w:cs="Times New Roman"/>
          <w:sz w:val="28"/>
          <w:szCs w:val="28"/>
          <w:lang w:val="uk-UA"/>
        </w:rPr>
        <w:t>го забезпечення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Валентину </w:t>
      </w:r>
      <w:proofErr w:type="spellStart"/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Волянюку</w:t>
      </w:r>
      <w:proofErr w:type="spellEnd"/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своєчасне направлення працівників атестованого складу 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lastRenderedPageBreak/>
        <w:t>університету до практичних підрозділів поліції для проходження актуалізації згідно з вимогами МВС України. Спільно з керівництвом відповідних факультетів, кафедр та адміністративних підрозділів у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>ніверситету вжити заходів щодо у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комплектування вакантних посад з метою належного забезпечення освітнього процесу і життєдіяльності ЗВО. Спільно з навчально-методичним відділом та відділенням післядипломної освіти і завідувачами кафедр тримати на контролі і забезпечувати своєчасне 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науково-педагогічним складом кафедр. Спільно з начальником навчально-методичного  відділу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Ольгою </w:t>
      </w:r>
      <w:proofErr w:type="spellStart"/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Гапонюк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організаційно-штатні зміни в частині створення та реорганізації кафедр і факультету.</w:t>
      </w:r>
    </w:p>
    <w:p w:rsidR="00473614" w:rsidRPr="00AA5C09" w:rsidRDefault="00473614" w:rsidP="0036010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З питання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«Н</w:t>
      </w:r>
      <w:r w:rsidRPr="00AA5C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алежна організація несення служби, готовність до виконання службових завдань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8D20C1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="008D20C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8D20C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відділу організації служби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Євгену Яковенку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заступнику директора КННІ з матеріального забезпечення і організації служби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Анатолію Іванюку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>: оновити графік проведення навчальних тренувань і перевірок особового складу за сигналом: «Збір! Тривога!». Розробити та надати на підпис ректору університету установчий наказ щодо організації служби, розпорядку дня та належного забезпечення життєдіяльності закладу вищої освіти на новий 2021/22 навчальний рік</w:t>
      </w:r>
      <w:r w:rsidRPr="00AA5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кафедрою спеціально фізичної та </w:t>
      </w:r>
      <w:proofErr w:type="spellStart"/>
      <w:r w:rsidRPr="00AA5C09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і медико-санітарною частиною вирішити питання та забезпечити проходження курсів </w:t>
      </w:r>
      <w:proofErr w:type="spellStart"/>
      <w:r w:rsidRPr="00AA5C09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черговими по університету.  Провести звірки з військовими комісаріатами щодо стану військового обліку військовозобов’язаних університету. Забезпечити оновлення/уточнення </w:t>
      </w:r>
      <w:proofErr w:type="spellStart"/>
      <w:r w:rsidRPr="00AA5C09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-мобілізаційних документів.  Керівникам структурних підрозділів забезпечити виконання особовим складом вимог законодавства та наказу ректора ЗВО щодо організації і ведення військового обліку, а також попередити всіх працівників про персональну відповідальність за порушення вимог Закону України «Про військовий обов’язок та військову службу».  Відділу матеріального забезпечення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Віталію </w:t>
      </w:r>
      <w:proofErr w:type="spellStart"/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>Самаренку</w:t>
      </w:r>
      <w:proofErr w:type="spellEnd"/>
      <w:r w:rsidRPr="00AA5C09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заходів щодо встановлення турнікетів для забезпечення пропускного режиму на об’єктах університету відповідно до поданих пропозицій. </w:t>
      </w:r>
    </w:p>
    <w:p w:rsidR="00360109" w:rsidRDefault="00AA5C09" w:rsidP="003601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09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питання «</w:t>
      </w:r>
      <w:r w:rsidRPr="00AA5C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Стратегія розвитку Криворізького навчально-наукового інституту </w:t>
      </w:r>
      <w:r w:rsidRPr="00AA5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2021-2022 роки» </w:t>
      </w:r>
      <w:r w:rsidRPr="008D20C1">
        <w:rPr>
          <w:rFonts w:ascii="Times New Roman" w:hAnsi="Times New Roman" w:cs="Times New Roman"/>
          <w:sz w:val="28"/>
          <w:szCs w:val="28"/>
          <w:lang w:val="uk-UA"/>
        </w:rPr>
        <w:t>Вченою радою було ухвалено завдання для Криворізького навчально-наукового інституту за такими пріоритетними напрямами:</w:t>
      </w:r>
    </w:p>
    <w:p w:rsidR="00AA5C09" w:rsidRPr="008D20C1" w:rsidRDefault="00360109" w:rsidP="003601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0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AA5C09" w:rsidRPr="008D20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Прагматизація освітньої діяльності з метою забезпечення якості, адаптивності до вимог </w:t>
      </w:r>
      <w:proofErr w:type="spellStart"/>
      <w:r w:rsidR="00AA5C09" w:rsidRPr="008D20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стейкхолдерів</w:t>
      </w:r>
      <w:proofErr w:type="spellEnd"/>
      <w:r w:rsidR="00AA5C09" w:rsidRPr="008D20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інтеграції в професійне середовище.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222222"/>
          <w:sz w:val="28"/>
          <w:szCs w:val="28"/>
          <w:shd w:val="clear" w:color="auto" w:fill="FFFFFF"/>
        </w:rPr>
        <w:t xml:space="preserve">Ліцензування провадження освітньої діяльності КННІ </w:t>
      </w:r>
      <w:proofErr w:type="spellStart"/>
      <w:r w:rsidRPr="008D20C1">
        <w:rPr>
          <w:color w:val="222222"/>
          <w:sz w:val="28"/>
          <w:szCs w:val="28"/>
          <w:shd w:val="clear" w:color="auto" w:fill="FFFFFF"/>
        </w:rPr>
        <w:t>ДонДУВС</w:t>
      </w:r>
      <w:proofErr w:type="spellEnd"/>
      <w:r w:rsidRPr="008D20C1">
        <w:rPr>
          <w:color w:val="222222"/>
          <w:sz w:val="28"/>
          <w:szCs w:val="28"/>
          <w:shd w:val="clear" w:color="auto" w:fill="FFFFFF"/>
        </w:rPr>
        <w:t>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Розвиток гнучких практико-орієнтованих освітніх програм;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Створення системи професійного зростання науково-педагогічного складу кафедр КННІ;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Розбудова багаторівневої системи управління якістю освіти та реалізація умов для усвідомлення якості як суспільної цінності;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lastRenderedPageBreak/>
        <w:t>Реалізація загальноінститутської комунікаційної політики на регіональному рівні.</w:t>
      </w:r>
    </w:p>
    <w:p w:rsidR="00AA5C09" w:rsidRPr="008D20C1" w:rsidRDefault="00AA5C09" w:rsidP="00360109">
      <w:pPr>
        <w:pStyle w:val="a8"/>
        <w:numPr>
          <w:ilvl w:val="0"/>
          <w:numId w:val="3"/>
        </w:numPr>
        <w:shd w:val="clear" w:color="auto" w:fill="FFFFFF"/>
        <w:ind w:left="0" w:firstLine="709"/>
        <w:rPr>
          <w:b/>
          <w:color w:val="000000"/>
          <w:sz w:val="28"/>
          <w:szCs w:val="28"/>
        </w:rPr>
      </w:pPr>
      <w:r w:rsidRPr="008D20C1">
        <w:rPr>
          <w:b/>
          <w:color w:val="000000"/>
          <w:sz w:val="28"/>
          <w:szCs w:val="28"/>
        </w:rPr>
        <w:t xml:space="preserve">Розвиток </w:t>
      </w:r>
      <w:proofErr w:type="spellStart"/>
      <w:r w:rsidRPr="008D20C1">
        <w:rPr>
          <w:b/>
          <w:color w:val="000000"/>
          <w:sz w:val="28"/>
          <w:szCs w:val="28"/>
        </w:rPr>
        <w:t>професійно</w:t>
      </w:r>
      <w:proofErr w:type="spellEnd"/>
      <w:r w:rsidRPr="008D20C1">
        <w:rPr>
          <w:b/>
          <w:color w:val="000000"/>
          <w:sz w:val="28"/>
          <w:szCs w:val="28"/>
        </w:rPr>
        <w:t>-інноваційного простору реалізації можливостей.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Формування території практичної науки та креативного простору;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Запровадження багаторівневої системи розвитку інтелектуального капіталу. (Студентські наукові гуртки як осередок наукового пошуку);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Створення експертної платформи для розбудови соціального простору обговорення змін законодавства.</w:t>
      </w:r>
    </w:p>
    <w:p w:rsidR="00AA5C09" w:rsidRPr="008D20C1" w:rsidRDefault="00AA5C09" w:rsidP="00360109">
      <w:pPr>
        <w:pStyle w:val="a8"/>
        <w:numPr>
          <w:ilvl w:val="0"/>
          <w:numId w:val="3"/>
        </w:numPr>
        <w:shd w:val="clear" w:color="auto" w:fill="FFFFFF"/>
        <w:ind w:left="0" w:firstLine="709"/>
        <w:rPr>
          <w:b/>
          <w:color w:val="000000"/>
          <w:sz w:val="28"/>
          <w:szCs w:val="28"/>
        </w:rPr>
      </w:pPr>
      <w:r w:rsidRPr="008D20C1">
        <w:rPr>
          <w:b/>
          <w:color w:val="000000"/>
          <w:sz w:val="28"/>
          <w:szCs w:val="28"/>
        </w:rPr>
        <w:t>Формування інтегрованого простору соціально-культурного життя.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 xml:space="preserve">Вдосконалення моделі </w:t>
      </w:r>
      <w:proofErr w:type="spellStart"/>
      <w:r w:rsidRPr="008D20C1">
        <w:rPr>
          <w:color w:val="000000"/>
          <w:sz w:val="28"/>
          <w:szCs w:val="28"/>
        </w:rPr>
        <w:t>студентсько</w:t>
      </w:r>
      <w:proofErr w:type="spellEnd"/>
      <w:r w:rsidRPr="008D20C1">
        <w:rPr>
          <w:color w:val="000000"/>
          <w:sz w:val="28"/>
          <w:szCs w:val="28"/>
        </w:rPr>
        <w:t>-курсантського самоврядування на принципах партнерства та взаємної соціальної відповідальності між всіма учасниками освітнього процесу;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Забезпечення умов для розвитку спорту та популяризації здорового способу життя;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Створення умов для розвитку творчої гармонійної особистості . Залучення науково-педагогічного складу кафедр до діяльності «Університету культури».</w:t>
      </w:r>
    </w:p>
    <w:p w:rsidR="00AA5C09" w:rsidRPr="008D20C1" w:rsidRDefault="00AA5C09" w:rsidP="00360109">
      <w:pPr>
        <w:pStyle w:val="a8"/>
        <w:numPr>
          <w:ilvl w:val="0"/>
          <w:numId w:val="3"/>
        </w:numPr>
        <w:shd w:val="clear" w:color="auto" w:fill="FFFFFF"/>
        <w:rPr>
          <w:b/>
          <w:color w:val="000000"/>
          <w:sz w:val="28"/>
          <w:szCs w:val="28"/>
        </w:rPr>
      </w:pPr>
      <w:r w:rsidRPr="008D20C1">
        <w:rPr>
          <w:b/>
          <w:color w:val="000000"/>
          <w:sz w:val="28"/>
          <w:szCs w:val="28"/>
        </w:rPr>
        <w:t>Розвиток матеріально-технічної бази.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Реконструкція та облаштування зон відпочинку;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 xml:space="preserve">Реалізація </w:t>
      </w:r>
      <w:proofErr w:type="spellStart"/>
      <w:r w:rsidRPr="008D20C1">
        <w:rPr>
          <w:color w:val="000000"/>
          <w:sz w:val="28"/>
          <w:szCs w:val="28"/>
        </w:rPr>
        <w:t>проєктів</w:t>
      </w:r>
      <w:proofErr w:type="spellEnd"/>
      <w:r w:rsidRPr="008D20C1">
        <w:rPr>
          <w:color w:val="000000"/>
          <w:sz w:val="28"/>
          <w:szCs w:val="28"/>
        </w:rPr>
        <w:t xml:space="preserve"> з модернізації освітнього простору;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 xml:space="preserve">Вдосконалення </w:t>
      </w:r>
      <w:proofErr w:type="spellStart"/>
      <w:r w:rsidRPr="008D20C1">
        <w:rPr>
          <w:color w:val="000000"/>
          <w:sz w:val="28"/>
          <w:szCs w:val="28"/>
        </w:rPr>
        <w:t>кампусу</w:t>
      </w:r>
      <w:proofErr w:type="spellEnd"/>
      <w:r w:rsidRPr="008D20C1">
        <w:rPr>
          <w:color w:val="000000"/>
          <w:sz w:val="28"/>
          <w:szCs w:val="28"/>
        </w:rPr>
        <w:t>;</w:t>
      </w:r>
    </w:p>
    <w:p w:rsidR="00AA5C09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 xml:space="preserve">Облаштування системи вільного доступу до мережі </w:t>
      </w:r>
      <w:proofErr w:type="spellStart"/>
      <w:r w:rsidRPr="008D20C1">
        <w:rPr>
          <w:color w:val="000000"/>
          <w:sz w:val="28"/>
          <w:szCs w:val="28"/>
        </w:rPr>
        <w:t>Wi-Fi</w:t>
      </w:r>
      <w:proofErr w:type="spellEnd"/>
      <w:r w:rsidRPr="008D20C1">
        <w:rPr>
          <w:color w:val="000000"/>
          <w:sz w:val="28"/>
          <w:szCs w:val="28"/>
        </w:rPr>
        <w:t>;</w:t>
      </w:r>
    </w:p>
    <w:p w:rsidR="00473614" w:rsidRPr="008D20C1" w:rsidRDefault="00AA5C09" w:rsidP="00360109">
      <w:pPr>
        <w:pStyle w:val="a8"/>
        <w:numPr>
          <w:ilvl w:val="1"/>
          <w:numId w:val="3"/>
        </w:numPr>
        <w:shd w:val="clear" w:color="auto" w:fill="FFFFFF"/>
        <w:ind w:left="142" w:firstLine="426"/>
        <w:jc w:val="both"/>
        <w:rPr>
          <w:color w:val="000000"/>
          <w:sz w:val="28"/>
          <w:szCs w:val="28"/>
        </w:rPr>
      </w:pPr>
      <w:r w:rsidRPr="008D20C1">
        <w:rPr>
          <w:color w:val="000000"/>
          <w:sz w:val="28"/>
          <w:szCs w:val="28"/>
        </w:rPr>
        <w:t>Заходи щодо створення та реконструкції об’єктів господарчого блоку.</w:t>
      </w:r>
    </w:p>
    <w:p w:rsidR="00AA5C09" w:rsidRPr="008D20C1" w:rsidRDefault="00AA5C09" w:rsidP="00360109">
      <w:pPr>
        <w:pStyle w:val="31"/>
        <w:spacing w:after="0"/>
        <w:ind w:left="0" w:firstLine="720"/>
        <w:jc w:val="both"/>
        <w:rPr>
          <w:sz w:val="28"/>
          <w:szCs w:val="28"/>
          <w:lang w:val="uk-UA"/>
        </w:rPr>
      </w:pPr>
      <w:r w:rsidRPr="008D20C1">
        <w:rPr>
          <w:sz w:val="28"/>
          <w:szCs w:val="28"/>
          <w:lang w:val="uk-UA"/>
        </w:rPr>
        <w:t xml:space="preserve">Під час розгляду питань </w:t>
      </w:r>
      <w:r w:rsidRPr="008D20C1">
        <w:rPr>
          <w:b/>
          <w:sz w:val="28"/>
          <w:szCs w:val="28"/>
          <w:lang w:val="uk-UA"/>
        </w:rPr>
        <w:t xml:space="preserve">у «Різному» </w:t>
      </w:r>
      <w:r w:rsidRPr="008D20C1">
        <w:rPr>
          <w:sz w:val="28"/>
          <w:szCs w:val="28"/>
          <w:lang w:val="uk-UA"/>
        </w:rPr>
        <w:t xml:space="preserve">порядку денного засідання </w:t>
      </w:r>
      <w:r w:rsidR="008D20C1">
        <w:rPr>
          <w:sz w:val="28"/>
          <w:szCs w:val="28"/>
          <w:lang w:val="uk-UA"/>
        </w:rPr>
        <w:t>ухвалено рішення</w:t>
      </w:r>
      <w:r w:rsidRPr="008D20C1">
        <w:rPr>
          <w:sz w:val="28"/>
          <w:szCs w:val="28"/>
          <w:lang w:val="uk-UA"/>
        </w:rPr>
        <w:t xml:space="preserve"> щодо</w:t>
      </w:r>
      <w:r w:rsidRPr="008D20C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D20C1">
        <w:rPr>
          <w:sz w:val="28"/>
          <w:szCs w:val="28"/>
          <w:lang w:val="uk-UA"/>
        </w:rPr>
        <w:t>обрання</w:t>
      </w:r>
      <w:r w:rsidRPr="008D20C1">
        <w:rPr>
          <w:b/>
          <w:sz w:val="28"/>
          <w:szCs w:val="28"/>
          <w:lang w:val="uk-UA"/>
        </w:rPr>
        <w:t xml:space="preserve"> </w:t>
      </w:r>
      <w:r w:rsidRPr="008D20C1">
        <w:rPr>
          <w:sz w:val="28"/>
          <w:szCs w:val="28"/>
          <w:lang w:val="uk-UA"/>
        </w:rPr>
        <w:t xml:space="preserve">кандидатів на вакантні посади науково-педагогічного складу університету. Схвалено положення про структурні підрозділи університету та положення що регулюють окремі аспекти діяльності університету. Схвалено план основних заходів Донецького державного університету внутрішніх справ на 2021/22 навчальний рік. Також розглянуто кремі питання підготовки аспірантів університету. Обрано кандидатури </w:t>
      </w:r>
      <w:proofErr w:type="spellStart"/>
      <w:r w:rsidRPr="008D20C1">
        <w:rPr>
          <w:sz w:val="28"/>
          <w:szCs w:val="28"/>
          <w:lang w:val="uk-UA"/>
        </w:rPr>
        <w:t>Євгеннії</w:t>
      </w:r>
      <w:proofErr w:type="spellEnd"/>
      <w:r w:rsidRPr="008D20C1">
        <w:rPr>
          <w:sz w:val="28"/>
          <w:szCs w:val="28"/>
          <w:lang w:val="uk-UA"/>
        </w:rPr>
        <w:t xml:space="preserve"> </w:t>
      </w:r>
      <w:proofErr w:type="spellStart"/>
      <w:r w:rsidRPr="008D20C1">
        <w:rPr>
          <w:sz w:val="28"/>
          <w:szCs w:val="28"/>
          <w:lang w:val="uk-UA"/>
        </w:rPr>
        <w:t>Ободець</w:t>
      </w:r>
      <w:proofErr w:type="spellEnd"/>
      <w:r w:rsidRPr="008D20C1">
        <w:rPr>
          <w:sz w:val="28"/>
          <w:szCs w:val="28"/>
          <w:lang w:val="uk-UA"/>
        </w:rPr>
        <w:t xml:space="preserve"> курсантки 1-го курсу факультету № 1 КННІ спеціальності 262 «Правоохоро</w:t>
      </w:r>
      <w:r w:rsidR="00CB79CF">
        <w:rPr>
          <w:sz w:val="28"/>
          <w:szCs w:val="28"/>
          <w:lang w:val="uk-UA"/>
        </w:rPr>
        <w:t>н</w:t>
      </w:r>
      <w:r w:rsidRPr="008D20C1">
        <w:rPr>
          <w:sz w:val="28"/>
          <w:szCs w:val="28"/>
          <w:lang w:val="uk-UA"/>
        </w:rPr>
        <w:t>на діяльність» та</w:t>
      </w:r>
      <w:r w:rsidR="008D20C1">
        <w:rPr>
          <w:sz w:val="28"/>
          <w:szCs w:val="28"/>
          <w:lang w:val="uk-UA"/>
        </w:rPr>
        <w:t xml:space="preserve"> </w:t>
      </w:r>
      <w:proofErr w:type="spellStart"/>
      <w:r w:rsidR="008D20C1">
        <w:rPr>
          <w:sz w:val="28"/>
          <w:szCs w:val="28"/>
          <w:lang w:val="uk-UA"/>
        </w:rPr>
        <w:t>Єлеонори</w:t>
      </w:r>
      <w:proofErr w:type="spellEnd"/>
      <w:r w:rsidR="008D20C1">
        <w:rPr>
          <w:sz w:val="28"/>
          <w:szCs w:val="28"/>
          <w:lang w:val="uk-UA"/>
        </w:rPr>
        <w:t xml:space="preserve"> </w:t>
      </w:r>
      <w:proofErr w:type="spellStart"/>
      <w:r w:rsidR="008D20C1">
        <w:rPr>
          <w:sz w:val="28"/>
          <w:szCs w:val="28"/>
          <w:lang w:val="uk-UA"/>
        </w:rPr>
        <w:t>Строганової</w:t>
      </w:r>
      <w:proofErr w:type="spellEnd"/>
      <w:r w:rsidRPr="008D20C1">
        <w:rPr>
          <w:sz w:val="28"/>
          <w:szCs w:val="28"/>
          <w:lang w:val="uk-UA"/>
        </w:rPr>
        <w:t xml:space="preserve"> студентки 2-го курсу факультету № 2 КННІ спеціальності 081 «Право» для призначення іменної стипендії ім. Г.І. </w:t>
      </w:r>
      <w:proofErr w:type="spellStart"/>
      <w:r w:rsidRPr="008D20C1">
        <w:rPr>
          <w:sz w:val="28"/>
          <w:szCs w:val="28"/>
          <w:lang w:val="uk-UA"/>
        </w:rPr>
        <w:t>Гутовського</w:t>
      </w:r>
      <w:proofErr w:type="spellEnd"/>
      <w:r w:rsidRPr="008D20C1">
        <w:rPr>
          <w:sz w:val="28"/>
          <w:szCs w:val="28"/>
          <w:lang w:val="uk-UA"/>
        </w:rPr>
        <w:t xml:space="preserve">. Обрано делегатом від університету Олену Волобуєву декана факультету № 1 кандидата юридичних наук, професора полковника поліції для участі у з’їзді представників юридичних закладів вищої освіти та наукових установ, який відбудеться 09 вересня 2021 року у приміщенні Київського національного університету ім. Т. Шевченка. Схвалено вартість навчання в автошколі Маріупольського центру первинної професійної підготовки «Академія поліції» </w:t>
      </w:r>
      <w:proofErr w:type="spellStart"/>
      <w:r w:rsidRPr="008D20C1">
        <w:rPr>
          <w:sz w:val="28"/>
          <w:szCs w:val="28"/>
          <w:lang w:val="uk-UA"/>
        </w:rPr>
        <w:t>ДонДУВС</w:t>
      </w:r>
      <w:proofErr w:type="spellEnd"/>
      <w:r w:rsidRPr="008D20C1">
        <w:rPr>
          <w:sz w:val="28"/>
          <w:szCs w:val="28"/>
          <w:lang w:val="uk-UA"/>
        </w:rPr>
        <w:t>.</w:t>
      </w:r>
    </w:p>
    <w:p w:rsidR="00C4636D" w:rsidRPr="00AA5C09" w:rsidRDefault="00AA5C09" w:rsidP="00360109">
      <w:pPr>
        <w:pStyle w:val="31"/>
        <w:spacing w:after="0"/>
        <w:ind w:left="0" w:firstLine="720"/>
        <w:jc w:val="both"/>
        <w:rPr>
          <w:sz w:val="28"/>
          <w:szCs w:val="28"/>
          <w:lang w:val="uk-UA"/>
        </w:rPr>
      </w:pPr>
      <w:r w:rsidRPr="008D20C1">
        <w:rPr>
          <w:sz w:val="28"/>
          <w:szCs w:val="28"/>
          <w:lang w:val="uk-UA"/>
        </w:rPr>
        <w:lastRenderedPageBreak/>
        <w:t xml:space="preserve">Членами Вченої ради інституту рекомендовано до друку випуск № 3 (76) 2021 збірника наукових праць «Правовий часопис Донбасу», випуск № 2 (2) 2021 науково-практичного журналу «Українська </w:t>
      </w:r>
      <w:proofErr w:type="spellStart"/>
      <w:r w:rsidRPr="008D20C1">
        <w:rPr>
          <w:sz w:val="28"/>
          <w:szCs w:val="28"/>
          <w:lang w:val="uk-UA"/>
        </w:rPr>
        <w:t>поліцеїстика</w:t>
      </w:r>
      <w:proofErr w:type="spellEnd"/>
      <w:r w:rsidRPr="008D20C1">
        <w:rPr>
          <w:sz w:val="28"/>
          <w:szCs w:val="28"/>
          <w:lang w:val="uk-UA"/>
        </w:rPr>
        <w:t xml:space="preserve">: теорія, законодавство, практика» та навчальний посібник «Інформаційне забезпечення професійної діяльності» </w:t>
      </w:r>
      <w:r w:rsidR="00CB79CF">
        <w:rPr>
          <w:sz w:val="28"/>
          <w:szCs w:val="28"/>
          <w:lang w:val="uk-UA"/>
        </w:rPr>
        <w:t>(</w:t>
      </w:r>
      <w:r w:rsidRPr="008D20C1">
        <w:rPr>
          <w:sz w:val="28"/>
          <w:szCs w:val="28"/>
          <w:lang w:val="uk-UA"/>
        </w:rPr>
        <w:t>укладач завідувач кафедри оперативно-розшукової діяльності та інформаційної безпеки факультету № 1, кандидат юридичних наук О</w:t>
      </w:r>
      <w:r w:rsidRPr="00AA5C09">
        <w:rPr>
          <w:sz w:val="28"/>
          <w:szCs w:val="28"/>
          <w:lang w:val="uk-UA"/>
        </w:rPr>
        <w:t>льга Ковальова</w:t>
      </w:r>
      <w:r w:rsidR="00CB79CF">
        <w:rPr>
          <w:sz w:val="28"/>
          <w:szCs w:val="28"/>
          <w:lang w:val="uk-UA"/>
        </w:rPr>
        <w:t>)</w:t>
      </w:r>
      <w:r w:rsidRPr="00AA5C09">
        <w:rPr>
          <w:sz w:val="28"/>
          <w:szCs w:val="28"/>
          <w:lang w:val="uk-UA"/>
        </w:rPr>
        <w:t>.</w:t>
      </w:r>
    </w:p>
    <w:sectPr w:rsidR="00C4636D" w:rsidRPr="00AA5C09" w:rsidSect="00BB4C2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851"/>
    <w:multiLevelType w:val="hybridMultilevel"/>
    <w:tmpl w:val="4EE8A93A"/>
    <w:lvl w:ilvl="0" w:tplc="7E9E02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95C67"/>
    <w:multiLevelType w:val="hybridMultilevel"/>
    <w:tmpl w:val="4DD09B74"/>
    <w:lvl w:ilvl="0" w:tplc="EEC6C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7032E"/>
    <w:multiLevelType w:val="multilevel"/>
    <w:tmpl w:val="69F680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75B"/>
    <w:rsid w:val="00023E26"/>
    <w:rsid w:val="0003117F"/>
    <w:rsid w:val="00033EB8"/>
    <w:rsid w:val="00041228"/>
    <w:rsid w:val="00041E83"/>
    <w:rsid w:val="00043C70"/>
    <w:rsid w:val="0005534A"/>
    <w:rsid w:val="00094A92"/>
    <w:rsid w:val="000A1B3B"/>
    <w:rsid w:val="000A5036"/>
    <w:rsid w:val="000B527A"/>
    <w:rsid w:val="000C0B21"/>
    <w:rsid w:val="000D1840"/>
    <w:rsid w:val="000D7FB6"/>
    <w:rsid w:val="0012172B"/>
    <w:rsid w:val="00146ABD"/>
    <w:rsid w:val="00153DE3"/>
    <w:rsid w:val="00157757"/>
    <w:rsid w:val="00176477"/>
    <w:rsid w:val="001A619E"/>
    <w:rsid w:val="001B7574"/>
    <w:rsid w:val="001E004B"/>
    <w:rsid w:val="001F16A3"/>
    <w:rsid w:val="001F47B3"/>
    <w:rsid w:val="00203C92"/>
    <w:rsid w:val="002328DC"/>
    <w:rsid w:val="00234CE1"/>
    <w:rsid w:val="00245E04"/>
    <w:rsid w:val="00250B5F"/>
    <w:rsid w:val="00265493"/>
    <w:rsid w:val="00286E5E"/>
    <w:rsid w:val="00286FB1"/>
    <w:rsid w:val="002B62E1"/>
    <w:rsid w:val="002C5775"/>
    <w:rsid w:val="00323BD4"/>
    <w:rsid w:val="00353AF0"/>
    <w:rsid w:val="00360109"/>
    <w:rsid w:val="00371FE7"/>
    <w:rsid w:val="00374454"/>
    <w:rsid w:val="00382AB7"/>
    <w:rsid w:val="003A2D08"/>
    <w:rsid w:val="003C00CA"/>
    <w:rsid w:val="0040664C"/>
    <w:rsid w:val="00406E85"/>
    <w:rsid w:val="004169A3"/>
    <w:rsid w:val="004375A9"/>
    <w:rsid w:val="00453B89"/>
    <w:rsid w:val="00456197"/>
    <w:rsid w:val="004571F2"/>
    <w:rsid w:val="00473614"/>
    <w:rsid w:val="00477603"/>
    <w:rsid w:val="00495BDC"/>
    <w:rsid w:val="004A1865"/>
    <w:rsid w:val="004A3861"/>
    <w:rsid w:val="004C4A16"/>
    <w:rsid w:val="004C6392"/>
    <w:rsid w:val="004D580A"/>
    <w:rsid w:val="00512566"/>
    <w:rsid w:val="005305A3"/>
    <w:rsid w:val="00532E48"/>
    <w:rsid w:val="00541A68"/>
    <w:rsid w:val="0054382F"/>
    <w:rsid w:val="00561437"/>
    <w:rsid w:val="005C216B"/>
    <w:rsid w:val="005D21EC"/>
    <w:rsid w:val="005E131E"/>
    <w:rsid w:val="005E1EF3"/>
    <w:rsid w:val="005E5FCD"/>
    <w:rsid w:val="005F53BC"/>
    <w:rsid w:val="0061606B"/>
    <w:rsid w:val="00654CB5"/>
    <w:rsid w:val="00657CCF"/>
    <w:rsid w:val="00672B3C"/>
    <w:rsid w:val="0068663C"/>
    <w:rsid w:val="00696894"/>
    <w:rsid w:val="006A5407"/>
    <w:rsid w:val="006B5004"/>
    <w:rsid w:val="006E0079"/>
    <w:rsid w:val="006E3744"/>
    <w:rsid w:val="0070630E"/>
    <w:rsid w:val="0071629F"/>
    <w:rsid w:val="0072627E"/>
    <w:rsid w:val="00743BAC"/>
    <w:rsid w:val="00745750"/>
    <w:rsid w:val="00747F65"/>
    <w:rsid w:val="00765D85"/>
    <w:rsid w:val="00772A4D"/>
    <w:rsid w:val="007B3004"/>
    <w:rsid w:val="007B5ABA"/>
    <w:rsid w:val="007B6B45"/>
    <w:rsid w:val="007C26A0"/>
    <w:rsid w:val="007D4B5D"/>
    <w:rsid w:val="007F4FEE"/>
    <w:rsid w:val="00802C4D"/>
    <w:rsid w:val="008050F0"/>
    <w:rsid w:val="00806608"/>
    <w:rsid w:val="008166B8"/>
    <w:rsid w:val="00830936"/>
    <w:rsid w:val="00842BF8"/>
    <w:rsid w:val="00861278"/>
    <w:rsid w:val="00896E56"/>
    <w:rsid w:val="008B1FF1"/>
    <w:rsid w:val="008C2773"/>
    <w:rsid w:val="008D1444"/>
    <w:rsid w:val="008D20C1"/>
    <w:rsid w:val="008E2132"/>
    <w:rsid w:val="00901CEC"/>
    <w:rsid w:val="0091358F"/>
    <w:rsid w:val="00921DA5"/>
    <w:rsid w:val="009A25F3"/>
    <w:rsid w:val="009A7DC1"/>
    <w:rsid w:val="009C1B5F"/>
    <w:rsid w:val="009C45A1"/>
    <w:rsid w:val="009C75A5"/>
    <w:rsid w:val="009F0609"/>
    <w:rsid w:val="00A14848"/>
    <w:rsid w:val="00A2370D"/>
    <w:rsid w:val="00A423F6"/>
    <w:rsid w:val="00A57341"/>
    <w:rsid w:val="00A70000"/>
    <w:rsid w:val="00A74628"/>
    <w:rsid w:val="00A84A17"/>
    <w:rsid w:val="00AA1EC3"/>
    <w:rsid w:val="00AA5C09"/>
    <w:rsid w:val="00AA76DB"/>
    <w:rsid w:val="00AB43CB"/>
    <w:rsid w:val="00AF1905"/>
    <w:rsid w:val="00AF65FA"/>
    <w:rsid w:val="00AF6814"/>
    <w:rsid w:val="00B00B7E"/>
    <w:rsid w:val="00B00F85"/>
    <w:rsid w:val="00B15B9B"/>
    <w:rsid w:val="00B404CA"/>
    <w:rsid w:val="00B61301"/>
    <w:rsid w:val="00B61E13"/>
    <w:rsid w:val="00B740C2"/>
    <w:rsid w:val="00B9712C"/>
    <w:rsid w:val="00BA4FB6"/>
    <w:rsid w:val="00BB4C20"/>
    <w:rsid w:val="00BC2A13"/>
    <w:rsid w:val="00BD3226"/>
    <w:rsid w:val="00BE2FCD"/>
    <w:rsid w:val="00C143AE"/>
    <w:rsid w:val="00C244DB"/>
    <w:rsid w:val="00C32AAA"/>
    <w:rsid w:val="00C45E59"/>
    <w:rsid w:val="00C4636D"/>
    <w:rsid w:val="00C471EB"/>
    <w:rsid w:val="00C86488"/>
    <w:rsid w:val="00CA0E75"/>
    <w:rsid w:val="00CA1D58"/>
    <w:rsid w:val="00CA4A79"/>
    <w:rsid w:val="00CB4FFE"/>
    <w:rsid w:val="00CB79CF"/>
    <w:rsid w:val="00CE686B"/>
    <w:rsid w:val="00CF6A87"/>
    <w:rsid w:val="00D003BF"/>
    <w:rsid w:val="00D02EB2"/>
    <w:rsid w:val="00D2220C"/>
    <w:rsid w:val="00D2337E"/>
    <w:rsid w:val="00D24E29"/>
    <w:rsid w:val="00D40EB7"/>
    <w:rsid w:val="00D44759"/>
    <w:rsid w:val="00D67B6C"/>
    <w:rsid w:val="00D709F2"/>
    <w:rsid w:val="00D746F6"/>
    <w:rsid w:val="00DA60E0"/>
    <w:rsid w:val="00DB2141"/>
    <w:rsid w:val="00DF4E01"/>
    <w:rsid w:val="00DF5693"/>
    <w:rsid w:val="00E0161B"/>
    <w:rsid w:val="00E07538"/>
    <w:rsid w:val="00E12497"/>
    <w:rsid w:val="00E36EF5"/>
    <w:rsid w:val="00E44B8B"/>
    <w:rsid w:val="00E57F8C"/>
    <w:rsid w:val="00E66470"/>
    <w:rsid w:val="00E71B45"/>
    <w:rsid w:val="00E74534"/>
    <w:rsid w:val="00E87894"/>
    <w:rsid w:val="00E87AD3"/>
    <w:rsid w:val="00E9503C"/>
    <w:rsid w:val="00EB26BB"/>
    <w:rsid w:val="00EB2B7E"/>
    <w:rsid w:val="00EE4A59"/>
    <w:rsid w:val="00EE692D"/>
    <w:rsid w:val="00EF1C34"/>
    <w:rsid w:val="00F34ABD"/>
    <w:rsid w:val="00F3575B"/>
    <w:rsid w:val="00F57AB0"/>
    <w:rsid w:val="00F917EE"/>
    <w:rsid w:val="00F95443"/>
    <w:rsid w:val="00FC1DB9"/>
    <w:rsid w:val="00FC347D"/>
    <w:rsid w:val="00FC6618"/>
    <w:rsid w:val="00FE1264"/>
    <w:rsid w:val="00FE1A06"/>
    <w:rsid w:val="00FF372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F5B"/>
  <w15:docId w15:val="{24191FF6-5ABE-4AE8-9F20-DC20BBE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F3575B"/>
    <w:rPr>
      <w:lang w:eastAsia="ru-RU"/>
    </w:rPr>
  </w:style>
  <w:style w:type="paragraph" w:styleId="a4">
    <w:name w:val="Body Text"/>
    <w:basedOn w:val="a"/>
    <w:link w:val="a3"/>
    <w:uiPriority w:val="99"/>
    <w:rsid w:val="00F3575B"/>
    <w:pPr>
      <w:spacing w:after="120" w:line="240" w:lineRule="auto"/>
    </w:pPr>
    <w:rPr>
      <w:lang w:eastAsia="ru-RU"/>
    </w:rPr>
  </w:style>
  <w:style w:type="character" w:customStyle="1" w:styleId="1">
    <w:name w:val="Основной текст Знак1"/>
    <w:basedOn w:val="a0"/>
    <w:uiPriority w:val="99"/>
    <w:rsid w:val="00F3575B"/>
  </w:style>
  <w:style w:type="character" w:styleId="a5">
    <w:name w:val="Emphasis"/>
    <w:basedOn w:val="a0"/>
    <w:uiPriority w:val="20"/>
    <w:qFormat/>
    <w:rsid w:val="00F3575B"/>
    <w:rPr>
      <w:i/>
      <w:iCs/>
    </w:rPr>
  </w:style>
  <w:style w:type="paragraph" w:styleId="a6">
    <w:name w:val="Normal (Web)"/>
    <w:basedOn w:val="a"/>
    <w:uiPriority w:val="99"/>
    <w:rsid w:val="00F3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3575B"/>
    <w:rPr>
      <w:b/>
      <w:bCs/>
    </w:rPr>
  </w:style>
  <w:style w:type="character" w:customStyle="1" w:styleId="apple-converted-space">
    <w:name w:val="apple-converted-space"/>
    <w:basedOn w:val="a0"/>
    <w:rsid w:val="00F3575B"/>
  </w:style>
  <w:style w:type="paragraph" w:styleId="2">
    <w:name w:val="Body Text Indent 2"/>
    <w:basedOn w:val="a"/>
    <w:link w:val="20"/>
    <w:rsid w:val="00F357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3575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rsid w:val="006E00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6E007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6E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586,baiaagaaboqcaaadgqyaaaunbgaaaaaaaaaaaaaaaaaaaaaaaaaaaaaaaaaaaaaaaaaaaaaaaaaaaaaaaaaaaaaaaaaaaaaaaaaaaaaaaaaaaaaaaaaaaaaaaaaaaaaaaaaaaaaaaaaaaaaaaaaaaaaaaaaaaaaaaaaaaaaaaaaaaaaaaaaaaaaaaaaaaaaaaaaaaaaaaaaaaaaaaaaaaaaaaaaaaaaaaaaaaaaa"/>
    <w:basedOn w:val="a0"/>
    <w:rsid w:val="00B404CA"/>
  </w:style>
  <w:style w:type="character" w:customStyle="1" w:styleId="4">
    <w:name w:val="Основной текст (4)_"/>
    <w:basedOn w:val="a0"/>
    <w:link w:val="40"/>
    <w:locked/>
    <w:rsid w:val="00E74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534"/>
    <w:pPr>
      <w:widowControl w:val="0"/>
      <w:shd w:val="clear" w:color="auto" w:fill="FFFFFF"/>
      <w:spacing w:before="600" w:after="600" w:line="276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7D4B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paragraph" w:customStyle="1" w:styleId="styletext">
    <w:name w:val="style_text"/>
    <w:basedOn w:val="a"/>
    <w:rsid w:val="007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9F0609"/>
    <w:pPr>
      <w:ind w:left="720"/>
      <w:contextualSpacing/>
    </w:pPr>
    <w:rPr>
      <w:rFonts w:ascii="Calibri" w:eastAsia="Calibri" w:hAnsi="Calibri" w:cs="Times New Roman"/>
      <w:lang w:val="uk-UA" w:eastAsia="uk-UA"/>
    </w:rPr>
  </w:style>
  <w:style w:type="paragraph" w:customStyle="1" w:styleId="6600">
    <w:name w:val="6600"/>
    <w:aliases w:val="baiaagaaboqcaaad/hcaaaumgaaaaaaaaaaaaaaaaaaaaaaaaaaaaaaaaaaaaaaaaaaaaaaaaaaaaaaaaaaaaaaaaaaaaaaaaaaaaaaaaaaaaaaaaaaaaaaaaaaaaaaaaaaaaaaaaaaaaaaaaaaaaaaaaaaaaaaaaaaaaaaaaaaaaaaaaaaaaaaaaaaaaaaaaaaaaaaaaaaaaaaaaaaaaaaaaaaaaaaaaaaaaaaa"/>
    <w:basedOn w:val="a"/>
    <w:rsid w:val="00DF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F56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Подзаголовок Знак"/>
    <w:basedOn w:val="a0"/>
    <w:link w:val="a9"/>
    <w:rsid w:val="00DF56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Hyperlink"/>
    <w:basedOn w:val="a0"/>
    <w:uiPriority w:val="99"/>
    <w:semiHidden/>
    <w:unhideWhenUsed/>
    <w:rsid w:val="0071629F"/>
    <w:rPr>
      <w:color w:val="0000FF"/>
      <w:u w:val="single"/>
    </w:rPr>
  </w:style>
  <w:style w:type="paragraph" w:customStyle="1" w:styleId="xfmc1">
    <w:name w:val="xfmc1"/>
    <w:basedOn w:val="a"/>
    <w:rsid w:val="001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00F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00F85"/>
  </w:style>
  <w:style w:type="paragraph" w:customStyle="1" w:styleId="-11">
    <w:name w:val="Цветной список - Акцент 11"/>
    <w:basedOn w:val="a"/>
    <w:uiPriority w:val="99"/>
    <w:rsid w:val="00B00F8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c">
    <w:name w:val="Body Text Indent"/>
    <w:basedOn w:val="a"/>
    <w:link w:val="ad"/>
    <w:uiPriority w:val="99"/>
    <w:unhideWhenUsed/>
    <w:rsid w:val="00E016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016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uiPriority w:val="99"/>
    <w:rsid w:val="00E0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E016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0A5036"/>
    <w:pPr>
      <w:widowControl w:val="0"/>
      <w:suppressAutoHyphens/>
      <w:autoSpaceDN w:val="0"/>
      <w:spacing w:after="0" w:line="240" w:lineRule="auto"/>
    </w:pPr>
    <w:rPr>
      <w:rFonts w:ascii="Liberation Serif" w:eastAsia="Calibri" w:hAnsi="Liberation Serif" w:cs="Mangal"/>
      <w:kern w:val="3"/>
      <w:sz w:val="24"/>
      <w:szCs w:val="21"/>
      <w:lang w:eastAsia="zh-CN" w:bidi="hi-IN"/>
    </w:rPr>
  </w:style>
  <w:style w:type="paragraph" w:customStyle="1" w:styleId="xfmc2">
    <w:name w:val="xfmc2"/>
    <w:basedOn w:val="a"/>
    <w:rsid w:val="0081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rsid w:val="00D24E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4308">
    <w:name w:val="4308"/>
    <w:aliases w:val="baiaagaaboqcaaadyg4aaaxydgaaaaaaaaaaaaaaaaaaaaaaaaaaaaaaaaaaaaaaaaaaaaaaaaaaaaaaaaaaaaaaaaaaaaaaaaaaaaaaaaaaaaaaaaaaaaaaaaaaaaaaaaaaaaaaaaaaaaaaaaaaaaaaaaaaaaaaaaaaaaaaaaaaaaaaaaaaaaaaaaaaaaaaaaaaaaaaaaaaaaaaaaaaaaaaaaaaaaaaaaaaaaaa"/>
    <w:basedOn w:val="a"/>
    <w:rsid w:val="0069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82">
    <w:name w:val="1882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0"/>
    <w:rsid w:val="00A14848"/>
  </w:style>
  <w:style w:type="character" w:customStyle="1" w:styleId="1754">
    <w:name w:val="1754"/>
    <w:aliases w:val="baiaagaaboqcaaadaauaaauobqaaaaaaaaaaaaaaaaaaaaaaaaaaaaaaaaaaaaaaaaaaaaaaaaaaaaaaaaaaaaaaaaaaaaaaaaaaaaaaaaaaaaaaaaaaaaaaaaaaaaaaaaaaaaaaaaaaaaaaaaaaaaaaaaaaaaaaaaaaaaaaaaaaaaaaaaaaaaaaaaaaaaaaaaaaaaaaaaaaaaaaaaaaaaaaaaaaaaaaaaaaaaaa"/>
    <w:basedOn w:val="a0"/>
    <w:rsid w:val="00743BAC"/>
  </w:style>
  <w:style w:type="paragraph" w:customStyle="1" w:styleId="11367">
    <w:name w:val="11367"/>
    <w:aliases w:val="baiaagaaboqcaaadrcgaaaw6kaaaaaaaaaaaaaaaaaaaaaaaaaaaaaaaaaaaaaaaaaaaaaaaaaaaaaaaaaaaaaaaaaaaaaaaaaaaaaaaaaaaaaaaaaaaaaaaaaaaaaaaaaaaaaaaaaaaaaaaaaaaaaaaaaaaaaaaaaaaaaaaaaaaaaaaaaaaaaaaaaaaaaaaaaaaaaaaaaaaaaaaaaaaaaaaaaaaaaaaaaaaaaa"/>
    <w:basedOn w:val="a"/>
    <w:rsid w:val="0045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5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5C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547F-03A4-4498-96AF-B8AEFD68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davidova.d</dc:creator>
  <cp:keywords/>
  <dc:description/>
  <cp:lastModifiedBy>Priyomna komisia</cp:lastModifiedBy>
  <cp:revision>69</cp:revision>
  <dcterms:created xsi:type="dcterms:W3CDTF">2019-11-06T13:09:00Z</dcterms:created>
  <dcterms:modified xsi:type="dcterms:W3CDTF">2021-09-03T10:18:00Z</dcterms:modified>
</cp:coreProperties>
</file>