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F3" w:rsidRPr="00566A7C" w:rsidRDefault="00780CF3" w:rsidP="00780CF3">
      <w:pPr>
        <w:ind w:left="-1134"/>
        <w:jc w:val="center"/>
        <w:rPr>
          <w:rFonts w:ascii="Times New Roman" w:hAnsi="Times New Roman" w:cs="Times New Roman"/>
          <w:b/>
          <w:sz w:val="28"/>
          <w:szCs w:val="28"/>
          <w:lang w:val="uk-UA"/>
        </w:rPr>
      </w:pPr>
      <w:r w:rsidRPr="00566A7C">
        <w:rPr>
          <w:rFonts w:ascii="Times New Roman" w:hAnsi="Times New Roman" w:cs="Times New Roman"/>
          <w:b/>
          <w:sz w:val="28"/>
          <w:szCs w:val="28"/>
          <w:lang w:val="uk-UA"/>
        </w:rPr>
        <w:t xml:space="preserve">Вступ до </w:t>
      </w:r>
      <w:bookmarkStart w:id="0" w:name="_GoBack"/>
      <w:bookmarkEnd w:id="0"/>
      <w:proofErr w:type="spellStart"/>
      <w:r w:rsidRPr="00566A7C">
        <w:rPr>
          <w:rFonts w:ascii="Times New Roman" w:hAnsi="Times New Roman" w:cs="Times New Roman"/>
          <w:b/>
          <w:sz w:val="28"/>
          <w:szCs w:val="28"/>
          <w:lang w:val="uk-UA"/>
        </w:rPr>
        <w:t>бакалаврату</w:t>
      </w:r>
      <w:proofErr w:type="spellEnd"/>
      <w:r w:rsidRPr="00566A7C">
        <w:rPr>
          <w:rFonts w:ascii="Times New Roman" w:hAnsi="Times New Roman" w:cs="Times New Roman"/>
          <w:b/>
          <w:sz w:val="28"/>
          <w:szCs w:val="28"/>
          <w:lang w:val="uk-UA"/>
        </w:rPr>
        <w:t xml:space="preserve"> 2021: відповіді на найпоширеніші запитання</w:t>
      </w:r>
    </w:p>
    <w:tbl>
      <w:tblPr>
        <w:tblW w:w="11250" w:type="dxa"/>
        <w:tblInd w:w="-1134" w:type="dxa"/>
        <w:shd w:val="clear" w:color="auto" w:fill="FFFFFF"/>
        <w:tblCellMar>
          <w:left w:w="0" w:type="dxa"/>
          <w:right w:w="0" w:type="dxa"/>
        </w:tblCellMar>
        <w:tblLook w:val="04A0" w:firstRow="1" w:lastRow="0" w:firstColumn="1" w:lastColumn="0" w:noHBand="0" w:noVBand="1"/>
      </w:tblPr>
      <w:tblGrid>
        <w:gridCol w:w="4144"/>
        <w:gridCol w:w="7106"/>
      </w:tblGrid>
      <w:tr w:rsidR="00780CF3" w:rsidRPr="004B0B0B" w:rsidTr="00D01B2B">
        <w:tc>
          <w:tcPr>
            <w:tcW w:w="11250" w:type="dxa"/>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center"/>
              <w:rPr>
                <w:rFonts w:ascii="Times New Roman" w:hAnsi="Times New Roman" w:cs="Times New Roman"/>
                <w:sz w:val="28"/>
                <w:szCs w:val="28"/>
                <w:lang w:val="uk-UA"/>
              </w:rPr>
            </w:pPr>
            <w:r w:rsidRPr="004B0B0B">
              <w:rPr>
                <w:rFonts w:ascii="Times New Roman" w:hAnsi="Times New Roman" w:cs="Times New Roman"/>
                <w:b/>
                <w:bCs/>
                <w:sz w:val="28"/>
                <w:szCs w:val="28"/>
                <w:lang w:val="uk-UA"/>
              </w:rPr>
              <w:t>Підготовка до вступу на базі повної загальної середньої освіти</w:t>
            </w:r>
          </w:p>
        </w:tc>
      </w:tr>
      <w:tr w:rsidR="00780CF3" w:rsidRPr="004B0B0B" w:rsidTr="00D01B2B">
        <w:tc>
          <w:tcPr>
            <w:tcW w:w="4144"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1. Як мені дізнатися, ЗНО з яких предметів потрібні для вступу на обрані мною спеціальності?</w:t>
            </w:r>
          </w:p>
        </w:tc>
        <w:tc>
          <w:tcPr>
            <w:tcW w:w="7106"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Перелік конкурсних предметів, творчих заліків і творчих конкурсів для вступу до конкретного закладу вищої освіти (ЗВО), а також перелік конкурсних пропозицій можна знайти у Правилах прийому цього ЗВО. Для вступників на базі повної загальної середньої освіти на місця державного та регіонального замовлення загальний перелік конкурсних предметів, зокрема творчих заліків і творчих конкурсів, є в додатку 4 до </w:t>
            </w:r>
            <w:hyperlink r:id="rId5" w:anchor="Text" w:history="1">
              <w:r w:rsidRPr="004B0B0B">
                <w:rPr>
                  <w:rStyle w:val="a3"/>
                  <w:rFonts w:ascii="Times New Roman" w:hAnsi="Times New Roman" w:cs="Times New Roman"/>
                  <w:sz w:val="28"/>
                  <w:szCs w:val="28"/>
                  <w:lang w:val="uk-UA"/>
                </w:rPr>
                <w:t>Умов прийому для здобуття вищої освіти України в 2021 році.</w:t>
              </w:r>
            </w:hyperlink>
          </w:p>
        </w:tc>
      </w:tr>
      <w:tr w:rsidR="00780CF3" w:rsidRPr="004B0B0B" w:rsidTr="00D01B2B">
        <w:tc>
          <w:tcPr>
            <w:tcW w:w="4144"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2. Які документи мені потрібно буде подати для вступу до вишу?</w:t>
            </w:r>
          </w:p>
        </w:tc>
        <w:tc>
          <w:tcPr>
            <w:tcW w:w="7106"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Вступники, які подають </w:t>
            </w:r>
            <w:r w:rsidRPr="004B0B0B">
              <w:rPr>
                <w:rFonts w:ascii="Times New Roman" w:hAnsi="Times New Roman" w:cs="Times New Roman"/>
                <w:b/>
                <w:bCs/>
                <w:sz w:val="28"/>
                <w:szCs w:val="28"/>
                <w:lang w:val="uk-UA"/>
              </w:rPr>
              <w:t>заяви в електронній формі,</w:t>
            </w:r>
            <w:r w:rsidRPr="004B0B0B">
              <w:rPr>
                <w:rFonts w:ascii="Times New Roman" w:hAnsi="Times New Roman" w:cs="Times New Roman"/>
                <w:sz w:val="28"/>
                <w:szCs w:val="28"/>
                <w:lang w:val="uk-UA"/>
              </w:rPr>
              <w:t> реєструють особистий електронний кабінет на сайті  </w:t>
            </w:r>
            <w:hyperlink r:id="rId6" w:history="1">
              <w:r w:rsidRPr="004B0B0B">
                <w:rPr>
                  <w:rStyle w:val="a3"/>
                  <w:rFonts w:ascii="Times New Roman" w:hAnsi="Times New Roman" w:cs="Times New Roman"/>
                  <w:sz w:val="28"/>
                  <w:szCs w:val="28"/>
                  <w:lang w:val="uk-UA"/>
                </w:rPr>
                <w:t>https://vstup.edbo.gov.ua/</w:t>
              </w:r>
            </w:hyperlink>
            <w:r w:rsidRPr="004B0B0B">
              <w:rPr>
                <w:rFonts w:ascii="Times New Roman" w:hAnsi="Times New Roman" w:cs="Times New Roman"/>
                <w:sz w:val="28"/>
                <w:szCs w:val="28"/>
                <w:lang w:val="uk-UA"/>
              </w:rPr>
              <w:t>  (працює під час вступної кампанії). Під час реєстрації вступник зазначає такі дані:</w:t>
            </w:r>
          </w:p>
          <w:p w:rsidR="00780CF3" w:rsidRPr="004B0B0B" w:rsidRDefault="00780CF3" w:rsidP="00D01B2B">
            <w:pPr>
              <w:numPr>
                <w:ilvl w:val="0"/>
                <w:numId w:val="1"/>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адресу електронної пошти, до якої має доступ (вказана адреса буде логіном для входу до кабінету);</w:t>
            </w:r>
          </w:p>
          <w:p w:rsidR="00780CF3" w:rsidRPr="004B0B0B" w:rsidRDefault="00780CF3" w:rsidP="00D01B2B">
            <w:pPr>
              <w:numPr>
                <w:ilvl w:val="0"/>
                <w:numId w:val="1"/>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пароль для входу до кабінету; </w:t>
            </w:r>
          </w:p>
          <w:p w:rsidR="00780CF3" w:rsidRPr="004B0B0B" w:rsidRDefault="00780CF3" w:rsidP="00D01B2B">
            <w:pPr>
              <w:numPr>
                <w:ilvl w:val="0"/>
                <w:numId w:val="1"/>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номер, </w:t>
            </w:r>
            <w:proofErr w:type="spellStart"/>
            <w:r w:rsidRPr="004B0B0B">
              <w:rPr>
                <w:rFonts w:ascii="Times New Roman" w:hAnsi="Times New Roman" w:cs="Times New Roman"/>
                <w:sz w:val="28"/>
                <w:szCs w:val="28"/>
                <w:lang w:val="uk-UA"/>
              </w:rPr>
              <w:t>пін</w:t>
            </w:r>
            <w:proofErr w:type="spellEnd"/>
            <w:r w:rsidRPr="004B0B0B">
              <w:rPr>
                <w:rFonts w:ascii="Times New Roman" w:hAnsi="Times New Roman" w:cs="Times New Roman"/>
                <w:sz w:val="28"/>
                <w:szCs w:val="28"/>
                <w:lang w:val="uk-UA"/>
              </w:rPr>
              <w:t>-код і рік отримання сертифіката зовнішнього незалежного оцінювання (вказується будь-який з дозволених </w:t>
            </w:r>
            <w:hyperlink r:id="rId7" w:history="1">
              <w:r w:rsidRPr="004B0B0B">
                <w:rPr>
                  <w:rStyle w:val="a3"/>
                  <w:rFonts w:ascii="Times New Roman" w:hAnsi="Times New Roman" w:cs="Times New Roman"/>
                  <w:sz w:val="28"/>
                  <w:szCs w:val="28"/>
                  <w:lang w:val="uk-UA"/>
                </w:rPr>
                <w:t>Умовами</w:t>
              </w:r>
            </w:hyperlink>
            <w:r w:rsidRPr="004B0B0B">
              <w:rPr>
                <w:rFonts w:ascii="Times New Roman" w:hAnsi="Times New Roman" w:cs="Times New Roman"/>
                <w:sz w:val="28"/>
                <w:szCs w:val="28"/>
                <w:lang w:val="uk-UA"/>
              </w:rPr>
              <w:t>);</w:t>
            </w:r>
          </w:p>
          <w:p w:rsidR="00780CF3" w:rsidRPr="004B0B0B" w:rsidRDefault="00780CF3" w:rsidP="00D01B2B">
            <w:pPr>
              <w:numPr>
                <w:ilvl w:val="0"/>
                <w:numId w:val="1"/>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серію та номер документа про повну загальну середню освіту; </w:t>
            </w:r>
          </w:p>
          <w:p w:rsidR="00780CF3" w:rsidRPr="004B0B0B" w:rsidRDefault="00780CF3" w:rsidP="00D01B2B">
            <w:pPr>
              <w:numPr>
                <w:ilvl w:val="0"/>
                <w:numId w:val="1"/>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середній бал додатка до вказаного документа (для допомоги Ви можете скористатись калькулятором середнього </w:t>
            </w:r>
            <w:proofErr w:type="spellStart"/>
            <w:r w:rsidRPr="004B0B0B">
              <w:rPr>
                <w:rFonts w:ascii="Times New Roman" w:hAnsi="Times New Roman" w:cs="Times New Roman"/>
                <w:sz w:val="28"/>
                <w:szCs w:val="28"/>
                <w:lang w:val="uk-UA"/>
              </w:rPr>
              <w:t>бала</w:t>
            </w:r>
            <w:proofErr w:type="spellEnd"/>
            <w:r w:rsidRPr="004B0B0B">
              <w:rPr>
                <w:rFonts w:ascii="Times New Roman" w:hAnsi="Times New Roman" w:cs="Times New Roman"/>
                <w:sz w:val="28"/>
                <w:szCs w:val="28"/>
                <w:lang w:val="uk-UA"/>
              </w:rPr>
              <w:t xml:space="preserve"> на сайті </w:t>
            </w:r>
            <w:hyperlink r:id="rId8" w:history="1">
              <w:r w:rsidRPr="004B0B0B">
                <w:rPr>
                  <w:rStyle w:val="a3"/>
                  <w:rFonts w:ascii="Times New Roman" w:hAnsi="Times New Roman" w:cs="Times New Roman"/>
                  <w:sz w:val="28"/>
                  <w:szCs w:val="28"/>
                  <w:lang w:val="uk-UA"/>
                </w:rPr>
                <w:t>https://vstup.edbo.gov.ua/</w:t>
              </w:r>
            </w:hyperlink>
            <w:r w:rsidRPr="004B0B0B">
              <w:rPr>
                <w:rFonts w:ascii="Times New Roman" w:hAnsi="Times New Roman" w:cs="Times New Roman"/>
                <w:sz w:val="28"/>
                <w:szCs w:val="28"/>
                <w:lang w:val="uk-UA"/>
              </w:rPr>
              <w:t>).</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Середній бал</w:t>
            </w:r>
            <w:r w:rsidRPr="004B0B0B">
              <w:rPr>
                <w:rFonts w:ascii="Times New Roman" w:hAnsi="Times New Roman" w:cs="Times New Roman"/>
                <w:sz w:val="28"/>
                <w:szCs w:val="28"/>
                <w:lang w:val="uk-UA"/>
              </w:rPr>
              <w:t xml:space="preserve"> обчислюється за 12-бальною шкалою з округленням до десятих частин </w:t>
            </w:r>
            <w:proofErr w:type="spellStart"/>
            <w:r w:rsidRPr="004B0B0B">
              <w:rPr>
                <w:rFonts w:ascii="Times New Roman" w:hAnsi="Times New Roman" w:cs="Times New Roman"/>
                <w:sz w:val="28"/>
                <w:szCs w:val="28"/>
                <w:lang w:val="uk-UA"/>
              </w:rPr>
              <w:t>бала</w:t>
            </w:r>
            <w:proofErr w:type="spellEnd"/>
            <w:r w:rsidRPr="004B0B0B">
              <w:rPr>
                <w:rFonts w:ascii="Times New Roman" w:hAnsi="Times New Roman" w:cs="Times New Roman"/>
                <w:sz w:val="28"/>
                <w:szCs w:val="28"/>
                <w:lang w:val="uk-UA"/>
              </w:rPr>
              <w:t xml:space="preserve"> та розраховується як середнє арифметичне всіх зазначених у додатку до атестата оцінок (інваріантна частина, варіативна частина, державна підсумкова атестація). Водночас предмети, за </w:t>
            </w:r>
            <w:r w:rsidRPr="004B0B0B">
              <w:rPr>
                <w:rFonts w:ascii="Times New Roman" w:hAnsi="Times New Roman" w:cs="Times New Roman"/>
                <w:sz w:val="28"/>
                <w:szCs w:val="28"/>
                <w:lang w:val="uk-UA"/>
              </w:rPr>
              <w:lastRenderedPageBreak/>
              <w:t>якими зроблено запис «звільнений(а)», а також факультативи, в загальну кількість не враховуються.</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УВАГА! У разі виникнення проблем із реєстрацією електронного кабінету, поданням заяв через електронний кабінет, розбіжностей між даними сертифікатів ЗНО та документів про освіту необхідно звернутись до технічної підтримки ЄДЕБО, ДП “</w:t>
            </w:r>
            <w:proofErr w:type="spellStart"/>
            <w:r w:rsidRPr="004B0B0B">
              <w:rPr>
                <w:rFonts w:ascii="Times New Roman" w:hAnsi="Times New Roman" w:cs="Times New Roman"/>
                <w:sz w:val="28"/>
                <w:szCs w:val="28"/>
                <w:lang w:val="uk-UA"/>
              </w:rPr>
              <w:t>Інфоресурс</w:t>
            </w:r>
            <w:proofErr w:type="spellEnd"/>
            <w:r w:rsidRPr="004B0B0B">
              <w:rPr>
                <w:rFonts w:ascii="Times New Roman" w:hAnsi="Times New Roman" w:cs="Times New Roman"/>
                <w:sz w:val="28"/>
                <w:szCs w:val="28"/>
                <w:lang w:val="uk-UA"/>
              </w:rPr>
              <w:t>” (</w:t>
            </w:r>
            <w:proofErr w:type="spellStart"/>
            <w:r w:rsidRPr="004B0B0B">
              <w:rPr>
                <w:rFonts w:ascii="Times New Roman" w:hAnsi="Times New Roman" w:cs="Times New Roman"/>
                <w:sz w:val="28"/>
                <w:szCs w:val="28"/>
                <w:lang w:val="uk-UA"/>
              </w:rPr>
              <w:t>cервic</w:t>
            </w:r>
            <w:proofErr w:type="spellEnd"/>
            <w:r w:rsidRPr="004B0B0B">
              <w:rPr>
                <w:rFonts w:ascii="Times New Roman" w:hAnsi="Times New Roman" w:cs="Times New Roman"/>
                <w:sz w:val="28"/>
                <w:szCs w:val="28"/>
                <w:lang w:val="uk-UA"/>
              </w:rPr>
              <w:t xml:space="preserve"> підтримки з реєстрації електронних кабінетів і подання електронних заяв):</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+38 (044) 290-18-13</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+38 (095) 281-13-54</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+38 (067) 551-24-74</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+38 (093) 342-38-63.</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Під час подання заяви в паперовій формі вступник пред’являє особисто оригінали:</w:t>
            </w:r>
          </w:p>
          <w:p w:rsidR="00780CF3" w:rsidRPr="004B0B0B" w:rsidRDefault="00780CF3" w:rsidP="00D01B2B">
            <w:pPr>
              <w:numPr>
                <w:ilvl w:val="0"/>
                <w:numId w:val="2"/>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документа, що посвідчує особу;</w:t>
            </w:r>
          </w:p>
          <w:p w:rsidR="00780CF3" w:rsidRPr="004B0B0B" w:rsidRDefault="00780CF3" w:rsidP="00D01B2B">
            <w:pPr>
              <w:numPr>
                <w:ilvl w:val="0"/>
                <w:numId w:val="2"/>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військово-облікового документа для військовозобов’язаних (крім випадків, передбачених законодавством);</w:t>
            </w:r>
          </w:p>
          <w:p w:rsidR="00780CF3" w:rsidRPr="004B0B0B" w:rsidRDefault="00780CF3" w:rsidP="00D01B2B">
            <w:pPr>
              <w:numPr>
                <w:ilvl w:val="0"/>
                <w:numId w:val="2"/>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rsidR="00780CF3" w:rsidRPr="004B0B0B" w:rsidRDefault="00780CF3" w:rsidP="00D01B2B">
            <w:pPr>
              <w:numPr>
                <w:ilvl w:val="0"/>
                <w:numId w:val="2"/>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квотою-3 чи квотою-4 на основі повної загальної середньої освіти.</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До заяви, поданої в паперовій формі, вступник додає такі документи:</w:t>
            </w:r>
          </w:p>
          <w:p w:rsidR="00780CF3" w:rsidRPr="004B0B0B" w:rsidRDefault="00780CF3" w:rsidP="00D01B2B">
            <w:pPr>
              <w:numPr>
                <w:ilvl w:val="0"/>
                <w:numId w:val="3"/>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копію документа (одного з документів), що посвідчує особу, передбаченого </w:t>
            </w:r>
            <w:hyperlink r:id="rId9" w:history="1">
              <w:r w:rsidRPr="004B0B0B">
                <w:rPr>
                  <w:rStyle w:val="a3"/>
                  <w:rFonts w:ascii="Times New Roman" w:hAnsi="Times New Roman" w:cs="Times New Roman"/>
                  <w:sz w:val="28"/>
                  <w:szCs w:val="28"/>
                  <w:lang w:val="uk-UA"/>
                </w:rPr>
                <w:t>Законом</w:t>
              </w:r>
            </w:hyperlink>
            <w:r w:rsidRPr="004B0B0B">
              <w:rPr>
                <w:rFonts w:ascii="Times New Roman" w:hAnsi="Times New Roman" w:cs="Times New Roman"/>
                <w:sz w:val="28"/>
                <w:szCs w:val="28"/>
                <w:lang w:val="uk-UA"/>
              </w:rPr>
              <w:t xml:space="preserve"> «Про </w:t>
            </w:r>
            <w:r w:rsidRPr="004B0B0B">
              <w:rPr>
                <w:rFonts w:ascii="Times New Roman" w:hAnsi="Times New Roman" w:cs="Times New Roman"/>
                <w:sz w:val="28"/>
                <w:szCs w:val="28"/>
                <w:lang w:val="uk-UA"/>
              </w:rPr>
              <w:lastRenderedPageBreak/>
              <w:t>Єдиний державний демографічний реєстр та документи, що підтверджують громадянство України, посвідчують особу чи її спеціальний статус»;</w:t>
            </w:r>
          </w:p>
          <w:p w:rsidR="00780CF3" w:rsidRPr="004B0B0B" w:rsidRDefault="00780CF3" w:rsidP="00D01B2B">
            <w:pPr>
              <w:numPr>
                <w:ilvl w:val="0"/>
                <w:numId w:val="3"/>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копію військово-облікового документа (у військовозобов’язаних – військового квитка або тимчасового посвідчення, а у призовників – посвідчення про приписку до призовних дільниць);</w:t>
            </w:r>
          </w:p>
          <w:p w:rsidR="00780CF3" w:rsidRPr="004B0B0B" w:rsidRDefault="00780CF3" w:rsidP="00D01B2B">
            <w:pPr>
              <w:numPr>
                <w:ilvl w:val="0"/>
                <w:numId w:val="3"/>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780CF3" w:rsidRPr="004B0B0B" w:rsidRDefault="00780CF3" w:rsidP="00D01B2B">
            <w:pPr>
              <w:numPr>
                <w:ilvl w:val="0"/>
                <w:numId w:val="3"/>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копію сертифіката (сертифікатів) зовнішнього незалежного оцінювання;</w:t>
            </w:r>
          </w:p>
          <w:p w:rsidR="00780CF3" w:rsidRPr="004B0B0B" w:rsidRDefault="00780CF3" w:rsidP="00D01B2B">
            <w:pPr>
              <w:numPr>
                <w:ilvl w:val="0"/>
                <w:numId w:val="3"/>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чотири кольорові фотокартки розміром 3х4 см.</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Перелік документів, необхідних для вступу, зокрема додаткових, якщо це викликано особливостями вступу на певну спеціальність чи конкурсну пропозицію, встановлюють ЗВО у своїх Правилах прийому.</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Вступники, які проходять вступні іспити (замість ЗНО у передбачених Умовами випадках) та творчі конкурси, допускаються до участі в них за наявності оригіналу документа, що посвідчує особу, екзаменаційного листка з фотокарткою та документа, що підтверджує право вступника на участь у вступному іспиті.</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Інші копії документів подаються вступником, якщо це викликано особливими умовами вступу на відповідні конкурсні пропозиції, встановлені законодавством, у строки, визначені для прийому документів.</w:t>
            </w:r>
          </w:p>
        </w:tc>
      </w:tr>
      <w:tr w:rsidR="00780CF3" w:rsidRPr="004B0B0B" w:rsidTr="00D01B2B">
        <w:tc>
          <w:tcPr>
            <w:tcW w:w="4144"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3. Чи потрібно для вступу подавати медичну довідку?</w:t>
            </w:r>
          </w:p>
        </w:tc>
        <w:tc>
          <w:tcPr>
            <w:tcW w:w="7106"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В Умовах прийому 2021 року не передбачено подання для вступу на базі повної загальної середньої освіти медичної довідки. Однак ЗВО у своїх Правилах прийому встановлюють перелік документів (зокрема додаткових), </w:t>
            </w:r>
            <w:r w:rsidRPr="004B0B0B">
              <w:rPr>
                <w:rFonts w:ascii="Times New Roman" w:hAnsi="Times New Roman" w:cs="Times New Roman"/>
                <w:sz w:val="28"/>
                <w:szCs w:val="28"/>
                <w:lang w:val="uk-UA"/>
              </w:rPr>
              <w:lastRenderedPageBreak/>
              <w:t>необхідних для вступу, якщо це викликано особливостями вступу на певну спеціальність або конкурсну пропозицію. Тому необхідність подання довідки варто уточнити у приймальній комісії обраного вишу.</w:t>
            </w:r>
          </w:p>
        </w:tc>
      </w:tr>
      <w:tr w:rsidR="00780CF3" w:rsidRPr="004B0B0B" w:rsidTr="00D01B2B">
        <w:tc>
          <w:tcPr>
            <w:tcW w:w="4144"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4. Сертифікати ЗНО яких років можна подавати 2021 року для вступу до ЗВО?</w:t>
            </w:r>
          </w:p>
        </w:tc>
        <w:tc>
          <w:tcPr>
            <w:tcW w:w="7106"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2021 року приймають сертифікати ЗНО 2018, 2019, 2020 та 2021 років.</w:t>
            </w:r>
          </w:p>
        </w:tc>
      </w:tr>
      <w:tr w:rsidR="00780CF3" w:rsidRPr="004B0B0B" w:rsidTr="00D01B2B">
        <w:tc>
          <w:tcPr>
            <w:tcW w:w="4144"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5. Що робити, якщо заклад освіти затримує видачу документа про середню (вищу) освіту?</w:t>
            </w:r>
          </w:p>
        </w:tc>
        <w:tc>
          <w:tcPr>
            <w:tcW w:w="7106"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Потрібно звернутися з відповідною письмовою заявою до закладу освіти, а в разі виникнення проблем – до органу управління або засновника закладу освіти.</w:t>
            </w:r>
          </w:p>
        </w:tc>
      </w:tr>
      <w:tr w:rsidR="00780CF3" w:rsidRPr="004B0B0B" w:rsidTr="00D01B2B">
        <w:tc>
          <w:tcPr>
            <w:tcW w:w="4144"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6. Коли почнеться прийом документів для вступу на бакалавра (магістра медичного, фармацевтичного та ветеринарного спрямувань) і до якого числа можна буде подати заяву?</w:t>
            </w:r>
          </w:p>
        </w:tc>
        <w:tc>
          <w:tcPr>
            <w:tcW w:w="7106"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навчання:</w:t>
            </w:r>
          </w:p>
          <w:p w:rsidR="00780CF3" w:rsidRPr="004B0B0B" w:rsidRDefault="00780CF3" w:rsidP="00D01B2B">
            <w:pPr>
              <w:numPr>
                <w:ilvl w:val="0"/>
                <w:numId w:val="4"/>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реєстрація електронних кабінетів, завантаження необхідних документів починається 1 липня;</w:t>
            </w:r>
          </w:p>
          <w:p w:rsidR="00780CF3" w:rsidRPr="004B0B0B" w:rsidRDefault="00780CF3" w:rsidP="00D01B2B">
            <w:pPr>
              <w:numPr>
                <w:ilvl w:val="0"/>
                <w:numId w:val="4"/>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медичні огляди та інші </w:t>
            </w:r>
            <w:proofErr w:type="spellStart"/>
            <w:r w:rsidRPr="004B0B0B">
              <w:rPr>
                <w:rFonts w:ascii="Times New Roman" w:hAnsi="Times New Roman" w:cs="Times New Roman"/>
                <w:sz w:val="28"/>
                <w:szCs w:val="28"/>
                <w:lang w:val="uk-UA"/>
              </w:rPr>
              <w:t>доконкурсні</w:t>
            </w:r>
            <w:proofErr w:type="spellEnd"/>
            <w:r w:rsidRPr="004B0B0B">
              <w:rPr>
                <w:rFonts w:ascii="Times New Roman" w:hAnsi="Times New Roman" w:cs="Times New Roman"/>
                <w:sz w:val="28"/>
                <w:szCs w:val="28"/>
                <w:lang w:val="uk-UA"/>
              </w:rPr>
              <w:t xml:space="preserve"> процедури, якщо це викликано      особливими умовами конкурсного відбору, проводяться до 9 липня;</w:t>
            </w:r>
          </w:p>
          <w:p w:rsidR="00780CF3" w:rsidRPr="004B0B0B" w:rsidRDefault="00780CF3" w:rsidP="00D01B2B">
            <w:pPr>
              <w:numPr>
                <w:ilvl w:val="0"/>
                <w:numId w:val="4"/>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прийом заяв і документів починається 14 липня, а закінчується о 18:00 16 липня для осіб, які вступають на основі співбесіди, вступних іспитів, творчих конкурсів; о 18:00 23 липня – для осіб, які вступають за результатами зовнішнього незалежного оцінювання, а також вступних іспитів та творчих конкурсів, які були складені з 1 до 13 липня;</w:t>
            </w:r>
          </w:p>
          <w:p w:rsidR="00780CF3" w:rsidRPr="004B0B0B" w:rsidRDefault="00780CF3" w:rsidP="00D01B2B">
            <w:pPr>
              <w:numPr>
                <w:ilvl w:val="0"/>
                <w:numId w:val="4"/>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вступні іспити та творчі конкурси проводяться в кілька сесій з 1 до 13 липня включно (для </w:t>
            </w:r>
            <w:r w:rsidRPr="004B0B0B">
              <w:rPr>
                <w:rFonts w:ascii="Times New Roman" w:hAnsi="Times New Roman" w:cs="Times New Roman"/>
                <w:sz w:val="28"/>
                <w:szCs w:val="28"/>
                <w:lang w:val="uk-UA"/>
              </w:rPr>
              <w:lastRenderedPageBreak/>
              <w:t>вступників на місця державного та регіонального замовлень). З 14 до 23 липня можуть проводитись додаткові сесії творчих конкурсів для вступників на контракт;</w:t>
            </w:r>
          </w:p>
          <w:p w:rsidR="00780CF3" w:rsidRPr="004B0B0B" w:rsidRDefault="00780CF3" w:rsidP="00D01B2B">
            <w:pPr>
              <w:numPr>
                <w:ilvl w:val="0"/>
                <w:numId w:val="4"/>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співбесіди проводяться з 17 до 19 липня включно.</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У ці ж строки проводиться вступ на перший курс на основі повної загальної середньої освіти за іншими (крім денної) формами навчання за державним або регіональним замовленням, а також за рахунок цільових пільгових державних кредитів.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Строки прийому заяв і документів, конкурсного відбору та зарахування на навчання за рахунок коштів фізичних та/або юридичних осіб визначаються Правилами прийому ЗВО.</w:t>
            </w:r>
          </w:p>
        </w:tc>
      </w:tr>
      <w:tr w:rsidR="00780CF3" w:rsidRPr="004B0B0B" w:rsidTr="00D01B2B">
        <w:tc>
          <w:tcPr>
            <w:tcW w:w="11250" w:type="dxa"/>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p>
          <w:p w:rsidR="00780CF3" w:rsidRPr="004B0B0B" w:rsidRDefault="00780CF3" w:rsidP="00D01B2B">
            <w:pPr>
              <w:jc w:val="center"/>
              <w:rPr>
                <w:rFonts w:ascii="Times New Roman" w:hAnsi="Times New Roman" w:cs="Times New Roman"/>
                <w:sz w:val="28"/>
                <w:szCs w:val="28"/>
                <w:lang w:val="uk-UA"/>
              </w:rPr>
            </w:pPr>
            <w:r w:rsidRPr="004B0B0B">
              <w:rPr>
                <w:rFonts w:ascii="Times New Roman" w:hAnsi="Times New Roman" w:cs="Times New Roman"/>
                <w:b/>
                <w:bCs/>
                <w:sz w:val="28"/>
                <w:szCs w:val="28"/>
                <w:lang w:val="uk-UA"/>
              </w:rPr>
              <w:t>Навчання за кошти держбюджету</w:t>
            </w:r>
          </w:p>
        </w:tc>
      </w:tr>
      <w:tr w:rsidR="00780CF3" w:rsidRPr="004B0B0B" w:rsidTr="00D01B2B">
        <w:tc>
          <w:tcPr>
            <w:tcW w:w="4144"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7. Як мені дізнатися, скільки бюджетних місць виділено на ту спеціальність, на яку я хочу вступати?</w:t>
            </w:r>
          </w:p>
        </w:tc>
        <w:tc>
          <w:tcPr>
            <w:tcW w:w="7106"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Конкретна кількість місць, виділених державою на ту чи іншу </w:t>
            </w:r>
            <w:r w:rsidRPr="004B0B0B">
              <w:rPr>
                <w:rFonts w:ascii="Times New Roman" w:hAnsi="Times New Roman" w:cs="Times New Roman"/>
                <w:b/>
                <w:bCs/>
                <w:sz w:val="28"/>
                <w:szCs w:val="28"/>
                <w:lang w:val="uk-UA"/>
              </w:rPr>
              <w:t>галузь знань чи спеціальність</w:t>
            </w:r>
            <w:r w:rsidRPr="004B0B0B">
              <w:rPr>
                <w:rFonts w:ascii="Times New Roman" w:hAnsi="Times New Roman" w:cs="Times New Roman"/>
                <w:sz w:val="28"/>
                <w:szCs w:val="28"/>
                <w:lang w:val="uk-UA"/>
              </w:rPr>
              <w:t>, визначається щороку відповідною постановою КМУ – її здебільшого ухвалюють напередодні вступної кампанії.</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Максимальний обсяг бюджетних місць на спеціальність у межах вишу (з можливим розбиттям на конкурсні пропозиції) публікується на офіційних сайтах ЗВО. Загальна кількість місць на фіксовані (закриті) конкурсні пропозиції також публікується на сайтах ЗВО.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Також звертаємо увагу, що для спеціальностей, які входять до Переліку спеціальностей, яким надається особлива підтримка (додаток 2 до </w:t>
            </w:r>
            <w:hyperlink r:id="rId10" w:anchor="Text" w:history="1">
              <w:r w:rsidRPr="004B0B0B">
                <w:rPr>
                  <w:rStyle w:val="a3"/>
                  <w:rFonts w:ascii="Times New Roman" w:hAnsi="Times New Roman" w:cs="Times New Roman"/>
                  <w:sz w:val="28"/>
                  <w:szCs w:val="28"/>
                  <w:lang w:val="uk-UA"/>
                </w:rPr>
                <w:t>Умов прийому</w:t>
              </w:r>
            </w:hyperlink>
            <w:r w:rsidRPr="004B0B0B">
              <w:rPr>
                <w:rFonts w:ascii="Times New Roman" w:hAnsi="Times New Roman" w:cs="Times New Roman"/>
                <w:sz w:val="28"/>
                <w:szCs w:val="28"/>
                <w:lang w:val="uk-UA"/>
              </w:rPr>
              <w:t xml:space="preserve">), виші можуть встановлювати кваліфікаційний мінімум державного замовлення – мінімальну кількість вступників, які здобули право навчатись на місцях </w:t>
            </w:r>
            <w:r w:rsidRPr="004B0B0B">
              <w:rPr>
                <w:rFonts w:ascii="Times New Roman" w:hAnsi="Times New Roman" w:cs="Times New Roman"/>
                <w:sz w:val="28"/>
                <w:szCs w:val="28"/>
                <w:lang w:val="uk-UA"/>
              </w:rPr>
              <w:lastRenderedPageBreak/>
              <w:t>державного замовлення, при якій буде відкрито набір на відповідну конкурсну пропозицію.</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8. Як мені дізнатися, який прохідний бал на держбюджет на обрану мною спеціальність?</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Прохідний бал визначається щороку за результатами конкурсу, тому буде відомий після оголошення його результатів. Однак вступники можуть переглянути прохідні бали минулих років, щоб оцінити свої шанси для вступу на ту чи іншу спеціальність ( </w:t>
            </w:r>
            <w:hyperlink r:id="rId11" w:history="1">
              <w:r w:rsidRPr="004B0B0B">
                <w:rPr>
                  <w:rStyle w:val="a3"/>
                  <w:rFonts w:ascii="Times New Roman" w:hAnsi="Times New Roman" w:cs="Times New Roman"/>
                  <w:sz w:val="28"/>
                  <w:szCs w:val="28"/>
                  <w:lang w:val="uk-UA"/>
                </w:rPr>
                <w:t>https://vstup2020.edbo.gov.ua/statistics/konkurs/</w:t>
              </w:r>
            </w:hyperlink>
            <w:r w:rsidRPr="004B0B0B">
              <w:rPr>
                <w:rFonts w:ascii="Times New Roman" w:hAnsi="Times New Roman" w:cs="Times New Roman"/>
                <w:sz w:val="28"/>
                <w:szCs w:val="28"/>
                <w:lang w:val="uk-UA"/>
              </w:rPr>
              <w:t>).</w:t>
            </w:r>
          </w:p>
        </w:tc>
      </w:tr>
      <w:tr w:rsidR="00780CF3" w:rsidRPr="004B0B0B" w:rsidTr="00D01B2B">
        <w:tc>
          <w:tcPr>
            <w:tcW w:w="4144"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9. Якщо раніше я вже здобув/ла вищу освіту безоплатно, то чи можу я отримати ще одну вищу освіту за іншою спеціальністю також безоплатно?</w:t>
            </w:r>
          </w:p>
        </w:tc>
        <w:tc>
          <w:tcPr>
            <w:tcW w:w="7106"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Громадяни України мають право безоплатно здобувати вищу освіту в державних і комунальних ЗВО, якщо певний ступінь вищої освіти вони отримують ВПЕРШЕ за кошти державного або місцевого бюджету.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Також громадяни України мають право безоплатно здобувати вищу освіту за другою спеціальністю у державних і комунальних ЗВО за тим же рівнем, що й першу, якщо:</w:t>
            </w:r>
          </w:p>
          <w:p w:rsidR="00780CF3" w:rsidRPr="004B0B0B" w:rsidRDefault="00780CF3" w:rsidP="00D01B2B">
            <w:pPr>
              <w:numPr>
                <w:ilvl w:val="0"/>
                <w:numId w:val="5"/>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780CF3" w:rsidRPr="004B0B0B" w:rsidRDefault="00780CF3" w:rsidP="00D01B2B">
            <w:pPr>
              <w:numPr>
                <w:ilvl w:val="0"/>
                <w:numId w:val="5"/>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якщо вони мають направлення на навчання, видане державним (регіональним) замовником відповідно до законодавства.</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10. Чи можу я одночасно вступити на навчання за двома різними спеціальностями у два різні ЗВО?</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 ви можете навчатися за кількома спеціальностями (напрямами підготовки, спеціалізаціями, освітніми програмами) та формами навчання в одному або різних закладах вищої освіти за умови, що </w:t>
            </w:r>
            <w:r w:rsidRPr="004B0B0B">
              <w:rPr>
                <w:rFonts w:ascii="Times New Roman" w:hAnsi="Times New Roman" w:cs="Times New Roman"/>
                <w:b/>
                <w:bCs/>
                <w:sz w:val="28"/>
                <w:szCs w:val="28"/>
                <w:lang w:val="uk-UA"/>
              </w:rPr>
              <w:t>тільки одна з них – за державним (регіональним) замовленням або за рахунок цільових пільгових державних кредитів.</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11. Якщо я закінчив/ла навчання за рівнем молодшого спеціаліста (фахового молодшого бакалавра) за кошти держбюджету, чи можу я вступити на бакалавра на бюджетну форму?</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 в разі вступу на ту саму чи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 до Умов прийому).</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12. Якщо я певний час провчився/</w:t>
            </w:r>
            <w:proofErr w:type="spellStart"/>
            <w:r w:rsidRPr="004B0B0B">
              <w:rPr>
                <w:rFonts w:ascii="Times New Roman" w:hAnsi="Times New Roman" w:cs="Times New Roman"/>
                <w:b/>
                <w:bCs/>
                <w:sz w:val="28"/>
                <w:szCs w:val="28"/>
                <w:lang w:val="uk-UA"/>
              </w:rPr>
              <w:t>лась</w:t>
            </w:r>
            <w:proofErr w:type="spellEnd"/>
            <w:r w:rsidRPr="004B0B0B">
              <w:rPr>
                <w:rFonts w:ascii="Times New Roman" w:hAnsi="Times New Roman" w:cs="Times New Roman"/>
                <w:b/>
                <w:bCs/>
                <w:sz w:val="28"/>
                <w:szCs w:val="28"/>
                <w:lang w:val="uk-UA"/>
              </w:rPr>
              <w:t xml:space="preserve"> у ЗВО за кошти держбюджету, але тепер хочу вступати на цей самий рівень освіти за іншою спеціальністю, чи можу я знову претендувати на бюджетне місце? </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w:t>
            </w:r>
            <w:hyperlink r:id="rId12" w:history="1">
              <w:r w:rsidRPr="004B0B0B">
                <w:rPr>
                  <w:rStyle w:val="a3"/>
                  <w:rFonts w:ascii="Times New Roman" w:hAnsi="Times New Roman" w:cs="Times New Roman"/>
                  <w:sz w:val="28"/>
                  <w:szCs w:val="28"/>
                  <w:lang w:val="uk-UA"/>
                </w:rPr>
                <w:t>постановою Кабінету Міністрів</w:t>
              </w:r>
            </w:hyperlink>
            <w:r w:rsidRPr="004B0B0B">
              <w:rPr>
                <w:rFonts w:ascii="Times New Roman" w:hAnsi="Times New Roman" w:cs="Times New Roman"/>
                <w:sz w:val="28"/>
                <w:szCs w:val="28"/>
                <w:lang w:val="uk-UA"/>
              </w:rPr>
              <w:t> України від 26 серпня 2015 року №658.</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13. Чи можуть іноземці або особи, які мають посвідку на постійне проживання в Україні, навчатися у ЗВО за кошти держбюджету?</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Здобуття вищої освіти такими вступниками за кошти державного бюджету здійснюється за тими ж самими правилами, що й для громадян України. Тобто, щоб навчатися за кошти державного бюджету, вони повинні мати результати зовнішнього незалежного оцінювання.</w:t>
            </w:r>
          </w:p>
        </w:tc>
      </w:tr>
      <w:tr w:rsidR="00780CF3" w:rsidRPr="004B0B0B" w:rsidTr="00D01B2B">
        <w:tc>
          <w:tcPr>
            <w:tcW w:w="11250" w:type="dxa"/>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p>
          <w:p w:rsidR="00780CF3" w:rsidRPr="004B0B0B" w:rsidRDefault="00780CF3" w:rsidP="00D01B2B">
            <w:pPr>
              <w:jc w:val="center"/>
              <w:rPr>
                <w:rFonts w:ascii="Times New Roman" w:hAnsi="Times New Roman" w:cs="Times New Roman"/>
                <w:sz w:val="28"/>
                <w:szCs w:val="28"/>
                <w:lang w:val="uk-UA"/>
              </w:rPr>
            </w:pPr>
            <w:r w:rsidRPr="004B0B0B">
              <w:rPr>
                <w:rFonts w:ascii="Times New Roman" w:hAnsi="Times New Roman" w:cs="Times New Roman"/>
                <w:b/>
                <w:bCs/>
                <w:sz w:val="28"/>
                <w:szCs w:val="28"/>
                <w:lang w:val="uk-UA"/>
              </w:rPr>
              <w:t>Подання заяв</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14. Як мені подати заяву на вступ до ЗВО на молодшого бакалавра, бакалавра (магістра медичного, фармацевтичного та ветеринарного спрямувань) на основі повної загальної середньої освіти?</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Вступники на молодшого бакалавра, бакалавра (магістра медичного, фармацевтичного та ветеринарного спрямувань) на основі повної загальної середньої освіти подають заяви</w:t>
            </w:r>
            <w:r w:rsidRPr="004B0B0B">
              <w:rPr>
                <w:rFonts w:ascii="Times New Roman" w:hAnsi="Times New Roman" w:cs="Times New Roman"/>
                <w:b/>
                <w:bCs/>
                <w:sz w:val="28"/>
                <w:szCs w:val="28"/>
                <w:lang w:val="uk-UA"/>
              </w:rPr>
              <w:t> в електронній формі </w:t>
            </w:r>
            <w:r w:rsidRPr="004B0B0B">
              <w:rPr>
                <w:rFonts w:ascii="Times New Roman" w:hAnsi="Times New Roman" w:cs="Times New Roman"/>
                <w:sz w:val="28"/>
                <w:szCs w:val="28"/>
                <w:lang w:val="uk-UA"/>
              </w:rPr>
              <w:t>(крім окремих ситуацій – див. відповідь на запитання 15).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Для подачі е-заяв потрібно заповнити електронну форму в режимі онлайн на сайті</w:t>
            </w:r>
            <w:hyperlink r:id="rId13" w:history="1">
              <w:r w:rsidRPr="004B0B0B">
                <w:rPr>
                  <w:rStyle w:val="a3"/>
                  <w:rFonts w:ascii="Times New Roman" w:hAnsi="Times New Roman" w:cs="Times New Roman"/>
                  <w:sz w:val="28"/>
                  <w:szCs w:val="28"/>
                  <w:lang w:val="uk-UA"/>
                </w:rPr>
                <w:t>  </w:t>
              </w:r>
            </w:hyperlink>
            <w:hyperlink r:id="rId14" w:history="1">
              <w:r w:rsidRPr="004B0B0B">
                <w:rPr>
                  <w:rStyle w:val="a3"/>
                  <w:rFonts w:ascii="Times New Roman" w:hAnsi="Times New Roman" w:cs="Times New Roman"/>
                  <w:sz w:val="28"/>
                  <w:szCs w:val="28"/>
                  <w:lang w:val="uk-UA"/>
                </w:rPr>
                <w:t>https://vstup.edbo.gov.ua/</w:t>
              </w:r>
            </w:hyperlink>
            <w:r w:rsidRPr="004B0B0B">
              <w:rPr>
                <w:rFonts w:ascii="Times New Roman" w:hAnsi="Times New Roman" w:cs="Times New Roman"/>
                <w:sz w:val="28"/>
                <w:szCs w:val="28"/>
                <w:lang w:val="uk-UA"/>
              </w:rPr>
              <w:t xml:space="preserve"> (ця можливість буде відкрита з 1 липня 2021 р.). За підсумками цього буде створено особистий електронний </w:t>
            </w:r>
            <w:r w:rsidRPr="004B0B0B">
              <w:rPr>
                <w:rFonts w:ascii="Times New Roman" w:hAnsi="Times New Roman" w:cs="Times New Roman"/>
                <w:sz w:val="28"/>
                <w:szCs w:val="28"/>
                <w:lang w:val="uk-UA"/>
              </w:rPr>
              <w:lastRenderedPageBreak/>
              <w:t>кабінет вступника. Через нього </w:t>
            </w:r>
            <w:r w:rsidRPr="004B0B0B">
              <w:rPr>
                <w:rFonts w:ascii="Times New Roman" w:hAnsi="Times New Roman" w:cs="Times New Roman"/>
                <w:b/>
                <w:bCs/>
                <w:sz w:val="28"/>
                <w:szCs w:val="28"/>
                <w:lang w:val="uk-UA"/>
              </w:rPr>
              <w:t>14 липня 2021 р.</w:t>
            </w:r>
            <w:r w:rsidRPr="004B0B0B">
              <w:rPr>
                <w:rFonts w:ascii="Times New Roman" w:hAnsi="Times New Roman" w:cs="Times New Roman"/>
                <w:sz w:val="28"/>
                <w:szCs w:val="28"/>
                <w:lang w:val="uk-UA"/>
              </w:rPr>
              <w:t> буде відкрито можливість подання заяв у виші. Більше інформації дивіться у запитанні 2.</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15. Хто має право подавати паперові заяви на бакалавра (магістра медичного, фармацевтичного та ветеринарного спрямувань)?</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У паперовій формі подають вступники:</w:t>
            </w:r>
          </w:p>
          <w:p w:rsidR="00780CF3" w:rsidRPr="004B0B0B" w:rsidRDefault="00780CF3" w:rsidP="00D01B2B">
            <w:pPr>
              <w:numPr>
                <w:ilvl w:val="0"/>
                <w:numId w:val="6"/>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для реалізації права на вступ за іспитами (у разі відсутності у вступника хоча б одного із сертифікатів ЗНО 2018-2021 років), співбесідою, наказом №560 або наказом №697 відповідно до цих Умов;</w:t>
            </w:r>
          </w:p>
          <w:p w:rsidR="00780CF3" w:rsidRPr="004B0B0B" w:rsidRDefault="00780CF3" w:rsidP="00D01B2B">
            <w:pPr>
              <w:numPr>
                <w:ilvl w:val="0"/>
                <w:numId w:val="6"/>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для реалізації права на повторне безоплатне здобуття освіти за бюджетні кошти відповідно до цих Умов;</w:t>
            </w:r>
          </w:p>
          <w:p w:rsidR="00780CF3" w:rsidRPr="004B0B0B" w:rsidRDefault="00780CF3" w:rsidP="00D01B2B">
            <w:pPr>
              <w:numPr>
                <w:ilvl w:val="0"/>
                <w:numId w:val="6"/>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p w:rsidR="00780CF3" w:rsidRPr="004B0B0B" w:rsidRDefault="00780CF3" w:rsidP="00D01B2B">
            <w:pPr>
              <w:numPr>
                <w:ilvl w:val="0"/>
                <w:numId w:val="6"/>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у разі подання іноземного документа про освіту;</w:t>
            </w:r>
          </w:p>
          <w:p w:rsidR="00780CF3" w:rsidRPr="004B0B0B" w:rsidRDefault="00780CF3" w:rsidP="00D01B2B">
            <w:pPr>
              <w:numPr>
                <w:ilvl w:val="0"/>
                <w:numId w:val="6"/>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у разі подання документів іноземцями та особами без громадянства;</w:t>
            </w:r>
          </w:p>
          <w:p w:rsidR="00780CF3" w:rsidRPr="004B0B0B" w:rsidRDefault="00780CF3" w:rsidP="00D01B2B">
            <w:pPr>
              <w:numPr>
                <w:ilvl w:val="0"/>
                <w:numId w:val="6"/>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у разі подання документа про раніше здобуту освіту, виданого до запровадження </w:t>
            </w:r>
            <w:proofErr w:type="spellStart"/>
            <w:r w:rsidRPr="004B0B0B">
              <w:rPr>
                <w:rFonts w:ascii="Times New Roman" w:hAnsi="Times New Roman" w:cs="Times New Roman"/>
                <w:sz w:val="28"/>
                <w:szCs w:val="28"/>
                <w:lang w:val="uk-UA"/>
              </w:rPr>
              <w:t>фотополімерних</w:t>
            </w:r>
            <w:proofErr w:type="spellEnd"/>
            <w:r w:rsidRPr="004B0B0B">
              <w:rPr>
                <w:rFonts w:ascii="Times New Roman" w:hAnsi="Times New Roman" w:cs="Times New Roman"/>
                <w:sz w:val="28"/>
                <w:szCs w:val="28"/>
                <w:lang w:val="uk-UA"/>
              </w:rPr>
              <w:t xml:space="preserve"> технологій їх виготовлення;</w:t>
            </w:r>
          </w:p>
          <w:p w:rsidR="00780CF3" w:rsidRPr="004B0B0B" w:rsidRDefault="00780CF3" w:rsidP="00D01B2B">
            <w:pPr>
              <w:numPr>
                <w:ilvl w:val="0"/>
                <w:numId w:val="6"/>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у разі подання заяви після завершення строків роботи електронних кабінетів;</w:t>
            </w:r>
          </w:p>
          <w:p w:rsidR="00780CF3" w:rsidRPr="004B0B0B" w:rsidRDefault="00780CF3" w:rsidP="00D01B2B">
            <w:pPr>
              <w:numPr>
                <w:ilvl w:val="0"/>
                <w:numId w:val="6"/>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rsidR="00780CF3" w:rsidRPr="004B0B0B" w:rsidRDefault="00780CF3" w:rsidP="00D01B2B">
            <w:pPr>
              <w:numPr>
                <w:ilvl w:val="0"/>
                <w:numId w:val="6"/>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для реалізації права на нарахування додаткових балів призерам та переможцям чемпіонатів Європи </w:t>
            </w:r>
            <w:r w:rsidRPr="004B0B0B">
              <w:rPr>
                <w:rFonts w:ascii="Times New Roman" w:hAnsi="Times New Roman" w:cs="Times New Roman"/>
                <w:sz w:val="28"/>
                <w:szCs w:val="28"/>
                <w:lang w:val="uk-UA"/>
              </w:rPr>
              <w:lastRenderedPageBreak/>
              <w:t xml:space="preserve">та чемпіонатів світу, всесвітньої </w:t>
            </w:r>
            <w:proofErr w:type="spellStart"/>
            <w:r w:rsidRPr="004B0B0B">
              <w:rPr>
                <w:rFonts w:ascii="Times New Roman" w:hAnsi="Times New Roman" w:cs="Times New Roman"/>
                <w:sz w:val="28"/>
                <w:szCs w:val="28"/>
                <w:lang w:val="uk-UA"/>
              </w:rPr>
              <w:t>Гімназіади</w:t>
            </w:r>
            <w:proofErr w:type="spellEnd"/>
            <w:r w:rsidRPr="004B0B0B">
              <w:rPr>
                <w:rFonts w:ascii="Times New Roman" w:hAnsi="Times New Roman" w:cs="Times New Roman"/>
                <w:sz w:val="28"/>
                <w:szCs w:val="28"/>
                <w:lang w:val="uk-UA"/>
              </w:rPr>
              <w:t>, переможцям чемпіонатів України (з олімпійських видів спорту) під час вступу на навчання за спеціальностями "Середня освіта (Фізична культура)" та  "Фізична культура і спорт".</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16. Скільки можна подати заяв на бюджетну та контрактну форми навчання на основі повної загальної середньої освіти?</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Вступники можуть подати до 5 заяв на місця державного та регіонального замовлення у фіксованих (закритих) і відкритих конкурсних пропозиціях на будь-які спеціальності. Максимальна кількість заяв, яку зможе подати вступник на контрактну форму навчання – 30 заяв.</w:t>
            </w:r>
          </w:p>
        </w:tc>
      </w:tr>
      <w:tr w:rsidR="00780CF3" w:rsidRPr="004B0B0B" w:rsidTr="00D01B2B">
        <w:tc>
          <w:tcPr>
            <w:tcW w:w="11250" w:type="dxa"/>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Конкурсний та прохідний бал</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17. Що таке конкурсний бал і як він розраховується?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Конкурсний бал – комплексна оцінка досягнень вступника, яка обраховується за результатами вступних випробувань та іншими показниками з точністю до 0,001 відповідно до Умов прийому на навчання до ЗВО та Правил прийому до конкретного вишу.</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Конкурсний бал обчислюється:</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1) для вступу на перший курс для здобуття ступеня бакалавра </w:t>
            </w:r>
            <w:r w:rsidRPr="004B0B0B">
              <w:rPr>
                <w:rFonts w:ascii="Times New Roman" w:hAnsi="Times New Roman" w:cs="Times New Roman"/>
                <w:b/>
                <w:bCs/>
                <w:sz w:val="28"/>
                <w:szCs w:val="28"/>
                <w:lang w:val="uk-UA"/>
              </w:rPr>
              <w:t>(магістра медичного, фармацевтичного або ветеринарного спрямування)</w:t>
            </w:r>
            <w:r w:rsidRPr="004B0B0B">
              <w:rPr>
                <w:rFonts w:ascii="Times New Roman" w:hAnsi="Times New Roman" w:cs="Times New Roman"/>
                <w:sz w:val="28"/>
                <w:szCs w:val="28"/>
                <w:lang w:val="uk-UA"/>
              </w:rPr>
              <w:t> на основі повної загальної середньої освіти за такою формулою:</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Конкурсний бал (КБ) = К1 х П1 + К2 х П2 + К3 х П3 + К4 х А + К5 х МЛ + К6 х ОУ;</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2) для вступу на перший курс для здобуття ступеня </w:t>
            </w:r>
            <w:r w:rsidRPr="004B0B0B">
              <w:rPr>
                <w:rFonts w:ascii="Times New Roman" w:hAnsi="Times New Roman" w:cs="Times New Roman"/>
                <w:b/>
                <w:bCs/>
                <w:sz w:val="28"/>
                <w:szCs w:val="28"/>
                <w:lang w:val="uk-UA"/>
              </w:rPr>
              <w:t>молодшого бакалавра</w:t>
            </w:r>
            <w:r w:rsidRPr="004B0B0B">
              <w:rPr>
                <w:rFonts w:ascii="Times New Roman" w:hAnsi="Times New Roman" w:cs="Times New Roman"/>
                <w:sz w:val="28"/>
                <w:szCs w:val="28"/>
                <w:lang w:val="uk-UA"/>
              </w:rPr>
              <w:t> на основі повної загальної середньої освіти за такою формулою:</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Конкурсний бал (КБ) = К1 х П1 + К3 х П3 + К4 х А + К5 х МЛ + К6 х ОУ,</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lastRenderedPageBreak/>
              <w:t xml:space="preserve">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100-200); А – середній бал документа про повну загальну середню освіту, переведений у шкалу від 100 до 200 балів відповідно до таблиці переведення середнього </w:t>
            </w:r>
            <w:proofErr w:type="spellStart"/>
            <w:r w:rsidRPr="004B0B0B">
              <w:rPr>
                <w:rFonts w:ascii="Times New Roman" w:hAnsi="Times New Roman" w:cs="Times New Roman"/>
                <w:sz w:val="28"/>
                <w:szCs w:val="28"/>
                <w:lang w:val="uk-UA"/>
              </w:rPr>
              <w:t>бала</w:t>
            </w:r>
            <w:proofErr w:type="spellEnd"/>
            <w:r w:rsidRPr="004B0B0B">
              <w:rPr>
                <w:rFonts w:ascii="Times New Roman" w:hAnsi="Times New Roman" w:cs="Times New Roman"/>
                <w:sz w:val="28"/>
                <w:szCs w:val="28"/>
                <w:lang w:val="uk-UA"/>
              </w:rPr>
              <w:t xml:space="preserve"> документа про повну загальну середню освіту, обчисленого за 12-бальною шкалою, в шкалу 100-200 (додаток 5); 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МЛ – оцінка за мотиваційний лист, переведений у шкалу від 100 до 200. Невід’ємні вагові коефіцієнти К1, К2, К3, К4, К5, К6 встановлюються закладом вищої освіти з точністю до 0,01; К1, К2, К3 встановлюються на рівні не менше ніж 0,2 кожний; у разі проведення творчого конкурсу К3 не має перевищувати 0,25 (0,6 – для спеціальностей галузі знань 02 “Культура і мистецтво” та спеціальності 191 “Архітектура та містобудування”); К4 не може перевищувати 0,1; К5 не може перевищувати 0,01; К6 не може перевищувати 0,05. Сума коефіцієнтів К1, К2, К3, К4, К5, К6 для кожної конкурсної пропозиції має дорівнювати 1.</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18. Чи обов’язковим є мотиваційний лист у 2021 році?</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У 2021 році ЗВО самі у своїх Правилах прийому визначають, чи будуть вони використовувати мотиваційний лист під час вступу. А також зверніть увагу, що результати мотиваційного листа можуть бути нараховані вам тільки за умови оприлюднення результатів його оцінювання на </w:t>
            </w:r>
            <w:proofErr w:type="spellStart"/>
            <w:r w:rsidRPr="004B0B0B">
              <w:rPr>
                <w:rFonts w:ascii="Times New Roman" w:hAnsi="Times New Roman" w:cs="Times New Roman"/>
                <w:sz w:val="28"/>
                <w:szCs w:val="28"/>
                <w:lang w:val="uk-UA"/>
              </w:rPr>
              <w:t>вебсайті</w:t>
            </w:r>
            <w:proofErr w:type="spellEnd"/>
            <w:r w:rsidRPr="004B0B0B">
              <w:rPr>
                <w:rFonts w:ascii="Times New Roman" w:hAnsi="Times New Roman" w:cs="Times New Roman"/>
                <w:sz w:val="28"/>
                <w:szCs w:val="28"/>
                <w:lang w:val="uk-UA"/>
              </w:rPr>
              <w:t xml:space="preserve"> ЗВО до початку основної сесії зовнішнього незалежного оцінювання</w:t>
            </w:r>
            <w:r w:rsidRPr="004B0B0B">
              <w:rPr>
                <w:rFonts w:ascii="Times New Roman" w:hAnsi="Times New Roman" w:cs="Times New Roman"/>
                <w:b/>
                <w:bCs/>
                <w:sz w:val="28"/>
                <w:szCs w:val="28"/>
                <w:lang w:val="uk-UA"/>
              </w:rPr>
              <w:t>.</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19. Чи встановлюється цього року мінімальний прохідний бал на якісь спеціальності?</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Кожен заклад вищої освіти може у своїх Правилах прийому встановлювати мінімальний прохідний бал на ту чи іншу конкурсну пропозицію.</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Однак для всіх вступників, що вступають для здобуття ступеня бакалавра (магістра на базі ПЗСО) встановлено мінімальне значення </w:t>
            </w:r>
            <w:r w:rsidRPr="004B0B0B">
              <w:rPr>
                <w:rFonts w:ascii="Times New Roman" w:hAnsi="Times New Roman" w:cs="Times New Roman"/>
                <w:b/>
                <w:bCs/>
                <w:sz w:val="28"/>
                <w:szCs w:val="28"/>
                <w:lang w:val="uk-UA"/>
              </w:rPr>
              <w:t xml:space="preserve">конкурсного </w:t>
            </w:r>
            <w:proofErr w:type="spellStart"/>
            <w:r w:rsidRPr="004B0B0B">
              <w:rPr>
                <w:rFonts w:ascii="Times New Roman" w:hAnsi="Times New Roman" w:cs="Times New Roman"/>
                <w:b/>
                <w:bCs/>
                <w:sz w:val="28"/>
                <w:szCs w:val="28"/>
                <w:lang w:val="uk-UA"/>
              </w:rPr>
              <w:t>бала</w:t>
            </w:r>
            <w:proofErr w:type="spellEnd"/>
            <w:r w:rsidRPr="004B0B0B">
              <w:rPr>
                <w:rFonts w:ascii="Times New Roman" w:hAnsi="Times New Roman" w:cs="Times New Roman"/>
                <w:sz w:val="28"/>
                <w:szCs w:val="28"/>
                <w:lang w:val="uk-UA"/>
              </w:rPr>
              <w:t> для допуску до конкурсного відбору на </w:t>
            </w:r>
            <w:r w:rsidRPr="004B0B0B">
              <w:rPr>
                <w:rFonts w:ascii="Times New Roman" w:hAnsi="Times New Roman" w:cs="Times New Roman"/>
                <w:b/>
                <w:bCs/>
                <w:sz w:val="28"/>
                <w:szCs w:val="28"/>
                <w:lang w:val="uk-UA"/>
              </w:rPr>
              <w:t>бюджетні</w:t>
            </w:r>
            <w:r w:rsidRPr="004B0B0B">
              <w:rPr>
                <w:rFonts w:ascii="Times New Roman" w:hAnsi="Times New Roman" w:cs="Times New Roman"/>
                <w:sz w:val="28"/>
                <w:szCs w:val="28"/>
                <w:lang w:val="uk-UA"/>
              </w:rPr>
              <w:t> місця – він має становити </w:t>
            </w:r>
            <w:r w:rsidRPr="004B0B0B">
              <w:rPr>
                <w:rFonts w:ascii="Times New Roman" w:hAnsi="Times New Roman" w:cs="Times New Roman"/>
                <w:b/>
                <w:bCs/>
                <w:sz w:val="28"/>
                <w:szCs w:val="28"/>
                <w:lang w:val="uk-UA"/>
              </w:rPr>
              <w:t>не менше 125</w:t>
            </w:r>
            <w:r w:rsidRPr="004B0B0B">
              <w:rPr>
                <w:rFonts w:ascii="Times New Roman" w:hAnsi="Times New Roman" w:cs="Times New Roman"/>
                <w:sz w:val="28"/>
                <w:szCs w:val="28"/>
                <w:lang w:val="uk-UA"/>
              </w:rPr>
              <w:t> балів.</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Для всіх вступників на спеціальності 221 “Стоматологія”, 222 “Медицина” та 228 “Педіатрія” Умовами прийому 2021 року встановлено </w:t>
            </w:r>
            <w:r w:rsidRPr="004B0B0B">
              <w:rPr>
                <w:rFonts w:ascii="Times New Roman" w:hAnsi="Times New Roman" w:cs="Times New Roman"/>
                <w:b/>
                <w:bCs/>
                <w:sz w:val="28"/>
                <w:szCs w:val="28"/>
                <w:lang w:val="uk-UA"/>
              </w:rPr>
              <w:t>мінімальний бал 150 з другого та третього конкурсних предметів (за винятком вступників з конкурсним балом більше 175,000 балів).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Також для:</w:t>
            </w:r>
          </w:p>
          <w:p w:rsidR="00780CF3" w:rsidRPr="004B0B0B" w:rsidRDefault="00780CF3" w:rsidP="00D01B2B">
            <w:pPr>
              <w:numPr>
                <w:ilvl w:val="0"/>
                <w:numId w:val="7"/>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вступників на спеціальності галузей знань 08 “Право”, 28 “Публічне управління”, 29 “Міжнародні відносини” на основі повної загальної середньої освіти встановлено </w:t>
            </w:r>
            <w:r w:rsidRPr="004B0B0B">
              <w:rPr>
                <w:rFonts w:ascii="Times New Roman" w:hAnsi="Times New Roman" w:cs="Times New Roman"/>
                <w:b/>
                <w:bCs/>
                <w:sz w:val="28"/>
                <w:szCs w:val="28"/>
                <w:lang w:val="uk-UA"/>
              </w:rPr>
              <w:t>мінімальний КОНКУРСНИЙ БАЛ 140</w:t>
            </w:r>
            <w:r w:rsidRPr="004B0B0B">
              <w:rPr>
                <w:rFonts w:ascii="Times New Roman" w:hAnsi="Times New Roman" w:cs="Times New Roman"/>
                <w:sz w:val="28"/>
                <w:szCs w:val="28"/>
                <w:lang w:val="uk-UA"/>
              </w:rPr>
              <w:t>;</w:t>
            </w:r>
          </w:p>
          <w:p w:rsidR="00780CF3" w:rsidRPr="004B0B0B" w:rsidRDefault="00780CF3" w:rsidP="00D01B2B">
            <w:pPr>
              <w:numPr>
                <w:ilvl w:val="0"/>
                <w:numId w:val="7"/>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вступників у магістратуру спеціальності 226 “Фармація, промислова фармація” встановлено </w:t>
            </w:r>
            <w:r w:rsidRPr="004B0B0B">
              <w:rPr>
                <w:rFonts w:ascii="Times New Roman" w:hAnsi="Times New Roman" w:cs="Times New Roman"/>
                <w:b/>
                <w:bCs/>
                <w:sz w:val="28"/>
                <w:szCs w:val="28"/>
                <w:lang w:val="uk-UA"/>
              </w:rPr>
              <w:t>мінімальний КОНКУРСНИЙ БАЛ 130</w:t>
            </w:r>
            <w:r w:rsidRPr="004B0B0B">
              <w:rPr>
                <w:rFonts w:ascii="Times New Roman" w:hAnsi="Times New Roman" w:cs="Times New Roman"/>
                <w:sz w:val="28"/>
                <w:szCs w:val="28"/>
                <w:lang w:val="uk-UA"/>
              </w:rPr>
              <w:t>.</w:t>
            </w:r>
          </w:p>
        </w:tc>
      </w:tr>
      <w:tr w:rsidR="00780CF3" w:rsidRPr="004B0B0B" w:rsidTr="00D01B2B">
        <w:tc>
          <w:tcPr>
            <w:tcW w:w="11250" w:type="dxa"/>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p>
          <w:p w:rsidR="00780CF3" w:rsidRPr="004B0B0B" w:rsidRDefault="00780CF3" w:rsidP="00D01B2B">
            <w:pPr>
              <w:jc w:val="center"/>
              <w:rPr>
                <w:rFonts w:ascii="Times New Roman" w:hAnsi="Times New Roman" w:cs="Times New Roman"/>
                <w:sz w:val="28"/>
                <w:szCs w:val="28"/>
                <w:lang w:val="uk-UA"/>
              </w:rPr>
            </w:pPr>
            <w:r w:rsidRPr="004B0B0B">
              <w:rPr>
                <w:rFonts w:ascii="Times New Roman" w:hAnsi="Times New Roman" w:cs="Times New Roman"/>
                <w:b/>
                <w:bCs/>
                <w:sz w:val="28"/>
                <w:szCs w:val="28"/>
                <w:lang w:val="uk-UA"/>
              </w:rPr>
              <w:t>Творчі конкурси та заліки</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20.  Що таке творчий залік і як він впливає на конкурсний бал?</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Творчий залік – це форма </w:t>
            </w:r>
            <w:proofErr w:type="spellStart"/>
            <w:r w:rsidRPr="004B0B0B">
              <w:rPr>
                <w:rFonts w:ascii="Times New Roman" w:hAnsi="Times New Roman" w:cs="Times New Roman"/>
                <w:sz w:val="28"/>
                <w:szCs w:val="28"/>
                <w:lang w:val="uk-UA"/>
              </w:rPr>
              <w:t>доконкурсного</w:t>
            </w:r>
            <w:proofErr w:type="spellEnd"/>
            <w:r w:rsidRPr="004B0B0B">
              <w:rPr>
                <w:rFonts w:ascii="Times New Roman" w:hAnsi="Times New Roman" w:cs="Times New Roman"/>
                <w:sz w:val="28"/>
                <w:szCs w:val="28"/>
                <w:lang w:val="uk-UA"/>
              </w:rPr>
              <w:t xml:space="preserve"> відбору для перевірки творчих здібностей вступника. Може встановлюватися вишем на певні спеціальності для допуску вступника до подальшої участі у конкурсі. Творчий залік не впливає на конкурсний бал вступника, а є формою додаткової перевірки щодо наявності тих </w:t>
            </w:r>
            <w:r w:rsidRPr="004B0B0B">
              <w:rPr>
                <w:rFonts w:ascii="Times New Roman" w:hAnsi="Times New Roman" w:cs="Times New Roman"/>
                <w:sz w:val="28"/>
                <w:szCs w:val="28"/>
                <w:lang w:val="uk-UA"/>
              </w:rPr>
              <w:lastRenderedPageBreak/>
              <w:t>здібностей, які потрібні для навчання на певних спеціальностях.</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21. На які спеціальності встановлено творчі заліки?</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Творчий залік (для вступу на місця державного та регіонального замовлення) може проводитись для всіх спеціальностей галузі 01 “Освіта/Педагогіка” та спеціальності 022 “Дизайн” (крім спеціалізацій, для яких передбачено проведення творчого конкурсу).</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22. Коли я можу складати творчі заліки?</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Творчі заліки проводяться з 1 лютого до дня завершення прийому документів на відповідну конкурсну пропозицію.</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23. Творчі заліки потрібно складати в кожному виші окремо?</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 однак за рішенням приймальної комісії можуть прийматися результати творчого заліку, що отримані в іншому ЗВО.</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24. На які спеціальності цього року залишилися творчі конкурси?</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Перелік спеціальностей, для яких третім конкурсним предметом встановлено творчий конкурс, наведено у пункті 3 додатку 4 Умов прийому у 2021 році. </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25. Коли цього року будуть вступні іспити (замість ЗНО) та творчі конкурси?</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Цього року вступні іспити та творчі конкурси для вступників, які бажають вступати на бюджетні місця, проводитимуться з 1 до 13 липня. Кожен виш проводитиме такі конкурси у два та більше потоків, щоб вступники мали більше можливостей для вступу в разі збігу дат проведення цих випробувань. Для тих, хто вступатиме на контракт, виші можуть проводити додаткові потоки творчого конкурсу з 14 до 23 липня.</w:t>
            </w:r>
          </w:p>
        </w:tc>
      </w:tr>
      <w:tr w:rsidR="00780CF3" w:rsidRPr="004B0B0B" w:rsidTr="00D01B2B">
        <w:tc>
          <w:tcPr>
            <w:tcW w:w="11250" w:type="dxa"/>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p>
          <w:p w:rsidR="00780CF3" w:rsidRPr="004B0B0B" w:rsidRDefault="00780CF3" w:rsidP="00D01B2B">
            <w:pPr>
              <w:jc w:val="center"/>
              <w:rPr>
                <w:rFonts w:ascii="Times New Roman" w:hAnsi="Times New Roman" w:cs="Times New Roman"/>
                <w:sz w:val="28"/>
                <w:szCs w:val="28"/>
                <w:lang w:val="uk-UA"/>
              </w:rPr>
            </w:pPr>
            <w:r w:rsidRPr="004B0B0B">
              <w:rPr>
                <w:rFonts w:ascii="Times New Roman" w:hAnsi="Times New Roman" w:cs="Times New Roman"/>
                <w:b/>
                <w:bCs/>
                <w:sz w:val="28"/>
                <w:szCs w:val="28"/>
                <w:lang w:val="uk-UA"/>
              </w:rPr>
              <w:t>Пільги</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26. Які мої дії щодо вступу до закладу вищої освіти, якщо 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numPr>
                <w:ilvl w:val="0"/>
                <w:numId w:val="8"/>
              </w:num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Інвалід війни</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Такі вступники можуть вступати до закладів вищої освіти за результатами співбесіди. Документи в такому разі подаються у паперовому вигляді.</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numPr>
                <w:ilvl w:val="0"/>
                <w:numId w:val="9"/>
              </w:num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Маю інвалідність і неспроможний відвідувати заклад освіти</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Такі вступники можуть вступати до закладів вищої освіти за результатами співбесіди. Документи в такому разі подаються у паперовому вигляді.</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numPr>
                <w:ilvl w:val="0"/>
                <w:numId w:val="10"/>
              </w:num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Отримав/ла відмову в реєстрації для участі в ЗНО через неможливість створення особливих умов</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Такі вступники можуть вступати до закладів вищої освіти за результатами іспитів 2021 року та/або результатами ЗНО 2018, 2019, 2020 років (у будь-яких комбінаціях за їхнім вибором).</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numPr>
                <w:ilvl w:val="0"/>
                <w:numId w:val="11"/>
              </w:num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Не зміг/змогла скласти ЗНО через наявність захворювання або патологічного стану</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Такі вступники можуть вступати до закладів вищої освіти за результатами вступних іспитів 2021 року та/або результатами ЗНО 2018, 2019, 2020 років (у будь-яких комбінаціях за їхнім вибором), </w:t>
            </w:r>
            <w:r w:rsidRPr="004B0B0B">
              <w:rPr>
                <w:rFonts w:ascii="Times New Roman" w:hAnsi="Times New Roman" w:cs="Times New Roman"/>
                <w:b/>
                <w:bCs/>
                <w:sz w:val="28"/>
                <w:szCs w:val="28"/>
                <w:lang w:val="uk-UA"/>
              </w:rPr>
              <w:t>якщо не складали зовнішнє незалежне оцінювання з відповідних предметів у 2021 році.</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numPr>
                <w:ilvl w:val="0"/>
                <w:numId w:val="12"/>
              </w:num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Дитина-сирота або дитина, позбавлена батьківського піклування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Такі вступники можуть вступати до закладів вищої освіти </w:t>
            </w:r>
            <w:r w:rsidRPr="004B0B0B">
              <w:rPr>
                <w:rFonts w:ascii="Times New Roman" w:hAnsi="Times New Roman" w:cs="Times New Roman"/>
                <w:b/>
                <w:bCs/>
                <w:sz w:val="28"/>
                <w:szCs w:val="28"/>
                <w:lang w:val="uk-UA"/>
              </w:rPr>
              <w:t>у межах квоти-1, але тільки за результатами зовнішнього незалежного оцінювання</w:t>
            </w:r>
            <w:r w:rsidRPr="004B0B0B">
              <w:rPr>
                <w:rFonts w:ascii="Times New Roman" w:hAnsi="Times New Roman" w:cs="Times New Roman"/>
                <w:sz w:val="28"/>
                <w:szCs w:val="28"/>
                <w:lang w:val="uk-UA"/>
              </w:rPr>
              <w:t> 2018-2021 років з (у будь-яких комбінаціях за їхнім вибором).</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numPr>
                <w:ilvl w:val="0"/>
                <w:numId w:val="13"/>
              </w:num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Учасники бойових дій</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Такі вступники можуть вступати до закладів вищої освіти за результатами вступних іспитів 2021 року та/або зовнішнього незалежного оцінювання 2018-2020 років (у будь-яких комбінаціях за їхнім вибором)</w:t>
            </w:r>
            <w:r w:rsidRPr="004B0B0B">
              <w:rPr>
                <w:rFonts w:ascii="Times New Roman" w:hAnsi="Times New Roman" w:cs="Times New Roman"/>
                <w:b/>
                <w:bCs/>
                <w:sz w:val="28"/>
                <w:szCs w:val="28"/>
                <w:lang w:val="uk-UA"/>
              </w:rPr>
              <w:t>.</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numPr>
                <w:ilvl w:val="0"/>
                <w:numId w:val="14"/>
              </w:num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Звільнені з військової служби</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Вступники, що є звільненими з військової служби (зокрема, є демобілізованими) починаючи з 1 грудня 2020 року включно, можуть вступати до ЗВО за результатами вступних іспитів та/або зовнішнього незалежного оцінювання (результати вступних іспитів зараховуються </w:t>
            </w:r>
            <w:r w:rsidRPr="004B0B0B">
              <w:rPr>
                <w:rFonts w:ascii="Times New Roman" w:hAnsi="Times New Roman" w:cs="Times New Roman"/>
                <w:sz w:val="28"/>
                <w:szCs w:val="28"/>
                <w:lang w:val="uk-UA"/>
              </w:rPr>
              <w:lastRenderedPageBreak/>
              <w:t>з предметів, з яких вступник не складав зовнішнє незалежне оцінювання).</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numPr>
                <w:ilvl w:val="0"/>
                <w:numId w:val="15"/>
              </w:num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«Чорнобилець»</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Пільга (право на вступ за результатами співбесіди) залежить від категорії осіб, до якої вас віднесено.</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numPr>
                <w:ilvl w:val="0"/>
                <w:numId w:val="16"/>
              </w:num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Проживаю в тимчасово окупованому Криму, Севастополі чи на непідконтрольній території Донбасу, виїхав/ла після 1 січня 2021 року</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Вступники, що проживають на тимчасово окупованій території або переселилися з неї після 1 січня у рік вступу, можуть вступати до ЗВО через освітні центри (</w:t>
            </w:r>
            <w:hyperlink r:id="rId15" w:history="1">
              <w:r w:rsidRPr="004B0B0B">
                <w:rPr>
                  <w:rStyle w:val="a3"/>
                  <w:rFonts w:ascii="Times New Roman" w:hAnsi="Times New Roman" w:cs="Times New Roman"/>
                  <w:sz w:val="28"/>
                  <w:szCs w:val="28"/>
                  <w:lang w:val="uk-UA"/>
                </w:rPr>
                <w:t>наказ</w:t>
              </w:r>
            </w:hyperlink>
            <w:r w:rsidRPr="004B0B0B">
              <w:rPr>
                <w:rFonts w:ascii="Times New Roman" w:hAnsi="Times New Roman" w:cs="Times New Roman"/>
                <w:sz w:val="28"/>
                <w:szCs w:val="28"/>
                <w:lang w:val="uk-UA"/>
              </w:rPr>
              <w:t> Міністерства освіти і науки України від 1 березня 2021 року №271, зареєстровано в Міністерстві юстиції України 15 квітня 2021 року за №505/36127) за результатами вступних іспитів (із урахуванням особливостей проходження державної підсумкової атестації в освітніх центрах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їхнім вибором). Докладніше про процедуру вступу для таких вступників читайте </w:t>
            </w:r>
            <w:hyperlink r:id="rId16" w:history="1">
              <w:r w:rsidRPr="004B0B0B">
                <w:rPr>
                  <w:rStyle w:val="a3"/>
                  <w:rFonts w:ascii="Times New Roman" w:hAnsi="Times New Roman" w:cs="Times New Roman"/>
                  <w:sz w:val="28"/>
                  <w:szCs w:val="28"/>
                  <w:lang w:val="uk-UA"/>
                </w:rPr>
                <w:t>тут</w:t>
              </w:r>
            </w:hyperlink>
            <w:r w:rsidRPr="004B0B0B">
              <w:rPr>
                <w:rFonts w:ascii="Times New Roman" w:hAnsi="Times New Roman" w:cs="Times New Roman"/>
                <w:sz w:val="28"/>
                <w:szCs w:val="28"/>
                <w:lang w:val="uk-UA"/>
              </w:rPr>
              <w:t>.</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numPr>
                <w:ilvl w:val="0"/>
                <w:numId w:val="17"/>
              </w:num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Здобув/ла повну загальну середню освіту за кордоном у період між 1 вересня 2020 року та 30 листопада 2021 року</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Такі вступники можуть вступати до закладів вищої освіти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зовнішнє незалежне оцінювання).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Увага!</w:t>
            </w:r>
            <w:r w:rsidRPr="004B0B0B">
              <w:rPr>
                <w:rFonts w:ascii="Times New Roman" w:hAnsi="Times New Roman" w:cs="Times New Roman"/>
                <w:sz w:val="28"/>
                <w:szCs w:val="28"/>
                <w:lang w:val="uk-UA"/>
              </w:rPr>
              <w:t> Якщо такі вступники хочуть брати участь у конкурсі на зайняття бюджетних місць, то зможуть це зробити лише в разі вступу за результатами зовнішнього незалежного оцінювання.</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27. Що мені робити, якщо приймальна комісія відмовляє мені у вступі за пільгами?</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Звернутися письмово до приймальної комісії вишу, а у разі виникнення проблеми – до органу управління чи засновника ЗВО.</w:t>
            </w:r>
          </w:p>
        </w:tc>
      </w:tr>
      <w:tr w:rsidR="00780CF3" w:rsidRPr="004B0B0B" w:rsidTr="00D01B2B">
        <w:tc>
          <w:tcPr>
            <w:tcW w:w="11250" w:type="dxa"/>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p>
          <w:p w:rsidR="00780CF3" w:rsidRPr="004B0B0B" w:rsidRDefault="00780CF3" w:rsidP="00D01B2B">
            <w:pPr>
              <w:jc w:val="center"/>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Коефіцієнти та додаткові бали</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28. Що таке сільський коефіцієнт, хто має на нього право та як ним скористатися?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Сільський коефіцієнт (СК) – це коефіцієнт, на який остаточно множиться конкурсний бал тих вступників, які зареєстровані у селах та в рік вступу отримали повну загальну середню освіту в закладі освіти, що знаходиться на території села. СК дорівнює 1,02 (1,05 – для спеціальностей (предметних спеціальностей, спеціалізацій), передбачених у Переліку спеціальностей, яким надається особлива підтримка, та спеціальностей галузі знань 21 “Ветеринарна медицина”). Перелік закладів середньої освіти, випускники яких матимуть право на використання СК, буде вбудовано в систему ЄДЕБО. Право на його застосування підтверджується довідкою про реєстрацію місця проживання особи (додаток 13 до Правил реєстрації місця проживання, затверджених постановою Кабінету Міністрів України від 2 березня 2016 року №207). Таку довідку вступник має завантажити в електронний кабінет або подати разом із паперовою заявою.</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29. Що таке регіональний коефіцієнт, хто має на нього право і як ним скористатися?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Регіональний коефіцієнт (РК) – це коефіцієнт, на який остаточно множиться конкурсний бал, якщо вступник обирає ЗВО не у Києві.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РК дорівнює:</w:t>
            </w:r>
          </w:p>
          <w:p w:rsidR="00780CF3" w:rsidRPr="004B0B0B" w:rsidRDefault="00780CF3" w:rsidP="00D01B2B">
            <w:pPr>
              <w:numPr>
                <w:ilvl w:val="0"/>
                <w:numId w:val="18"/>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1,04 – якщо заклад вищої освіти чи його відокремлений структурний підрозділ розташований на території Донецької, Житомирської, Кіровоградської, Луганської, Миколаївської, Рівненської, Сумської, Херсонської, Хмельницької, Чернігівської, Черкаської областей;</w:t>
            </w:r>
          </w:p>
          <w:p w:rsidR="00780CF3" w:rsidRPr="004B0B0B" w:rsidRDefault="00780CF3" w:rsidP="00D01B2B">
            <w:pPr>
              <w:numPr>
                <w:ilvl w:val="0"/>
                <w:numId w:val="18"/>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1,00 – якщо заклад знаходиться у Києві;</w:t>
            </w:r>
          </w:p>
          <w:p w:rsidR="00780CF3" w:rsidRPr="004B0B0B" w:rsidRDefault="00780CF3" w:rsidP="00D01B2B">
            <w:pPr>
              <w:numPr>
                <w:ilvl w:val="0"/>
                <w:numId w:val="18"/>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1,02 – в інших випадках.</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lastRenderedPageBreak/>
              <w:t>Застосовується автоматично та не потребує ніяких дій вступника для його нарахування.</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30. Що таке першочерговий коефіцієнт, хто має на нього право і як ним скористатися?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Під час вступної кампанії 2021 року вступники до медичних, педагогічних та мистецьких закладів вищої освіти, які укладуть угоду про відпрацювання у селах або селищах міського типу, отримають право на першочергове зарахування на бюджетну форму навчання (</w:t>
            </w:r>
            <w:hyperlink r:id="rId17" w:history="1">
              <w:r w:rsidRPr="004B0B0B">
                <w:rPr>
                  <w:rStyle w:val="a3"/>
                  <w:rFonts w:ascii="Times New Roman" w:hAnsi="Times New Roman" w:cs="Times New Roman"/>
                  <w:sz w:val="28"/>
                  <w:szCs w:val="28"/>
                  <w:lang w:val="uk-UA"/>
                </w:rPr>
                <w:t>Постанова КМУ від 30 травня 2018 р. № 417</w:t>
              </w:r>
            </w:hyperlink>
            <w:r w:rsidRPr="004B0B0B">
              <w:rPr>
                <w:rFonts w:ascii="Times New Roman" w:hAnsi="Times New Roman" w:cs="Times New Roman"/>
                <w:sz w:val="28"/>
                <w:szCs w:val="28"/>
                <w:lang w:val="uk-UA"/>
              </w:rPr>
              <w:t>)</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31. Що таке галузевий коефіцієнт, хто має на нього право і як ним скористатися?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Галузевий коефіцієнт (ГК) – це коефіцієнт, на який остаточно множиться конкурсний бал тих вступників, що обиратимуть спеціальності з особливою підтримкою держави.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ГК дорівнює:</w:t>
            </w:r>
          </w:p>
          <w:p w:rsidR="00780CF3" w:rsidRPr="004B0B0B" w:rsidRDefault="00780CF3" w:rsidP="00D01B2B">
            <w:pPr>
              <w:numPr>
                <w:ilvl w:val="0"/>
                <w:numId w:val="19"/>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1,02 – для поданих заяв із пріоритетністю 1 і 2 на спеціальності (предметні спеціальності, спеціалізації), що передбачені в Переліку спеціальностей, яким надається особлива підтримка;</w:t>
            </w:r>
          </w:p>
          <w:p w:rsidR="00780CF3" w:rsidRPr="004B0B0B" w:rsidRDefault="00780CF3" w:rsidP="00D01B2B">
            <w:pPr>
              <w:numPr>
                <w:ilvl w:val="0"/>
                <w:numId w:val="19"/>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1,00 – в інших випадках.</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Застосовується автоматично та не потребує ніяких дій вступника для його нарахування.</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32. Якщо я брав/ла участь в олімпіадах чи спортивних змаганнях, чи маю я якісь переваги під час вступу?</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Якщо ви є членом збірних команд України, які брали участь у:</w:t>
            </w:r>
          </w:p>
          <w:p w:rsidR="00780CF3" w:rsidRPr="004B0B0B" w:rsidRDefault="00780CF3" w:rsidP="00D01B2B">
            <w:pPr>
              <w:numPr>
                <w:ilvl w:val="0"/>
                <w:numId w:val="20"/>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міжнародних олімпіадах (відповідно до наказів Міністерства освіти і науки України),</w:t>
            </w:r>
          </w:p>
          <w:p w:rsidR="00780CF3" w:rsidRPr="004B0B0B" w:rsidRDefault="00780CF3" w:rsidP="00D01B2B">
            <w:pPr>
              <w:numPr>
                <w:ilvl w:val="0"/>
                <w:numId w:val="20"/>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Олімпійських, </w:t>
            </w:r>
            <w:proofErr w:type="spellStart"/>
            <w:r w:rsidRPr="004B0B0B">
              <w:rPr>
                <w:rFonts w:ascii="Times New Roman" w:hAnsi="Times New Roman" w:cs="Times New Roman"/>
                <w:sz w:val="28"/>
                <w:szCs w:val="28"/>
                <w:lang w:val="uk-UA"/>
              </w:rPr>
              <w:t>Паралімпійських</w:t>
            </w:r>
            <w:proofErr w:type="spellEnd"/>
            <w:r w:rsidRPr="004B0B0B">
              <w:rPr>
                <w:rFonts w:ascii="Times New Roman" w:hAnsi="Times New Roman" w:cs="Times New Roman"/>
                <w:sz w:val="28"/>
                <w:szCs w:val="28"/>
                <w:lang w:val="uk-UA"/>
              </w:rPr>
              <w:t xml:space="preserve"> і </w:t>
            </w:r>
            <w:proofErr w:type="spellStart"/>
            <w:r w:rsidRPr="004B0B0B">
              <w:rPr>
                <w:rFonts w:ascii="Times New Roman" w:hAnsi="Times New Roman" w:cs="Times New Roman"/>
                <w:sz w:val="28"/>
                <w:szCs w:val="28"/>
                <w:lang w:val="uk-UA"/>
              </w:rPr>
              <w:t>Дефлімпійських</w:t>
            </w:r>
            <w:proofErr w:type="spellEnd"/>
            <w:r w:rsidRPr="004B0B0B">
              <w:rPr>
                <w:rFonts w:ascii="Times New Roman" w:hAnsi="Times New Roman" w:cs="Times New Roman"/>
                <w:sz w:val="28"/>
                <w:szCs w:val="28"/>
                <w:lang w:val="uk-UA"/>
              </w:rPr>
              <w:t xml:space="preserve"> іграх (за поданням </w:t>
            </w:r>
            <w:proofErr w:type="spellStart"/>
            <w:r w:rsidRPr="004B0B0B">
              <w:rPr>
                <w:rFonts w:ascii="Times New Roman" w:hAnsi="Times New Roman" w:cs="Times New Roman"/>
                <w:sz w:val="28"/>
                <w:szCs w:val="28"/>
                <w:lang w:val="uk-UA"/>
              </w:rPr>
              <w:t>Мінмолодьспорт</w:t>
            </w:r>
            <w:proofErr w:type="spellEnd"/>
            <w:r w:rsidRPr="004B0B0B">
              <w:rPr>
                <w:rFonts w:ascii="Times New Roman" w:hAnsi="Times New Roman" w:cs="Times New Roman"/>
                <w:sz w:val="28"/>
                <w:szCs w:val="28"/>
                <w:lang w:val="uk-UA"/>
              </w:rPr>
              <w:t xml:space="preserve"> України),</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то вам зараховуються оцінки по 200 балів із двох вступних випробувань на вибір.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Важливо! Інформація про вас має бути внесена в базу ЄДЕБО, яка має “ідентифікувати” вашу належність до </w:t>
            </w:r>
            <w:r w:rsidRPr="004B0B0B">
              <w:rPr>
                <w:rFonts w:ascii="Times New Roman" w:hAnsi="Times New Roman" w:cs="Times New Roman"/>
                <w:sz w:val="28"/>
                <w:szCs w:val="28"/>
                <w:lang w:val="uk-UA"/>
              </w:rPr>
              <w:lastRenderedPageBreak/>
              <w:t>вказаної категорії під час внесення даних вступника в особистому електронному кабінеті. Якщо така інформація про вас відсутня у вашому кабінеті вступника, звертайтеся на пошту vstup2021@mon.gov.ua з прикріпленими документами, які підтверджують ваше право на застосування додаткових балів.</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Зверніть увагу! Після подачі ПЕРШОЇ електронної заяви буде неможливо підтвердити/спростувати вашу належність до вказаної вище категорії переможців.</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УВАГА! Оскільки у 2021 році не було проведено IV етапу Всеукраїнських учнівських олімпіад, то нарахування додаткових балів за цю категорію під час вступної кампанії застосовуватись не буде.</w:t>
            </w:r>
            <w:r w:rsidRPr="004B0B0B">
              <w:rPr>
                <w:rFonts w:ascii="Times New Roman" w:hAnsi="Times New Roman" w:cs="Times New Roman"/>
                <w:sz w:val="28"/>
                <w:szCs w:val="28"/>
                <w:lang w:val="uk-UA"/>
              </w:rPr>
              <w:t>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Якщо ви є </w:t>
            </w:r>
            <w:r w:rsidRPr="004B0B0B">
              <w:rPr>
                <w:rFonts w:ascii="Times New Roman" w:hAnsi="Times New Roman" w:cs="Times New Roman"/>
                <w:b/>
                <w:bCs/>
                <w:sz w:val="28"/>
                <w:szCs w:val="28"/>
                <w:lang w:val="uk-UA"/>
              </w:rPr>
              <w:t>учасником Всеукраїнської олімпіади</w:t>
            </w:r>
            <w:r w:rsidRPr="004B0B0B">
              <w:rPr>
                <w:rFonts w:ascii="Times New Roman" w:hAnsi="Times New Roman" w:cs="Times New Roman"/>
                <w:sz w:val="28"/>
                <w:szCs w:val="28"/>
                <w:lang w:val="uk-UA"/>
              </w:rPr>
              <w:t xml:space="preserve"> закладу вищої освіти для профорієнтації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то вам можуть нараховувати додаткові бали до оцінки ЗНО з одного відповідного предмета при розрахунку конкурсного </w:t>
            </w:r>
            <w:proofErr w:type="spellStart"/>
            <w:r w:rsidRPr="004B0B0B">
              <w:rPr>
                <w:rFonts w:ascii="Times New Roman" w:hAnsi="Times New Roman" w:cs="Times New Roman"/>
                <w:sz w:val="28"/>
                <w:szCs w:val="28"/>
                <w:lang w:val="uk-UA"/>
              </w:rPr>
              <w:t>бала</w:t>
            </w:r>
            <w:proofErr w:type="spellEnd"/>
            <w:r w:rsidRPr="004B0B0B">
              <w:rPr>
                <w:rFonts w:ascii="Times New Roman" w:hAnsi="Times New Roman" w:cs="Times New Roman"/>
                <w:sz w:val="28"/>
                <w:szCs w:val="28"/>
                <w:lang w:val="uk-UA"/>
              </w:rPr>
              <w:t xml:space="preserve"> в цьому ЗВО в обсязі від 1 до 20 балів.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Якщо ви є:</w:t>
            </w:r>
          </w:p>
          <w:p w:rsidR="00780CF3" w:rsidRPr="004B0B0B" w:rsidRDefault="00780CF3" w:rsidP="00D01B2B">
            <w:pPr>
              <w:numPr>
                <w:ilvl w:val="0"/>
                <w:numId w:val="21"/>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призером чи переможцем чемпіонатів Європи та чемпіонатів Світу (зокрема, серед школярів);</w:t>
            </w:r>
          </w:p>
          <w:p w:rsidR="00780CF3" w:rsidRPr="004B0B0B" w:rsidRDefault="00780CF3" w:rsidP="00D01B2B">
            <w:pPr>
              <w:numPr>
                <w:ilvl w:val="0"/>
                <w:numId w:val="21"/>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призером або переможцем всесвітньої </w:t>
            </w:r>
            <w:proofErr w:type="spellStart"/>
            <w:r w:rsidRPr="004B0B0B">
              <w:rPr>
                <w:rFonts w:ascii="Times New Roman" w:hAnsi="Times New Roman" w:cs="Times New Roman"/>
                <w:sz w:val="28"/>
                <w:szCs w:val="28"/>
                <w:lang w:val="uk-UA"/>
              </w:rPr>
              <w:t>Гімназіади</w:t>
            </w:r>
            <w:proofErr w:type="spellEnd"/>
            <w:r w:rsidRPr="004B0B0B">
              <w:rPr>
                <w:rFonts w:ascii="Times New Roman" w:hAnsi="Times New Roman" w:cs="Times New Roman"/>
                <w:sz w:val="28"/>
                <w:szCs w:val="28"/>
                <w:lang w:val="uk-UA"/>
              </w:rPr>
              <w:t>;</w:t>
            </w:r>
          </w:p>
          <w:p w:rsidR="00780CF3" w:rsidRPr="004B0B0B" w:rsidRDefault="00780CF3" w:rsidP="00D01B2B">
            <w:pPr>
              <w:numPr>
                <w:ilvl w:val="0"/>
                <w:numId w:val="21"/>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переможцем чемпіонатів України (з олімпійських видів спорту);</w:t>
            </w:r>
          </w:p>
          <w:p w:rsidR="00780CF3" w:rsidRPr="004B0B0B" w:rsidRDefault="00780CF3" w:rsidP="00D01B2B">
            <w:pPr>
              <w:numPr>
                <w:ilvl w:val="0"/>
                <w:numId w:val="21"/>
              </w:num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спортсменом, який посідав призові місця на чемпіонатах світу, Європи, а також чемпіоном України з олімпійських видів спорту, то під час вступу на спеціальності 014 “Середня освіта (Фізична культура)” та 017 “Фізична культура і спорт” ви можете отримати додаткові 10 балів до конкурсного </w:t>
            </w:r>
            <w:proofErr w:type="spellStart"/>
            <w:r w:rsidRPr="004B0B0B">
              <w:rPr>
                <w:rFonts w:ascii="Times New Roman" w:hAnsi="Times New Roman" w:cs="Times New Roman"/>
                <w:sz w:val="28"/>
                <w:szCs w:val="28"/>
                <w:lang w:val="uk-UA"/>
              </w:rPr>
              <w:t>бала</w:t>
            </w:r>
            <w:proofErr w:type="spellEnd"/>
            <w:r w:rsidRPr="004B0B0B">
              <w:rPr>
                <w:rFonts w:ascii="Times New Roman" w:hAnsi="Times New Roman" w:cs="Times New Roman"/>
                <w:sz w:val="28"/>
                <w:szCs w:val="28"/>
                <w:lang w:val="uk-UA"/>
              </w:rPr>
              <w:t xml:space="preserve">. Для цього заяву на вступ треба </w:t>
            </w:r>
            <w:r w:rsidRPr="004B0B0B">
              <w:rPr>
                <w:rFonts w:ascii="Times New Roman" w:hAnsi="Times New Roman" w:cs="Times New Roman"/>
                <w:sz w:val="28"/>
                <w:szCs w:val="28"/>
                <w:lang w:val="uk-UA"/>
              </w:rPr>
              <w:lastRenderedPageBreak/>
              <w:t>подавати в паперовій формі, додавши до неї документ, що підтверджує статус призера або переможця зазначених змагань.</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33. Де я можу дізнатися інформацію, чи оголошені в моєму регіоні конкурси для першочергового вступу?</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Цю інформацію можна дізнатися в структурних підрозділах облдержадміністрацій, що відповідають за освіту та медицину, оскільки саме ОДА є організаторами конкурсу на укладення угод, що дають право на першочергове зарахування на медичні та педагогічні спеціальності.</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34. Якщо я виграв/ла конкурс і маю право на першочерговий вступ, як мені подати заяву, щоб це було враховано?</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Під час подачі заяв вступник має пред’явити цю угоду приймальній комісії вишу та поставити відповідну відмітку про першочерговий вступ у своїй заяві.</w:t>
            </w:r>
          </w:p>
        </w:tc>
      </w:tr>
      <w:tr w:rsidR="00780CF3" w:rsidRPr="004B0B0B" w:rsidTr="00D01B2B">
        <w:tc>
          <w:tcPr>
            <w:tcW w:w="11250" w:type="dxa"/>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Пріоритетність заяв</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35. Чи обов’язково потрібно виставляти пріоритетність?</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Обов’язково – для вступу на місця державного та регіонального замовлення на відкриті та фіксовані (закриті) конкурсні пропозиції на основі повної загальної середньої освіти.</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36. Чи можна змінити пріоритетність?</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Ні, зазначена вступником пріоритетність заяв не може бути змінена. Можна лише скасувати заяву з пріоритетністю. У такому разі ви зможете знову подати заяву з цією ж пріоритетністю, я</w:t>
            </w:r>
            <w:r w:rsidRPr="004B0B0B">
              <w:rPr>
                <w:rFonts w:ascii="Times New Roman" w:hAnsi="Times New Roman" w:cs="Times New Roman"/>
                <w:b/>
                <w:bCs/>
                <w:sz w:val="28"/>
                <w:szCs w:val="28"/>
                <w:lang w:val="uk-UA"/>
              </w:rPr>
              <w:t>кщо вона ще не була прийнята приймальною комісією. </w:t>
            </w:r>
            <w:r w:rsidRPr="004B0B0B">
              <w:rPr>
                <w:rFonts w:ascii="Times New Roman" w:hAnsi="Times New Roman" w:cs="Times New Roman"/>
                <w:sz w:val="28"/>
                <w:szCs w:val="28"/>
                <w:lang w:val="uk-UA"/>
              </w:rPr>
              <w:t>У разі прийняття заяви приймальною комісією замість скасованої заяви подати нову неможливо</w:t>
            </w:r>
          </w:p>
        </w:tc>
      </w:tr>
      <w:tr w:rsidR="00780CF3" w:rsidRPr="004B0B0B" w:rsidTr="00D01B2B">
        <w:tc>
          <w:tcPr>
            <w:tcW w:w="4144"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 xml:space="preserve">37. Якщо я скасую заяву з першою пріоритетністю, то чи буде наступна заява </w:t>
            </w:r>
            <w:r w:rsidRPr="004B0B0B">
              <w:rPr>
                <w:rFonts w:ascii="Times New Roman" w:hAnsi="Times New Roman" w:cs="Times New Roman"/>
                <w:b/>
                <w:bCs/>
                <w:sz w:val="28"/>
                <w:szCs w:val="28"/>
                <w:lang w:val="uk-UA"/>
              </w:rPr>
              <w:lastRenderedPageBreak/>
              <w:t>рахуватися за першою пріоритетністю?</w:t>
            </w:r>
          </w:p>
        </w:tc>
        <w:tc>
          <w:tcPr>
            <w:tcW w:w="7106"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lastRenderedPageBreak/>
              <w:t>У такому випадку наступна за пріоритетністю заява буде оброблятися системою на рівні заяви з першою пріоритетністю інших вступників.</w:t>
            </w:r>
          </w:p>
        </w:tc>
      </w:tr>
      <w:tr w:rsidR="00780CF3" w:rsidRPr="004B0B0B" w:rsidTr="00D01B2B">
        <w:tc>
          <w:tcPr>
            <w:tcW w:w="11250" w:type="dxa"/>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p>
          <w:p w:rsidR="00780CF3" w:rsidRPr="004B0B0B" w:rsidRDefault="00780CF3" w:rsidP="00D01B2B">
            <w:pPr>
              <w:jc w:val="center"/>
              <w:rPr>
                <w:rFonts w:ascii="Times New Roman" w:hAnsi="Times New Roman" w:cs="Times New Roman"/>
                <w:sz w:val="28"/>
                <w:szCs w:val="28"/>
                <w:lang w:val="uk-UA"/>
              </w:rPr>
            </w:pPr>
            <w:r w:rsidRPr="004B0B0B">
              <w:rPr>
                <w:rFonts w:ascii="Times New Roman" w:hAnsi="Times New Roman" w:cs="Times New Roman"/>
                <w:b/>
                <w:bCs/>
                <w:sz w:val="28"/>
                <w:szCs w:val="28"/>
                <w:lang w:val="uk-UA"/>
              </w:rPr>
              <w:t>Зарахування на бюджет і на контракт</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38. Де можна переглянути своє місце у конкурсі на певну спеціальність?</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У рейтинговому списку після його оприлюднення Приймальною комісією або на сайті інформаційної системи</w:t>
            </w:r>
            <w:hyperlink r:id="rId18" w:history="1">
              <w:r w:rsidRPr="004B0B0B">
                <w:rPr>
                  <w:rStyle w:val="a3"/>
                  <w:rFonts w:ascii="Times New Roman" w:hAnsi="Times New Roman" w:cs="Times New Roman"/>
                  <w:sz w:val="28"/>
                  <w:szCs w:val="28"/>
                  <w:lang w:val="uk-UA"/>
                </w:rPr>
                <w:t> https://vstup.edbo.gov.ua/</w:t>
              </w:r>
            </w:hyperlink>
            <w:r w:rsidRPr="004B0B0B">
              <w:rPr>
                <w:rFonts w:ascii="Times New Roman" w:hAnsi="Times New Roman" w:cs="Times New Roman"/>
                <w:sz w:val="28"/>
                <w:szCs w:val="28"/>
                <w:lang w:val="uk-UA"/>
              </w:rPr>
              <w:t>.</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39. Коли будуть оприлюднені списки тих, хто вступив на держбюджет? А на контракт?</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Списки оприлюднюються на інформаційних стендах приймальних комісій, </w:t>
            </w:r>
            <w:proofErr w:type="spellStart"/>
            <w:r w:rsidRPr="004B0B0B">
              <w:rPr>
                <w:rFonts w:ascii="Times New Roman" w:hAnsi="Times New Roman" w:cs="Times New Roman"/>
                <w:sz w:val="28"/>
                <w:szCs w:val="28"/>
                <w:lang w:val="uk-UA"/>
              </w:rPr>
              <w:t>вебсайті</w:t>
            </w:r>
            <w:proofErr w:type="spellEnd"/>
            <w:r w:rsidRPr="004B0B0B">
              <w:rPr>
                <w:rFonts w:ascii="Times New Roman" w:hAnsi="Times New Roman" w:cs="Times New Roman"/>
                <w:sz w:val="28"/>
                <w:szCs w:val="28"/>
                <w:lang w:val="uk-UA"/>
              </w:rPr>
              <w:t xml:space="preserve"> закладу вищої освіти, а також інформація надходить в електронний кабінет вступника та доступна на сайті</w:t>
            </w:r>
            <w:hyperlink r:id="rId19" w:history="1">
              <w:r w:rsidRPr="004B0B0B">
                <w:rPr>
                  <w:rStyle w:val="a3"/>
                  <w:rFonts w:ascii="Times New Roman" w:hAnsi="Times New Roman" w:cs="Times New Roman"/>
                  <w:sz w:val="28"/>
                  <w:szCs w:val="28"/>
                  <w:lang w:val="uk-UA"/>
                </w:rPr>
                <w:t> https://vstup.edbo.gov.ua/</w:t>
              </w:r>
            </w:hyperlink>
            <w:r w:rsidRPr="004B0B0B">
              <w:rPr>
                <w:rFonts w:ascii="Times New Roman" w:hAnsi="Times New Roman" w:cs="Times New Roman"/>
                <w:sz w:val="28"/>
                <w:szCs w:val="28"/>
                <w:lang w:val="uk-UA"/>
              </w:rPr>
              <w:t>.</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2021 року списки рекомендованих до зарахування на бюджет оприлюднюють: для тих, хто проходив співбесіди та за квотою 2 – не пізніше 20 липня; для інших – не пізніше 28 липня.</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40. До якого числа триватимуть переведення на вакантні місця держбюджету? Хто зможе претендувати на ці місця?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2021 року переведення будуть до 19 серпня. Претендувати на них можуть вступники, які зазначені у пунктах 12-14 розділу VIII Умов прийому у 2021 році, а саме: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 xml:space="preserve">І. Незалежно від конкурсного </w:t>
            </w:r>
            <w:proofErr w:type="spellStart"/>
            <w:r w:rsidRPr="004B0B0B">
              <w:rPr>
                <w:rFonts w:ascii="Times New Roman" w:hAnsi="Times New Roman" w:cs="Times New Roman"/>
                <w:b/>
                <w:bCs/>
                <w:sz w:val="28"/>
                <w:szCs w:val="28"/>
                <w:lang w:val="uk-UA"/>
              </w:rPr>
              <w:t>бала</w:t>
            </w:r>
            <w:proofErr w:type="spellEnd"/>
            <w:r w:rsidRPr="004B0B0B">
              <w:rPr>
                <w:rFonts w:ascii="Times New Roman" w:hAnsi="Times New Roman" w:cs="Times New Roman"/>
                <w:b/>
                <w:bCs/>
                <w:sz w:val="28"/>
                <w:szCs w:val="28"/>
                <w:lang w:val="uk-UA"/>
              </w:rPr>
              <w:t>:</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1) особи,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w:t>
            </w:r>
            <w:r w:rsidRPr="004B0B0B">
              <w:rPr>
                <w:rFonts w:ascii="Times New Roman" w:hAnsi="Times New Roman" w:cs="Times New Roman"/>
                <w:sz w:val="28"/>
                <w:szCs w:val="28"/>
                <w:lang w:val="uk-UA"/>
              </w:rPr>
              <w:lastRenderedPageBreak/>
              <w:t>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2) 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3) особи, один з батьків яких є учасником бойових дій на території інших держав, який загинув (пропали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4) особи, у яких один з батьків (</w:t>
            </w:r>
            <w:proofErr w:type="spellStart"/>
            <w:r w:rsidRPr="004B0B0B">
              <w:rPr>
                <w:rFonts w:ascii="Times New Roman" w:hAnsi="Times New Roman" w:cs="Times New Roman"/>
                <w:sz w:val="28"/>
                <w:szCs w:val="28"/>
                <w:lang w:val="uk-UA"/>
              </w:rPr>
              <w:t>усиновлювачів</w:t>
            </w:r>
            <w:proofErr w:type="spellEnd"/>
            <w:r w:rsidRPr="004B0B0B">
              <w:rPr>
                <w:rFonts w:ascii="Times New Roman" w:hAnsi="Times New Roman" w:cs="Times New Roman"/>
                <w:sz w:val="28"/>
                <w:szCs w:val="28"/>
                <w:lang w:val="uk-UA"/>
              </w:rPr>
              <w:t>) був військовослужбовцем, який загинув чи визнаний судом безвісно відсутньою особою під час виконання ним обов’язків військової служби;</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5) особи, у яких один із батьків (</w:t>
            </w:r>
            <w:proofErr w:type="spellStart"/>
            <w:r w:rsidRPr="004B0B0B">
              <w:rPr>
                <w:rFonts w:ascii="Times New Roman" w:hAnsi="Times New Roman" w:cs="Times New Roman"/>
                <w:sz w:val="28"/>
                <w:szCs w:val="28"/>
                <w:lang w:val="uk-UA"/>
              </w:rPr>
              <w:t>усиновлювачів</w:t>
            </w:r>
            <w:proofErr w:type="spellEnd"/>
            <w:r w:rsidRPr="004B0B0B">
              <w:rPr>
                <w:rFonts w:ascii="Times New Roman" w:hAnsi="Times New Roman" w:cs="Times New Roman"/>
                <w:sz w:val="28"/>
                <w:szCs w:val="28"/>
                <w:lang w:val="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 xml:space="preserve">ІІ. У разі, якщо отриманий ними конкурсний бал менший від прохідного </w:t>
            </w:r>
            <w:proofErr w:type="spellStart"/>
            <w:r w:rsidRPr="004B0B0B">
              <w:rPr>
                <w:rFonts w:ascii="Times New Roman" w:hAnsi="Times New Roman" w:cs="Times New Roman"/>
                <w:b/>
                <w:bCs/>
                <w:sz w:val="28"/>
                <w:szCs w:val="28"/>
                <w:lang w:val="uk-UA"/>
              </w:rPr>
              <w:t>бала</w:t>
            </w:r>
            <w:proofErr w:type="spellEnd"/>
            <w:r w:rsidRPr="004B0B0B">
              <w:rPr>
                <w:rFonts w:ascii="Times New Roman" w:hAnsi="Times New Roman" w:cs="Times New Roman"/>
                <w:b/>
                <w:bCs/>
                <w:sz w:val="28"/>
                <w:szCs w:val="28"/>
                <w:lang w:val="uk-UA"/>
              </w:rPr>
              <w:t xml:space="preserve"> (мінімального </w:t>
            </w:r>
            <w:proofErr w:type="spellStart"/>
            <w:r w:rsidRPr="004B0B0B">
              <w:rPr>
                <w:rFonts w:ascii="Times New Roman" w:hAnsi="Times New Roman" w:cs="Times New Roman"/>
                <w:b/>
                <w:bCs/>
                <w:sz w:val="28"/>
                <w:szCs w:val="28"/>
                <w:lang w:val="uk-UA"/>
              </w:rPr>
              <w:t>бала</w:t>
            </w:r>
            <w:proofErr w:type="spellEnd"/>
            <w:r w:rsidRPr="004B0B0B">
              <w:rPr>
                <w:rFonts w:ascii="Times New Roman" w:hAnsi="Times New Roman" w:cs="Times New Roman"/>
                <w:b/>
                <w:bCs/>
                <w:sz w:val="28"/>
                <w:szCs w:val="28"/>
                <w:lang w:val="uk-UA"/>
              </w:rPr>
              <w:t>,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пунктом 6 розділу ІХ цих Умов) не більш ніж на 15 балів (на 25 балів для спеціальностей, визначених у Переліку спеціальностей, яким надається особлива підтримка: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lastRenderedPageBreak/>
              <w:t>1) особи з інвалідністю I, II груп та діти з інвалідністю віком до 18 років, яким не протипоказане навчання за обраною спеціальністю;</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2) 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3) 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4) 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5) 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2-6 та 8 цього розділу і не були зараховані на місця державного (регіонального) замовлення (крім випадку, якщо у відповідних заявах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 xml:space="preserve">ІІІ. У разі, якщо отриманий ними конкурсний бал менший від прохідного </w:t>
            </w:r>
            <w:proofErr w:type="spellStart"/>
            <w:r w:rsidRPr="004B0B0B">
              <w:rPr>
                <w:rFonts w:ascii="Times New Roman" w:hAnsi="Times New Roman" w:cs="Times New Roman"/>
                <w:b/>
                <w:bCs/>
                <w:sz w:val="28"/>
                <w:szCs w:val="28"/>
                <w:lang w:val="uk-UA"/>
              </w:rPr>
              <w:t>бала</w:t>
            </w:r>
            <w:proofErr w:type="spellEnd"/>
            <w:r w:rsidRPr="004B0B0B">
              <w:rPr>
                <w:rFonts w:ascii="Times New Roman" w:hAnsi="Times New Roman" w:cs="Times New Roman"/>
                <w:b/>
                <w:bCs/>
                <w:sz w:val="28"/>
                <w:szCs w:val="28"/>
                <w:lang w:val="uk-UA"/>
              </w:rPr>
              <w:t xml:space="preserve"> не більш ніж на 15 балів (тільки для спеціальностей, визначених у Переліку спеціальностей, яким надається особлива підтримка (додаток 2)):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1) особи, які є внутрішньо переміщеними особами відповідно до Закону України “Про забезпечення прав і свобод внутрішньо переміщених осіб”;</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2) діти з багатодітних сімей (п’ять і більше дітей).</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IV. У разі, якщо їхній конкурсний бал не менший за спеціальний прохідний конкурсний бал, встановлений приймальною комісією на наступний день після оголошення адресного розміщення державного замовлення (тільки для спеціальностей, визначених у Переліку спеціальностей, яким надається особлива підтримка):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особи, які не отримали рекомендацію для зарахування на місця державного (регіонального) замовленням у порядку, передбаченому пунктом 6 розділу ІХ цих Умов прийому.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Переведення на вакантні місця державного (регіонального) замовлення осіб, зазначених в пунктах 1-12, проводиться при відсутності непереведених осіб попередньої категорії або в разі їхньої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780CF3" w:rsidRPr="004B0B0B" w:rsidRDefault="00780CF3" w:rsidP="00D01B2B">
            <w:pPr>
              <w:jc w:val="both"/>
              <w:rPr>
                <w:rFonts w:ascii="Times New Roman" w:hAnsi="Times New Roman" w:cs="Times New Roman"/>
                <w:sz w:val="28"/>
                <w:szCs w:val="28"/>
                <w:lang w:val="uk-UA"/>
              </w:rPr>
            </w:pP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41. Якщо я подавав/ла документи лише на бюджет, але не пройшов, чи запропонують мені контрактне місце?</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 xml:space="preserve">Якщо під час подання заяви ви зазначили варіант “претендую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випадку неотримання рекомендації за цією конкурсною пропозицією за державним або регіональним </w:t>
            </w:r>
            <w:r w:rsidRPr="004B0B0B">
              <w:rPr>
                <w:rFonts w:ascii="Times New Roman" w:hAnsi="Times New Roman" w:cs="Times New Roman"/>
                <w:sz w:val="28"/>
                <w:szCs w:val="28"/>
                <w:lang w:val="uk-UA"/>
              </w:rPr>
              <w:lastRenderedPageBreak/>
              <w:t xml:space="preserve">замовленням”, то відповідно до конкурсної ситуації та з урахуванням вашого конкурсного </w:t>
            </w:r>
            <w:proofErr w:type="spellStart"/>
            <w:r w:rsidRPr="004B0B0B">
              <w:rPr>
                <w:rFonts w:ascii="Times New Roman" w:hAnsi="Times New Roman" w:cs="Times New Roman"/>
                <w:sz w:val="28"/>
                <w:szCs w:val="28"/>
                <w:lang w:val="uk-UA"/>
              </w:rPr>
              <w:t>бала</w:t>
            </w:r>
            <w:proofErr w:type="spellEnd"/>
            <w:r w:rsidRPr="004B0B0B">
              <w:rPr>
                <w:rFonts w:ascii="Times New Roman" w:hAnsi="Times New Roman" w:cs="Times New Roman"/>
                <w:sz w:val="28"/>
                <w:szCs w:val="28"/>
                <w:lang w:val="uk-UA"/>
              </w:rPr>
              <w:t>, вам може бути запропоноване контрактне місце.</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lastRenderedPageBreak/>
              <w:t>42. Якщо я включений/а до наказу для зарахування на бюджет, що буде з моїми іншими заявами?</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Заяви вступників, зарахованих на навчання на бюджет на основі повної загальної середньої освіти та для здобуття вищої освіти ступеня магістра за спеціальностями 081 “Право” та 293 “Міжнародне право”, </w:t>
            </w:r>
            <w:r w:rsidRPr="004B0B0B">
              <w:rPr>
                <w:rFonts w:ascii="Times New Roman" w:hAnsi="Times New Roman" w:cs="Times New Roman"/>
                <w:b/>
                <w:bCs/>
                <w:sz w:val="28"/>
                <w:szCs w:val="28"/>
                <w:lang w:val="uk-UA"/>
              </w:rPr>
              <w:t>виключаються з конкурсів на інші місця за кошти фізичних або юридичних осіб, крім випадків подання вступником окремої заяви</w:t>
            </w:r>
            <w:r w:rsidRPr="004B0B0B">
              <w:rPr>
                <w:rFonts w:ascii="Times New Roman" w:hAnsi="Times New Roman" w:cs="Times New Roman"/>
                <w:sz w:val="28"/>
                <w:szCs w:val="28"/>
                <w:lang w:val="uk-UA"/>
              </w:rPr>
              <w:t> під час виконання вимог для зарахування на місця державного або регіонального замовлення.</w:t>
            </w:r>
          </w:p>
        </w:tc>
      </w:tr>
      <w:tr w:rsidR="00780CF3" w:rsidRPr="004B0B0B" w:rsidTr="00D01B2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b/>
                <w:bCs/>
                <w:sz w:val="28"/>
                <w:szCs w:val="28"/>
                <w:lang w:val="uk-UA"/>
              </w:rPr>
              <w:t>43. Як можна оскаржити на мою думку неправильний розподіл бюджетних місць?</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Потрібно звернутися з відповідною письмовою заявою до закладу освіти, а в разі виникнення проблем – до органу управління або засновника закладу освіти, а якщо скарги стосуються автоматичного розподілу бюджетних місць – на гарячу лінію МОН. </w:t>
            </w:r>
          </w:p>
          <w:p w:rsidR="00780CF3" w:rsidRPr="004B0B0B" w:rsidRDefault="00780CF3" w:rsidP="00D01B2B">
            <w:pPr>
              <w:jc w:val="both"/>
              <w:rPr>
                <w:rFonts w:ascii="Times New Roman" w:hAnsi="Times New Roman" w:cs="Times New Roman"/>
                <w:sz w:val="28"/>
                <w:szCs w:val="28"/>
                <w:lang w:val="uk-UA"/>
              </w:rPr>
            </w:pPr>
            <w:r w:rsidRPr="004B0B0B">
              <w:rPr>
                <w:rFonts w:ascii="Times New Roman" w:hAnsi="Times New Roman" w:cs="Times New Roman"/>
                <w:sz w:val="28"/>
                <w:szCs w:val="28"/>
                <w:lang w:val="uk-UA"/>
              </w:rPr>
              <w:t>Якщо ви маєте інші запитання щодо вступної кампанії 2021 року, то ви можете ознайомитися з Умовами прийому, а також звернутися на скриньку </w:t>
            </w:r>
            <w:hyperlink r:id="rId20" w:history="1">
              <w:r w:rsidRPr="004B0B0B">
                <w:rPr>
                  <w:rStyle w:val="a3"/>
                  <w:rFonts w:ascii="Times New Roman" w:hAnsi="Times New Roman" w:cs="Times New Roman"/>
                  <w:sz w:val="28"/>
                  <w:szCs w:val="28"/>
                  <w:lang w:val="uk-UA"/>
                </w:rPr>
                <w:t>vstup2021@mon.gov.ua</w:t>
              </w:r>
            </w:hyperlink>
            <w:r w:rsidRPr="004B0B0B">
              <w:rPr>
                <w:rFonts w:ascii="Times New Roman" w:hAnsi="Times New Roman" w:cs="Times New Roman"/>
                <w:sz w:val="28"/>
                <w:szCs w:val="28"/>
                <w:lang w:val="uk-UA"/>
              </w:rPr>
              <w:t>. Крім цього – за номерами гарячих телефонних ліній, які почнуть працювати 30 червня 2021 року.</w:t>
            </w:r>
          </w:p>
        </w:tc>
      </w:tr>
    </w:tbl>
    <w:p w:rsidR="00780CF3" w:rsidRPr="004B0B0B" w:rsidRDefault="00780CF3" w:rsidP="00780CF3">
      <w:pPr>
        <w:jc w:val="both"/>
        <w:rPr>
          <w:rFonts w:ascii="Times New Roman" w:hAnsi="Times New Roman" w:cs="Times New Roman"/>
          <w:sz w:val="28"/>
          <w:szCs w:val="28"/>
          <w:lang w:val="uk-UA"/>
        </w:rPr>
      </w:pPr>
    </w:p>
    <w:p w:rsidR="009D0E1C" w:rsidRPr="00780CF3" w:rsidRDefault="009D0E1C">
      <w:pPr>
        <w:rPr>
          <w:lang w:val="uk-UA"/>
        </w:rPr>
      </w:pPr>
    </w:p>
    <w:sectPr w:rsidR="009D0E1C" w:rsidRPr="00780CF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042"/>
    <w:multiLevelType w:val="multilevel"/>
    <w:tmpl w:val="A41A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85D7C"/>
    <w:multiLevelType w:val="multilevel"/>
    <w:tmpl w:val="5CE6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52241"/>
    <w:multiLevelType w:val="multilevel"/>
    <w:tmpl w:val="8400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83955"/>
    <w:multiLevelType w:val="multilevel"/>
    <w:tmpl w:val="4166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03F19"/>
    <w:multiLevelType w:val="multilevel"/>
    <w:tmpl w:val="E2D4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B2EC7"/>
    <w:multiLevelType w:val="multilevel"/>
    <w:tmpl w:val="77EE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356A0"/>
    <w:multiLevelType w:val="multilevel"/>
    <w:tmpl w:val="F9F0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10A7D"/>
    <w:multiLevelType w:val="multilevel"/>
    <w:tmpl w:val="0202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3575E"/>
    <w:multiLevelType w:val="multilevel"/>
    <w:tmpl w:val="0DB2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7724A"/>
    <w:multiLevelType w:val="multilevel"/>
    <w:tmpl w:val="B020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15CA5"/>
    <w:multiLevelType w:val="multilevel"/>
    <w:tmpl w:val="D21A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6F06B7"/>
    <w:multiLevelType w:val="multilevel"/>
    <w:tmpl w:val="AF5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950C3"/>
    <w:multiLevelType w:val="multilevel"/>
    <w:tmpl w:val="19BC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82281A"/>
    <w:multiLevelType w:val="multilevel"/>
    <w:tmpl w:val="6022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72621"/>
    <w:multiLevelType w:val="multilevel"/>
    <w:tmpl w:val="EE20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E1AF2"/>
    <w:multiLevelType w:val="multilevel"/>
    <w:tmpl w:val="F9B0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75431"/>
    <w:multiLevelType w:val="multilevel"/>
    <w:tmpl w:val="4712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6424D"/>
    <w:multiLevelType w:val="multilevel"/>
    <w:tmpl w:val="8D0C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A3742"/>
    <w:multiLevelType w:val="multilevel"/>
    <w:tmpl w:val="4AB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954C5A"/>
    <w:multiLevelType w:val="multilevel"/>
    <w:tmpl w:val="BF3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C388D"/>
    <w:multiLevelType w:val="multilevel"/>
    <w:tmpl w:val="54FA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4"/>
  </w:num>
  <w:num w:numId="4">
    <w:abstractNumId w:val="10"/>
  </w:num>
  <w:num w:numId="5">
    <w:abstractNumId w:val="8"/>
  </w:num>
  <w:num w:numId="6">
    <w:abstractNumId w:val="6"/>
  </w:num>
  <w:num w:numId="7">
    <w:abstractNumId w:val="11"/>
  </w:num>
  <w:num w:numId="8">
    <w:abstractNumId w:val="15"/>
  </w:num>
  <w:num w:numId="9">
    <w:abstractNumId w:val="3"/>
  </w:num>
  <w:num w:numId="10">
    <w:abstractNumId w:val="13"/>
  </w:num>
  <w:num w:numId="11">
    <w:abstractNumId w:val="17"/>
  </w:num>
  <w:num w:numId="12">
    <w:abstractNumId w:val="12"/>
  </w:num>
  <w:num w:numId="13">
    <w:abstractNumId w:val="5"/>
  </w:num>
  <w:num w:numId="14">
    <w:abstractNumId w:val="2"/>
  </w:num>
  <w:num w:numId="15">
    <w:abstractNumId w:val="16"/>
  </w:num>
  <w:num w:numId="16">
    <w:abstractNumId w:val="9"/>
  </w:num>
  <w:num w:numId="17">
    <w:abstractNumId w:val="19"/>
  </w:num>
  <w:num w:numId="18">
    <w:abstractNumId w:val="7"/>
  </w:num>
  <w:num w:numId="19">
    <w:abstractNumId w:val="4"/>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F3"/>
    <w:rsid w:val="00780CF3"/>
    <w:rsid w:val="009D0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5F616-BCC4-4FC6-B870-9B46DF10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CF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0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tup.edbo.gov.ua/" TargetMode="External"/><Relationship Id="rId13" Type="http://schemas.openxmlformats.org/officeDocument/2006/relationships/hyperlink" Target="https://ez.osvitavsim.org.ua/" TargetMode="External"/><Relationship Id="rId18" Type="http://schemas.openxmlformats.org/officeDocument/2006/relationships/hyperlink" Target="https://vstup.edbo.gov.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on.gov.ua/ua/osvita/visha-osvita/vstupna-kampaniya-2021/umovi-prijomu-dlya-zdobuttya-vishoyi-osviti-2021-roku" TargetMode="External"/><Relationship Id="rId12" Type="http://schemas.openxmlformats.org/officeDocument/2006/relationships/hyperlink" Target="https://zakon.rada.gov.ua/laws/show/658-2015-%D0%BF" TargetMode="External"/><Relationship Id="rId17" Type="http://schemas.openxmlformats.org/officeDocument/2006/relationships/hyperlink" Target="https://zakon.rada.gov.ua/laws/show/417-2018-%D0%BF" TargetMode="External"/><Relationship Id="rId2" Type="http://schemas.openxmlformats.org/officeDocument/2006/relationships/styles" Target="styles.xml"/><Relationship Id="rId16" Type="http://schemas.openxmlformats.org/officeDocument/2006/relationships/hyperlink" Target="https://mon.gov.ua/ua/news/zatverdzheno-novij-poryadok-prijomu-osib-z-timchasovo-okupovanih-teritorij-nakaz-mon" TargetMode="External"/><Relationship Id="rId20" Type="http://schemas.openxmlformats.org/officeDocument/2006/relationships/hyperlink" Target="mailto:vstup2021@mon.gov.ua" TargetMode="External"/><Relationship Id="rId1" Type="http://schemas.openxmlformats.org/officeDocument/2006/relationships/numbering" Target="numbering.xml"/><Relationship Id="rId6" Type="http://schemas.openxmlformats.org/officeDocument/2006/relationships/hyperlink" Target="https://vstup.edbo.gov.ua/" TargetMode="External"/><Relationship Id="rId11" Type="http://schemas.openxmlformats.org/officeDocument/2006/relationships/hyperlink" Target="https://vstup2020.edbo.gov.ua/statistics/konkurs/" TargetMode="External"/><Relationship Id="rId5" Type="http://schemas.openxmlformats.org/officeDocument/2006/relationships/hyperlink" Target="https://zakon.rada.gov.ua/laws/show/z1225-20" TargetMode="External"/><Relationship Id="rId15" Type="http://schemas.openxmlformats.org/officeDocument/2006/relationships/hyperlink" Target="https://mon.gov.ua/ua/npa/pro-zatverdzhennya-poryadku-prijomu-dlya-zdobuttya-vishoyi-fahovoyi-peredvishoyi-ta-profesijnoyi-profesijno-tehnichnoyi-osviti-osib-yaki-prozhivayut-na-timchasovo-okupovanij-teritoriyi-avtonomnoyi-respubliki-krim-ta-mista-sevastopolya-timchasov" TargetMode="External"/><Relationship Id="rId10" Type="http://schemas.openxmlformats.org/officeDocument/2006/relationships/hyperlink" Target="https://zakon.rada.gov.ua/laws/show/z1225-20" TargetMode="External"/><Relationship Id="rId19" Type="http://schemas.openxmlformats.org/officeDocument/2006/relationships/hyperlink" Target="https://vstup.edbo.gov.ua/" TargetMode="External"/><Relationship Id="rId4" Type="http://schemas.openxmlformats.org/officeDocument/2006/relationships/webSettings" Target="webSettings.xml"/><Relationship Id="rId9" Type="http://schemas.openxmlformats.org/officeDocument/2006/relationships/hyperlink" Target="https://zakon.rada.gov.ua/laws/show/5492-17" TargetMode="External"/><Relationship Id="rId14" Type="http://schemas.openxmlformats.org/officeDocument/2006/relationships/hyperlink" Target="https://vstup.edbo.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5613</Words>
  <Characters>31999</Characters>
  <Application>Microsoft Office Word</Application>
  <DocSecurity>0</DocSecurity>
  <Lines>266</Lines>
  <Paragraphs>75</Paragraphs>
  <ScaleCrop>false</ScaleCrop>
  <Company/>
  <LinksUpToDate>false</LinksUpToDate>
  <CharactersWithSpaces>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2021-05-21T07:51:00Z</dcterms:created>
  <dcterms:modified xsi:type="dcterms:W3CDTF">2021-05-21T07:51:00Z</dcterms:modified>
</cp:coreProperties>
</file>