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2" w:rsidRPr="00C320D2" w:rsidRDefault="00FC579C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 xml:space="preserve">ВИМОГИ ДО </w:t>
      </w:r>
      <w:r w:rsidR="00025CAC" w:rsidRPr="00C320D2">
        <w:rPr>
          <w:b/>
          <w:bCs/>
          <w:sz w:val="28"/>
          <w:szCs w:val="28"/>
          <w:lang w:val="uk-UA"/>
        </w:rPr>
        <w:t xml:space="preserve">ПІДГОТОВКИ </w:t>
      </w:r>
      <w:r w:rsidRPr="00C320D2">
        <w:rPr>
          <w:b/>
          <w:bCs/>
          <w:sz w:val="28"/>
          <w:szCs w:val="28"/>
          <w:lang w:val="uk-UA"/>
        </w:rPr>
        <w:t>РЕФЕРАТУ З</w:t>
      </w:r>
      <w:r w:rsidR="008C6E89">
        <w:rPr>
          <w:b/>
          <w:bCs/>
          <w:sz w:val="28"/>
          <w:szCs w:val="28"/>
          <w:lang w:val="uk-UA"/>
        </w:rPr>
        <w:t xml:space="preserve"> НАУКОВОЇ</w:t>
      </w:r>
      <w:r w:rsidRPr="00C320D2">
        <w:rPr>
          <w:b/>
          <w:bCs/>
          <w:sz w:val="28"/>
          <w:szCs w:val="28"/>
          <w:lang w:val="uk-UA"/>
        </w:rPr>
        <w:t xml:space="preserve"> СПЕЦІАЛЬНОСТІ </w:t>
      </w:r>
      <w:r w:rsidR="00025CAC" w:rsidRPr="00C320D2">
        <w:rPr>
          <w:b/>
          <w:bCs/>
          <w:sz w:val="28"/>
          <w:szCs w:val="28"/>
          <w:lang w:val="uk-UA"/>
        </w:rPr>
        <w:t>ДЛЯ ВСТУПУ ДО АСПІРАТНУРИ (АД</w:t>
      </w:r>
      <w:r w:rsidR="00025CAC" w:rsidRPr="00C320D2">
        <w:rPr>
          <w:sz w:val="28"/>
          <w:szCs w:val="28"/>
          <w:lang w:val="uk-UA"/>
        </w:rPr>
        <w:t>’</w:t>
      </w:r>
      <w:r w:rsidR="002535F9">
        <w:rPr>
          <w:b/>
          <w:bCs/>
          <w:sz w:val="28"/>
          <w:szCs w:val="28"/>
          <w:lang w:val="uk-UA"/>
        </w:rPr>
        <w:t>ЮНКТУРИ</w:t>
      </w:r>
      <w:r w:rsidR="00025CAC" w:rsidRPr="00C320D2">
        <w:rPr>
          <w:b/>
          <w:bCs/>
          <w:sz w:val="28"/>
          <w:szCs w:val="28"/>
          <w:lang w:val="uk-UA"/>
        </w:rPr>
        <w:t>)</w:t>
      </w:r>
    </w:p>
    <w:p w:rsidR="00286F89" w:rsidRPr="00C320D2" w:rsidRDefault="00D95C92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>ДОНЕЦЬКОГО ЮРИДИЧНОГО ІНСТИТУТУ МВС УКРАЇНИ</w:t>
      </w:r>
    </w:p>
    <w:p w:rsidR="00D95C92" w:rsidRPr="00C320D2" w:rsidRDefault="00D95C92" w:rsidP="002451A9">
      <w:pPr>
        <w:pStyle w:val="Default"/>
        <w:jc w:val="both"/>
        <w:rPr>
          <w:sz w:val="28"/>
          <w:szCs w:val="28"/>
          <w:lang w:val="uk-UA"/>
        </w:rPr>
      </w:pPr>
    </w:p>
    <w:p w:rsidR="00286F89" w:rsidRPr="00C320D2" w:rsidRDefault="009E3BD5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Вступники</w:t>
      </w:r>
      <w:r w:rsidR="00286F89" w:rsidRPr="00C320D2">
        <w:rPr>
          <w:sz w:val="28"/>
          <w:szCs w:val="28"/>
          <w:lang w:val="uk-UA"/>
        </w:rPr>
        <w:t xml:space="preserve">, які не мають опублікованих наукових праць і винаходів, подають наукові доповіді (реферати) з обраної наукової спеціальності. </w:t>
      </w:r>
    </w:p>
    <w:p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Наукова доповідь (реферат) повинна носити характер творчої самостійної науково-дослідної роботи. Виклад матеріалу не повинен обмежуватися лише описовим підходом до розкриття обраної теми, а також має відображати авторську аналітичну оцінку стану досліджуваної проблеми й власну точку зору на можливі варіанти її вирішення.</w:t>
      </w:r>
    </w:p>
    <w:p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Тема наукової доповіді (реферату) обирається вступником на навчання самостійно</w:t>
      </w:r>
      <w:r w:rsidR="008C6E89">
        <w:rPr>
          <w:sz w:val="28"/>
          <w:szCs w:val="28"/>
          <w:lang w:val="uk-UA"/>
        </w:rPr>
        <w:t xml:space="preserve"> з запропонованого переліку</w:t>
      </w:r>
      <w:r w:rsidRPr="00C320D2">
        <w:rPr>
          <w:sz w:val="28"/>
          <w:szCs w:val="28"/>
          <w:lang w:val="uk-UA"/>
        </w:rPr>
        <w:t>.</w:t>
      </w:r>
    </w:p>
    <w:p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для вступу до </w:t>
      </w:r>
      <w:r w:rsidR="006C741B">
        <w:rPr>
          <w:sz w:val="28"/>
          <w:szCs w:val="28"/>
          <w:lang w:val="uk-UA"/>
        </w:rPr>
        <w:t>аспірантури (</w:t>
      </w:r>
      <w:r w:rsidRPr="00C320D2">
        <w:rPr>
          <w:sz w:val="28"/>
          <w:szCs w:val="28"/>
          <w:lang w:val="uk-UA"/>
        </w:rPr>
        <w:t>ад’юнктури</w:t>
      </w:r>
      <w:r w:rsidR="006C741B">
        <w:rPr>
          <w:sz w:val="28"/>
          <w:szCs w:val="28"/>
          <w:lang w:val="uk-UA"/>
        </w:rPr>
        <w:t>)</w:t>
      </w:r>
      <w:r w:rsidRPr="00C320D2">
        <w:rPr>
          <w:sz w:val="28"/>
          <w:szCs w:val="28"/>
          <w:lang w:val="uk-UA"/>
        </w:rPr>
        <w:t xml:space="preserve"> – це наукова робота, яка містить вичерпну систематизовану інформацію за обраною темою і передбачає виклад матеріалу на основі спеціально підібраних джерел та самостійно проведеного дослідження. </w:t>
      </w:r>
    </w:p>
    <w:p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повинна відповідати вимогам до наукової публікації, які регламентуються Державним стандартом України. </w:t>
      </w:r>
    </w:p>
    <w:p w:rsidR="00D50A00" w:rsidRDefault="00D50A00" w:rsidP="002451A9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4064A7" w:rsidRPr="00C320D2" w:rsidRDefault="004064A7" w:rsidP="002451A9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Загальні вимоги:</w:t>
      </w:r>
    </w:p>
    <w:p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чіткість та логічна послідовність викладу матеріалу; </w:t>
      </w:r>
    </w:p>
    <w:p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переконливість аргументації; </w:t>
      </w:r>
    </w:p>
    <w:p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стислість і точність формулювань, які виключають можливість неоднозначного тлумачення; </w:t>
      </w:r>
    </w:p>
    <w:p w:rsidR="004064A7" w:rsidRPr="00C320D2" w:rsidRDefault="00A45D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обґрунтованість висновків та пропозицій щодо проведення досліджень у майбутній дисертації</w:t>
      </w:r>
      <w:r w:rsidR="008C6E89">
        <w:rPr>
          <w:sz w:val="28"/>
          <w:szCs w:val="28"/>
          <w:lang w:val="uk-UA"/>
        </w:rPr>
        <w:t xml:space="preserve"> на здобуття освітнього ступеня доктора філософії</w:t>
      </w:r>
      <w:r w:rsidR="004064A7" w:rsidRPr="00C320D2">
        <w:rPr>
          <w:sz w:val="28"/>
          <w:szCs w:val="28"/>
          <w:lang w:val="uk-UA"/>
        </w:rPr>
        <w:t xml:space="preserve">. </w:t>
      </w:r>
      <w:r w:rsidR="00AD1F9A">
        <w:rPr>
          <w:sz w:val="28"/>
          <w:szCs w:val="28"/>
          <w:lang w:val="uk-UA"/>
        </w:rPr>
        <w:t xml:space="preserve"> </w:t>
      </w:r>
    </w:p>
    <w:p w:rsidR="004064A7" w:rsidRPr="00C320D2" w:rsidRDefault="004064A7" w:rsidP="002451A9">
      <w:pPr>
        <w:pStyle w:val="Default"/>
        <w:jc w:val="both"/>
        <w:rPr>
          <w:sz w:val="28"/>
          <w:szCs w:val="28"/>
          <w:lang w:val="uk-UA"/>
        </w:rPr>
      </w:pPr>
    </w:p>
    <w:p w:rsidR="004064A7" w:rsidRPr="00C320D2" w:rsidRDefault="004064A7" w:rsidP="00D50A00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У науковій доповіді (рефераті) повинні бути відображеними:</w:t>
      </w:r>
    </w:p>
    <w:p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актуальність тематики дослідження, місце досліджуваної проблеми у сучасній вітчизняній та зарубіжній літературі, відповідність теми сучасному стану науки й техніки; </w:t>
      </w:r>
    </w:p>
    <w:p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обраного напряму досліджень, методів розв’язування задачі та їх порівняльна оцінка у вітчизняній і зарубіжній науці; </w:t>
      </w:r>
    </w:p>
    <w:p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аналіз та узагальнення існуючих результатів; </w:t>
      </w:r>
    </w:p>
    <w:p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7843">
        <w:rPr>
          <w:sz w:val="28"/>
          <w:szCs w:val="28"/>
          <w:lang w:val="uk-UA"/>
        </w:rPr>
        <w:t>методи дослідження</w:t>
      </w:r>
      <w:r w:rsidR="004064A7" w:rsidRPr="00D50A00">
        <w:rPr>
          <w:bCs/>
          <w:iCs/>
          <w:sz w:val="28"/>
          <w:szCs w:val="28"/>
          <w:lang w:val="uk-UA"/>
        </w:rPr>
        <w:t xml:space="preserve">; </w:t>
      </w:r>
    </w:p>
    <w:p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необхідності проведення експериментальних досліджень, принцип дії розроблених програм, характеристики цих програм, оцінка похибок розрахунків, </w:t>
      </w:r>
    </w:p>
    <w:p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оцінка рівня повноти розв’язання поставленої задачі; </w:t>
      </w:r>
    </w:p>
    <w:p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елементи новизни та практична цінність передбачуваної роботи. </w:t>
      </w:r>
    </w:p>
    <w:p w:rsidR="005800B4" w:rsidRDefault="005800B4" w:rsidP="00A23CC1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</w:p>
    <w:p w:rsidR="004064A7" w:rsidRPr="00A23CC1" w:rsidRDefault="004064A7" w:rsidP="00A23CC1">
      <w:pPr>
        <w:pStyle w:val="Default"/>
        <w:jc w:val="center"/>
        <w:rPr>
          <w:b/>
          <w:sz w:val="28"/>
          <w:szCs w:val="28"/>
          <w:lang w:val="uk-UA"/>
        </w:rPr>
      </w:pPr>
      <w:r w:rsidRPr="00A23CC1">
        <w:rPr>
          <w:b/>
          <w:i/>
          <w:iCs/>
          <w:sz w:val="28"/>
          <w:szCs w:val="28"/>
          <w:lang w:val="uk-UA"/>
        </w:rPr>
        <w:t>Структура наукової доповіді (реферату):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титульний аркуш</w:t>
      </w:r>
      <w:r w:rsidR="00943D3E">
        <w:rPr>
          <w:sz w:val="28"/>
          <w:szCs w:val="28"/>
          <w:lang w:val="uk-UA"/>
        </w:rPr>
        <w:t xml:space="preserve"> (приклад оформлення наданий наприкінці)</w:t>
      </w:r>
      <w:r w:rsidR="004064A7" w:rsidRPr="00C320D2">
        <w:rPr>
          <w:sz w:val="28"/>
          <w:szCs w:val="28"/>
          <w:lang w:val="uk-UA"/>
        </w:rPr>
        <w:t xml:space="preserve">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зміст;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перелік умовних позначень, символів, одиниць скорочень і термінів (за необхідності);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вступ;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суть наукової доповіді (реферату) (основна частина);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висновки;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список використаних джерел (перелік посилань); </w:t>
      </w:r>
    </w:p>
    <w:p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додатки (за необхідності). </w:t>
      </w:r>
    </w:p>
    <w:p w:rsidR="004064A7" w:rsidRPr="00A23CC1" w:rsidRDefault="004064A7" w:rsidP="00367262">
      <w:pPr>
        <w:pStyle w:val="Default"/>
        <w:ind w:firstLine="709"/>
        <w:jc w:val="center"/>
        <w:rPr>
          <w:i/>
          <w:sz w:val="28"/>
          <w:szCs w:val="28"/>
          <w:lang w:val="uk-UA"/>
        </w:rPr>
      </w:pPr>
      <w:r w:rsidRPr="00A23CC1">
        <w:rPr>
          <w:bCs/>
          <w:i/>
          <w:sz w:val="28"/>
          <w:szCs w:val="28"/>
          <w:lang w:val="uk-UA"/>
        </w:rPr>
        <w:t>Зміст наукової доповіді (реферату).</w:t>
      </w:r>
    </w:p>
    <w:p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Зміст подають безпосередньо після титульного аркуша, починаючи з нової сторінки. До змісту включають структурні елементи у такому порядку: перелік умовних позначень, символів, одиниць скорочень і термінів (за необхідності); вступ; послідовно перелічені найменування всіх розділів, підрозділів і пунктів (якщо вони мають заголовки) основного змісту роботи; висновки; рекомендації (за необхідності); список використаних джерел; назви додатків; номери сторінок, які містять початок відповідного матеріалу. </w:t>
      </w:r>
    </w:p>
    <w:p w:rsidR="004064A7" w:rsidRPr="00A00BA4" w:rsidRDefault="004064A7" w:rsidP="00367262">
      <w:pPr>
        <w:pStyle w:val="Default"/>
        <w:ind w:firstLine="709"/>
        <w:jc w:val="center"/>
        <w:rPr>
          <w:sz w:val="28"/>
          <w:szCs w:val="28"/>
          <w:lang w:val="uk-UA"/>
        </w:rPr>
      </w:pPr>
      <w:r w:rsidRPr="00A00BA4">
        <w:rPr>
          <w:bCs/>
          <w:i/>
          <w:iCs/>
          <w:sz w:val="28"/>
          <w:szCs w:val="28"/>
          <w:lang w:val="uk-UA"/>
        </w:rPr>
        <w:t>Вступ.</w:t>
      </w:r>
    </w:p>
    <w:p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 розташовують після переліку умовних позначень, символів, одиниць скорочень і термінів, починаючи з нової сторінк</w:t>
      </w:r>
      <w:r w:rsidR="00A00BA4">
        <w:rPr>
          <w:sz w:val="28"/>
          <w:szCs w:val="28"/>
          <w:lang w:val="uk-UA"/>
        </w:rPr>
        <w:t>и. У вступі наукової доповіді (</w:t>
      </w:r>
      <w:r w:rsidRPr="00C320D2">
        <w:rPr>
          <w:sz w:val="28"/>
          <w:szCs w:val="28"/>
          <w:lang w:val="uk-UA"/>
        </w:rPr>
        <w:t xml:space="preserve">реферату) розкривають актуальність і стан наукової задачі та її значущість, підстави та вихідні дані щодо подальшої розробки теми, обґрунтування необхідності проведення дослідження. </w:t>
      </w:r>
    </w:p>
    <w:p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00BA4">
        <w:rPr>
          <w:bCs/>
          <w:iCs/>
          <w:sz w:val="28"/>
          <w:szCs w:val="28"/>
          <w:lang w:val="uk-UA"/>
        </w:rPr>
        <w:t>Актуальність теми</w:t>
      </w:r>
      <w:r w:rsidRPr="00C320D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це важливість, суттєве значення, відповідність теми сучасним проблемам певної галузі науки та перспективам її розвитку, практичним завданням відповідної сфери діяльності. Вона характеризує співвідношення між тим, що з даної проблеми вже відомо і що буде досліджуватися вступником на навчання до </w:t>
      </w:r>
      <w:r w:rsidR="004A7EC9">
        <w:rPr>
          <w:sz w:val="28"/>
          <w:szCs w:val="28"/>
          <w:lang w:val="uk-UA"/>
        </w:rPr>
        <w:t>аспірантури</w:t>
      </w:r>
      <w:r w:rsidRPr="00C320D2">
        <w:rPr>
          <w:sz w:val="28"/>
          <w:szCs w:val="28"/>
          <w:lang w:val="uk-UA"/>
        </w:rPr>
        <w:t xml:space="preserve"> </w:t>
      </w:r>
      <w:r w:rsidR="004A7EC9">
        <w:rPr>
          <w:sz w:val="28"/>
          <w:szCs w:val="28"/>
          <w:lang w:val="uk-UA"/>
        </w:rPr>
        <w:t>(ад’юнктури).</w:t>
      </w:r>
    </w:p>
    <w:p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 метою оцінки сучасного стану досліджуваної проблеми складають стислий огляд літератури, який підсумовує, що саме ця тема, яка буде покладена в основу майбутнього дисертаційного дослідження, ще не була опрацьована та висвітлена у спеціальній літературі і тому потребує подальшої розробки. Тут зазначають: практично розв’язані задачі; прогалини знань, що існують у даній галузі; провідних учених і фахівців даної галузі. </w:t>
      </w:r>
    </w:p>
    <w:p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Далі формулюють мету дослідження та завдання, які необхідно вирішити для досягнення поставленої мети. </w:t>
      </w:r>
    </w:p>
    <w:p w:rsidR="004064A7" w:rsidRPr="00CA3E54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Мета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кінцевий результат, на досягнення якого спрямоване дослідження. Вона реалізується через вирішення відповідних їй конкретних завдань. </w:t>
      </w:r>
    </w:p>
    <w:p w:rsidR="00CA3E54" w:rsidRPr="00CA3E54" w:rsidRDefault="004064A7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Завдання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подаються у формі переліків: «вивчити…», «проаналізувати…», «встановити…», «з’ясувати…» та ін. Формулювати </w:t>
      </w:r>
      <w:r w:rsidR="00CA3E54" w:rsidRPr="00CA3E54">
        <w:rPr>
          <w:sz w:val="28"/>
          <w:szCs w:val="28"/>
          <w:lang w:val="uk-UA"/>
        </w:rPr>
        <w:t xml:space="preserve">завдання слід зрозуміло, стисло, конкретно, оскільки опис їх вирішення власне і складає зміст наукової доповіді (реферату). </w:t>
      </w:r>
    </w:p>
    <w:p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t>Об’єкт</w:t>
      </w:r>
      <w:r w:rsidRPr="00DF33B8">
        <w:rPr>
          <w:bCs/>
          <w:i/>
          <w:iCs/>
          <w:sz w:val="28"/>
          <w:szCs w:val="28"/>
          <w:lang w:val="uk-UA"/>
        </w:rPr>
        <w:t xml:space="preserve"> </w:t>
      </w:r>
      <w:r w:rsidRPr="00DF33B8">
        <w:rPr>
          <w:bCs/>
          <w:sz w:val="28"/>
          <w:szCs w:val="28"/>
          <w:lang w:val="uk-UA"/>
        </w:rPr>
        <w:t>дослідження</w:t>
      </w:r>
      <w:r w:rsidRPr="00CA3E54">
        <w:rPr>
          <w:b/>
          <w:b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процес або явище, що породжує проблемну ситуацію і вибране для вивчення. Це та частина об’єктивної дійсності, яка існує незалежно від нашої свідомості й нашого уявлення про неї. У разі, коли ця частина об’єктивної дійсності стає темою дослідження, вона стає й предметом дослідження. </w:t>
      </w:r>
    </w:p>
    <w:p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lastRenderedPageBreak/>
        <w:t>Предмет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теоретичне відтворення об’єктивної дійсності, тих суттєвих зв’язків і відношень, які підлягають безпосередньому вивченню у науковій доповіді (рефераті). </w:t>
      </w:r>
    </w:p>
    <w:p w:rsidR="004064A7" w:rsidRPr="00CA3E54" w:rsidRDefault="00CA3E54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sz w:val="28"/>
          <w:szCs w:val="28"/>
          <w:lang w:val="uk-UA"/>
        </w:rPr>
        <w:t>Об’єкт і предмет дослідження як категорії наукового процесу співвідносяться між собою як загальне і часткове. В об’єкті виділяється та його частина, яка є предметом дослідження.</w:t>
      </w:r>
    </w:p>
    <w:p w:rsidR="004064A7" w:rsidRPr="00367262" w:rsidRDefault="004064A7" w:rsidP="00367262">
      <w:pPr>
        <w:pStyle w:val="Default"/>
        <w:jc w:val="center"/>
        <w:rPr>
          <w:i/>
          <w:sz w:val="28"/>
          <w:szCs w:val="28"/>
          <w:lang w:val="uk-UA"/>
        </w:rPr>
      </w:pPr>
      <w:r w:rsidRPr="00367262">
        <w:rPr>
          <w:bCs/>
          <w:i/>
          <w:sz w:val="28"/>
          <w:szCs w:val="28"/>
          <w:lang w:val="uk-UA"/>
        </w:rPr>
        <w:t>Основна частина наукової доповіді ( реферату).</w:t>
      </w:r>
    </w:p>
    <w:p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Це – головна частина наукової доповіді (реферату), яка розкриває суть роботи. Вміщують її після вступу, починаючи з нової сторінки. Вона може складатися з розділів, підрозділів, пунктів, підпунктів. Кожен розділ починають з нової сторінки. </w:t>
      </w:r>
      <w:r w:rsidR="00367262">
        <w:rPr>
          <w:sz w:val="28"/>
          <w:szCs w:val="28"/>
          <w:lang w:val="uk-UA"/>
        </w:rPr>
        <w:t>Основна частина</w:t>
      </w:r>
      <w:r w:rsidRPr="00C320D2">
        <w:rPr>
          <w:sz w:val="28"/>
          <w:szCs w:val="28"/>
          <w:lang w:val="uk-UA"/>
        </w:rPr>
        <w:t xml:space="preserve"> роботи – це виклад відомостей про предмет дослідження, необхідних і достатніх для розкриття сутності даної роботи (опис теорії, методів, характеристик створеного об’єкта, принципів дії об’єкта, основних принципових рішень, що дають уявлення про його устрій і т. ін.) та її результатів. Викладаючи суть роботи, особливу увагу приділяють елементам новизни, які мають місце у науковій доповіді (рефераті) .</w:t>
      </w:r>
    </w:p>
    <w:p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Висновки</w:t>
      </w:r>
      <w:r w:rsidRPr="00517348">
        <w:rPr>
          <w:bCs/>
          <w:sz w:val="28"/>
          <w:szCs w:val="28"/>
          <w:lang w:val="uk-UA"/>
        </w:rPr>
        <w:t>.</w:t>
      </w:r>
    </w:p>
    <w:p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Висновки розташовують безпосередньо після викладу </w:t>
      </w:r>
      <w:r w:rsidR="00517348">
        <w:rPr>
          <w:sz w:val="28"/>
          <w:szCs w:val="28"/>
          <w:lang w:val="uk-UA"/>
        </w:rPr>
        <w:t>основної частини роботи</w:t>
      </w:r>
      <w:r w:rsidRPr="00C320D2">
        <w:rPr>
          <w:sz w:val="28"/>
          <w:szCs w:val="28"/>
          <w:lang w:val="uk-UA"/>
        </w:rPr>
        <w:t xml:space="preserve">, починаючи з нової сторінки. Це синтез накопиченої в основній частині наукової інформації, тобто послідовний, логічний, чіткий виклад головних результатів дослідження. У висновках наводять оцінку одержаних результатів дослідження (наукову, практичну, соціальну цінність). Ця частина містить висновки автора </w:t>
      </w:r>
      <w:r w:rsidR="00517348">
        <w:rPr>
          <w:sz w:val="28"/>
          <w:szCs w:val="28"/>
          <w:lang w:val="uk-UA"/>
        </w:rPr>
        <w:t>щодо</w:t>
      </w:r>
      <w:r w:rsidRPr="00C320D2">
        <w:rPr>
          <w:sz w:val="28"/>
          <w:szCs w:val="28"/>
          <w:lang w:val="uk-UA"/>
        </w:rPr>
        <w:t xml:space="preserve"> суті проблеми, що розглядалась у науковій доповіді</w:t>
      </w:r>
      <w:r w:rsidR="00517348">
        <w:rPr>
          <w:sz w:val="28"/>
          <w:szCs w:val="28"/>
          <w:lang w:val="uk-UA"/>
        </w:rPr>
        <w:t xml:space="preserve"> (</w:t>
      </w:r>
      <w:r w:rsidRPr="00C320D2">
        <w:rPr>
          <w:sz w:val="28"/>
          <w:szCs w:val="28"/>
          <w:lang w:val="uk-UA"/>
        </w:rPr>
        <w:t>рефераті)</w:t>
      </w:r>
      <w:r w:rsidR="00517348">
        <w:rPr>
          <w:sz w:val="28"/>
          <w:szCs w:val="28"/>
          <w:lang w:val="uk-UA"/>
        </w:rPr>
        <w:t>.</w:t>
      </w:r>
      <w:r w:rsidRPr="00C320D2">
        <w:rPr>
          <w:sz w:val="28"/>
          <w:szCs w:val="28"/>
          <w:lang w:val="uk-UA"/>
        </w:rPr>
        <w:t xml:space="preserve"> </w:t>
      </w:r>
    </w:p>
    <w:p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Список використаних джерел.</w:t>
      </w:r>
    </w:p>
    <w:p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Список використаних джерел, який починають з нової сторінки, завершує основну частину. </w:t>
      </w:r>
    </w:p>
    <w:p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Використані джерела рекомендується розміщувати в порядку згадування джерел у тексті за їх наскрізною нумерацією. Це один з можливих способів розміщення джерел. Проте це не виключає можливість застосування інших способів, зокрема, алфавітного – за алфавітом прізвищ авторів або назв твору (він найзручніший для користування). </w:t>
      </w:r>
    </w:p>
    <w:p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Кількість використаних у науковій доповіді (рефераті) джерел не регламентується. Це залежить від теми та завдань наукової доповіді (реферату</w:t>
      </w:r>
      <w:r w:rsidR="00F45828">
        <w:rPr>
          <w:sz w:val="28"/>
          <w:szCs w:val="28"/>
          <w:lang w:val="uk-UA"/>
        </w:rPr>
        <w:t>).</w:t>
      </w:r>
    </w:p>
    <w:p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Відомості про джерела, включені до списку, необхідно давати відповідно до вимог діючих в Україні міждержавних та державних стандартів. </w:t>
      </w:r>
    </w:p>
    <w:p w:rsidR="005800B4" w:rsidRDefault="005800B4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:rsidR="00C320D2" w:rsidRPr="00F45828" w:rsidRDefault="00C320D2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F45828">
        <w:rPr>
          <w:b/>
          <w:sz w:val="28"/>
          <w:szCs w:val="28"/>
          <w:lang w:val="uk-UA"/>
        </w:rPr>
        <w:t>Вимоги щодо оформлення наукової доповіді (реферату)</w:t>
      </w:r>
    </w:p>
    <w:p w:rsidR="00FC579C" w:rsidRDefault="00FC579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Робота друкується за допомогою комп’ютерної техніки з одного боку аркуша білого паперу формату А4. Загальний обсяг реферату</w:t>
      </w:r>
      <w:r w:rsidR="00836C04">
        <w:rPr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</w:t>
      </w:r>
      <w:r w:rsidRPr="002852EA">
        <w:rPr>
          <w:sz w:val="28"/>
          <w:szCs w:val="28"/>
          <w:lang w:val="uk-UA"/>
        </w:rPr>
        <w:t xml:space="preserve">до 25 сторінок. Шрифт: </w:t>
      </w:r>
      <w:proofErr w:type="spellStart"/>
      <w:r w:rsidRPr="002852EA">
        <w:rPr>
          <w:sz w:val="28"/>
          <w:szCs w:val="28"/>
          <w:lang w:val="uk-UA"/>
        </w:rPr>
        <w:t>Times</w:t>
      </w:r>
      <w:proofErr w:type="spellEnd"/>
      <w:r w:rsidRPr="002852EA">
        <w:rPr>
          <w:sz w:val="28"/>
          <w:szCs w:val="28"/>
          <w:lang w:val="uk-UA"/>
        </w:rPr>
        <w:t xml:space="preserve"> </w:t>
      </w:r>
      <w:proofErr w:type="spellStart"/>
      <w:r w:rsidRPr="002852EA">
        <w:rPr>
          <w:sz w:val="28"/>
          <w:szCs w:val="28"/>
          <w:lang w:val="uk-UA"/>
        </w:rPr>
        <w:t>New</w:t>
      </w:r>
      <w:proofErr w:type="spellEnd"/>
      <w:r w:rsidRPr="002852EA">
        <w:rPr>
          <w:sz w:val="28"/>
          <w:szCs w:val="28"/>
          <w:lang w:val="uk-UA"/>
        </w:rPr>
        <w:t xml:space="preserve"> </w:t>
      </w:r>
      <w:proofErr w:type="spellStart"/>
      <w:r w:rsidRPr="002852EA">
        <w:rPr>
          <w:sz w:val="28"/>
          <w:szCs w:val="28"/>
          <w:lang w:val="uk-UA"/>
        </w:rPr>
        <w:t>Roman</w:t>
      </w:r>
      <w:proofErr w:type="spellEnd"/>
      <w:r w:rsidRPr="002852EA">
        <w:rPr>
          <w:sz w:val="28"/>
          <w:szCs w:val="28"/>
          <w:lang w:val="uk-UA"/>
        </w:rPr>
        <w:t>; кегль 14, інтервал – 1,5. Поля: вер</w:t>
      </w:r>
      <w:r w:rsidRPr="00C320D2">
        <w:rPr>
          <w:sz w:val="28"/>
          <w:szCs w:val="28"/>
          <w:lang w:val="uk-UA"/>
        </w:rPr>
        <w:t xml:space="preserve">хнє – 20 мм, нижнє – 20 мм, ліве – 30 мм, праве – 10 мм. </w:t>
      </w:r>
    </w:p>
    <w:p w:rsidR="002852EA" w:rsidRDefault="002852E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852EA" w:rsidRPr="001F42E4" w:rsidRDefault="002852EA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lastRenderedPageBreak/>
        <w:t>МІНІСТЕРСТВО ВНУТРІШНІХ СПРАВ УКРАЇНИ</w:t>
      </w:r>
    </w:p>
    <w:p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t>ДОНЕЦЬКИЙ ЮРИДИЧНИЙ ІНСТИТУТ</w:t>
      </w:r>
    </w:p>
    <w:p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_________________________________________</w:t>
      </w:r>
      <w:r w:rsidR="007B124C">
        <w:rPr>
          <w:b/>
          <w:sz w:val="28"/>
          <w:szCs w:val="28"/>
          <w:lang w:val="uk-UA"/>
        </w:rPr>
        <w:t>____________</w:t>
      </w: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B11548" w:rsidRDefault="00B11548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:rsidR="00B11548" w:rsidRDefault="00B11548" w:rsidP="00B11548">
      <w:pPr>
        <w:pStyle w:val="Default"/>
        <w:ind w:firstLine="70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РЕФЕРАТ</w:t>
      </w:r>
    </w:p>
    <w:p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тему:</w:t>
      </w:r>
    </w:p>
    <w:p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</w:p>
    <w:p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B11548" w:rsidRDefault="00B11548" w:rsidP="00B11548">
      <w:pPr>
        <w:pStyle w:val="Default"/>
        <w:ind w:left="5245"/>
        <w:rPr>
          <w:b/>
          <w:sz w:val="28"/>
          <w:szCs w:val="28"/>
          <w:lang w:val="uk-UA"/>
        </w:rPr>
      </w:pPr>
      <w:r w:rsidRPr="00B11548">
        <w:rPr>
          <w:b/>
          <w:sz w:val="28"/>
          <w:szCs w:val="28"/>
          <w:lang w:val="uk-UA"/>
        </w:rPr>
        <w:t xml:space="preserve">Виконав </w:t>
      </w:r>
      <w:r>
        <w:rPr>
          <w:b/>
          <w:sz w:val="28"/>
          <w:szCs w:val="28"/>
          <w:lang w:val="uk-UA"/>
        </w:rPr>
        <w:t>___________________</w:t>
      </w:r>
    </w:p>
    <w:p w:rsidR="00B11548" w:rsidRDefault="00B96C61" w:rsidP="00B11548">
      <w:pPr>
        <w:pStyle w:val="Default"/>
        <w:ind w:left="5245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96C61">
        <w:rPr>
          <w:lang w:val="uk-UA"/>
        </w:rPr>
        <w:t>(ПІБ)</w:t>
      </w:r>
    </w:p>
    <w:p w:rsidR="00B96C61" w:rsidRDefault="00B96C61" w:rsidP="00B11548">
      <w:pPr>
        <w:pStyle w:val="Default"/>
        <w:ind w:left="5245"/>
        <w:rPr>
          <w:lang w:val="uk-UA"/>
        </w:rPr>
      </w:pPr>
    </w:p>
    <w:p w:rsidR="00B96C61" w:rsidRDefault="00B96C61" w:rsidP="00B11548">
      <w:pPr>
        <w:pStyle w:val="Default"/>
        <w:ind w:left="5245"/>
        <w:rPr>
          <w:lang w:val="uk-UA"/>
        </w:rPr>
      </w:pPr>
    </w:p>
    <w:p w:rsidR="00B96C61" w:rsidRDefault="00B96C61" w:rsidP="00B11548">
      <w:pPr>
        <w:pStyle w:val="Default"/>
        <w:ind w:left="5245"/>
        <w:rPr>
          <w:lang w:val="uk-UA"/>
        </w:rPr>
      </w:pPr>
    </w:p>
    <w:p w:rsidR="00B96C61" w:rsidRDefault="00B96C61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вступу до аспірантури (ад’юнктури)</w:t>
      </w:r>
      <w:r w:rsidR="00E81748">
        <w:rPr>
          <w:sz w:val="28"/>
          <w:szCs w:val="28"/>
          <w:lang w:val="uk-UA"/>
        </w:rPr>
        <w:t xml:space="preserve"> за </w:t>
      </w:r>
      <w:r w:rsidR="004437C8">
        <w:rPr>
          <w:sz w:val="28"/>
          <w:szCs w:val="28"/>
          <w:lang w:val="uk-UA"/>
        </w:rPr>
        <w:t>науковою спеціальністю:________</w:t>
      </w:r>
    </w:p>
    <w:p w:rsidR="00E81748" w:rsidRDefault="00E81748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E81748" w:rsidRDefault="00E81748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:rsidR="007B124C" w:rsidRPr="007B124C" w:rsidRDefault="007B124C" w:rsidP="007B124C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7B124C">
        <w:rPr>
          <w:b/>
          <w:sz w:val="28"/>
          <w:szCs w:val="28"/>
          <w:lang w:val="uk-UA"/>
        </w:rPr>
        <w:t>Кривий Ріг – 201</w:t>
      </w:r>
      <w:r w:rsidR="004437C8"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Pr="007B124C">
        <w:rPr>
          <w:b/>
          <w:sz w:val="28"/>
          <w:szCs w:val="28"/>
          <w:lang w:val="uk-UA"/>
        </w:rPr>
        <w:t xml:space="preserve"> </w:t>
      </w:r>
    </w:p>
    <w:sectPr w:rsidR="007B124C" w:rsidRPr="007B124C" w:rsidSect="004437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79C"/>
    <w:rsid w:val="00025CAC"/>
    <w:rsid w:val="000C180F"/>
    <w:rsid w:val="001F42E4"/>
    <w:rsid w:val="00232474"/>
    <w:rsid w:val="002451A9"/>
    <w:rsid w:val="002535F9"/>
    <w:rsid w:val="002852EA"/>
    <w:rsid w:val="00286F89"/>
    <w:rsid w:val="002D7843"/>
    <w:rsid w:val="00367262"/>
    <w:rsid w:val="004064A7"/>
    <w:rsid w:val="004437C8"/>
    <w:rsid w:val="00452A45"/>
    <w:rsid w:val="004A7EC9"/>
    <w:rsid w:val="004D6DCD"/>
    <w:rsid w:val="005146B8"/>
    <w:rsid w:val="00517348"/>
    <w:rsid w:val="00537DE9"/>
    <w:rsid w:val="005800B4"/>
    <w:rsid w:val="006C741B"/>
    <w:rsid w:val="00721242"/>
    <w:rsid w:val="007B124C"/>
    <w:rsid w:val="00836C04"/>
    <w:rsid w:val="008C6E89"/>
    <w:rsid w:val="009116B1"/>
    <w:rsid w:val="00911B73"/>
    <w:rsid w:val="009209B0"/>
    <w:rsid w:val="00943D3E"/>
    <w:rsid w:val="009B62A4"/>
    <w:rsid w:val="009E3BD5"/>
    <w:rsid w:val="009F03FF"/>
    <w:rsid w:val="00A00BA4"/>
    <w:rsid w:val="00A1335D"/>
    <w:rsid w:val="00A23CC1"/>
    <w:rsid w:val="00A45DA7"/>
    <w:rsid w:val="00A95F18"/>
    <w:rsid w:val="00AD1F9A"/>
    <w:rsid w:val="00B11548"/>
    <w:rsid w:val="00B96C61"/>
    <w:rsid w:val="00BC5600"/>
    <w:rsid w:val="00C320D2"/>
    <w:rsid w:val="00C73307"/>
    <w:rsid w:val="00CA3E54"/>
    <w:rsid w:val="00D50A00"/>
    <w:rsid w:val="00D95C92"/>
    <w:rsid w:val="00DA297A"/>
    <w:rsid w:val="00DB79E3"/>
    <w:rsid w:val="00DF33B8"/>
    <w:rsid w:val="00E66D03"/>
    <w:rsid w:val="00E81748"/>
    <w:rsid w:val="00F45828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CB29"/>
  <w15:docId w15:val="{FB4D6473-E6F3-474B-BBBB-BACD863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9208-A6AF-4740-9167-5656A6A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ndlpppd</dc:creator>
  <cp:keywords/>
  <dc:description/>
  <cp:lastModifiedBy>Данилевская Александровна</cp:lastModifiedBy>
  <cp:revision>19</cp:revision>
  <cp:lastPrinted>2017-06-13T07:27:00Z</cp:lastPrinted>
  <dcterms:created xsi:type="dcterms:W3CDTF">2017-06-13T06:19:00Z</dcterms:created>
  <dcterms:modified xsi:type="dcterms:W3CDTF">2019-06-20T12:48:00Z</dcterms:modified>
</cp:coreProperties>
</file>